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1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theme/themeOverride2.xml" ContentType="application/vnd.openxmlformats-officedocument.themeOverrid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charts/chart31.xml" ContentType="application/vnd.openxmlformats-officedocument.drawingml.chart+xml"/>
  <Override PartName="/word/charts/style31.xml" ContentType="application/vnd.ms-office.chartstyle+xml"/>
  <Override PartName="/word/charts/colors31.xml" ContentType="application/vnd.ms-office.chartcolorstyle+xml"/>
  <Override PartName="/word/charts/chart32.xml" ContentType="application/vnd.openxmlformats-officedocument.drawingml.chart+xml"/>
  <Override PartName="/word/charts/style32.xml" ContentType="application/vnd.ms-office.chartstyle+xml"/>
  <Override PartName="/word/charts/colors32.xml" ContentType="application/vnd.ms-office.chartcolorstyle+xml"/>
  <Override PartName="/word/charts/chart33.xml" ContentType="application/vnd.openxmlformats-officedocument.drawingml.chart+xml"/>
  <Override PartName="/word/charts/style33.xml" ContentType="application/vnd.ms-office.chartstyle+xml"/>
  <Override PartName="/word/charts/colors33.xml" ContentType="application/vnd.ms-office.chartcolorstyle+xml"/>
  <Override PartName="/word/charts/chart34.xml" ContentType="application/vnd.openxmlformats-officedocument.drawingml.chart+xml"/>
  <Override PartName="/word/charts/style34.xml" ContentType="application/vnd.ms-office.chartstyle+xml"/>
  <Override PartName="/word/charts/colors34.xml" ContentType="application/vnd.ms-office.chartcolorstyle+xml"/>
  <Override PartName="/word/charts/chart35.xml" ContentType="application/vnd.openxmlformats-officedocument.drawingml.chart+xml"/>
  <Override PartName="/word/charts/style35.xml" ContentType="application/vnd.ms-office.chartstyle+xml"/>
  <Override PartName="/word/charts/colors35.xml" ContentType="application/vnd.ms-office.chartcolorstyle+xml"/>
  <Override PartName="/word/charts/chart36.xml" ContentType="application/vnd.openxmlformats-officedocument.drawingml.chart+xml"/>
  <Override PartName="/word/charts/style36.xml" ContentType="application/vnd.ms-office.chartstyle+xml"/>
  <Override PartName="/word/charts/colors36.xml" ContentType="application/vnd.ms-office.chartcolorstyle+xml"/>
  <Override PartName="/word/charts/chart37.xml" ContentType="application/vnd.openxmlformats-officedocument.drawingml.chart+xml"/>
  <Override PartName="/word/charts/style37.xml" ContentType="application/vnd.ms-office.chartstyle+xml"/>
  <Override PartName="/word/charts/colors37.xml" ContentType="application/vnd.ms-office.chartcolorstyle+xml"/>
  <Override PartName="/word/charts/chart38.xml" ContentType="application/vnd.openxmlformats-officedocument.drawingml.chart+xml"/>
  <Override PartName="/word/charts/style38.xml" ContentType="application/vnd.ms-office.chartstyle+xml"/>
  <Override PartName="/word/charts/colors38.xml" ContentType="application/vnd.ms-office.chartcolorstyle+xml"/>
  <Override PartName="/word/charts/chart39.xml" ContentType="application/vnd.openxmlformats-officedocument.drawingml.chart+xml"/>
  <Override PartName="/word/charts/style39.xml" ContentType="application/vnd.ms-office.chartstyle+xml"/>
  <Override PartName="/word/charts/colors39.xml" ContentType="application/vnd.ms-office.chartcolorstyle+xml"/>
  <Override PartName="/word/charts/chart40.xml" ContentType="application/vnd.openxmlformats-officedocument.drawingml.chart+xml"/>
  <Override PartName="/word/charts/style40.xml" ContentType="application/vnd.ms-office.chartstyle+xml"/>
  <Override PartName="/word/charts/colors40.xml" ContentType="application/vnd.ms-office.chartcolorstyle+xml"/>
  <Override PartName="/word/charts/chart41.xml" ContentType="application/vnd.openxmlformats-officedocument.drawingml.chart+xml"/>
  <Override PartName="/word/charts/style41.xml" ContentType="application/vnd.ms-office.chartstyle+xml"/>
  <Override PartName="/word/charts/colors41.xml" ContentType="application/vnd.ms-office.chartcolorstyle+xml"/>
  <Override PartName="/word/charts/chart42.xml" ContentType="application/vnd.openxmlformats-officedocument.drawingml.chart+xml"/>
  <Override PartName="/word/charts/style42.xml" ContentType="application/vnd.ms-office.chartstyle+xml"/>
  <Override PartName="/word/charts/colors42.xml" ContentType="application/vnd.ms-office.chartcolorstyle+xml"/>
  <Override PartName="/word/charts/chart43.xml" ContentType="application/vnd.openxmlformats-officedocument.drawingml.chart+xml"/>
  <Override PartName="/word/charts/style43.xml" ContentType="application/vnd.ms-office.chartstyle+xml"/>
  <Override PartName="/word/charts/colors43.xml" ContentType="application/vnd.ms-office.chartcolorstyle+xml"/>
  <Override PartName="/word/charts/chart44.xml" ContentType="application/vnd.openxmlformats-officedocument.drawingml.chart+xml"/>
  <Override PartName="/word/charts/style44.xml" ContentType="application/vnd.ms-office.chartstyle+xml"/>
  <Override PartName="/word/charts/colors44.xml" ContentType="application/vnd.ms-office.chartcolorstyle+xml"/>
  <Override PartName="/word/charts/chart45.xml" ContentType="application/vnd.openxmlformats-officedocument.drawingml.chart+xml"/>
  <Override PartName="/word/charts/style45.xml" ContentType="application/vnd.ms-office.chartstyle+xml"/>
  <Override PartName="/word/charts/colors45.xml" ContentType="application/vnd.ms-office.chartcolorstyle+xml"/>
  <Override PartName="/word/drawings/drawing1.xml" ContentType="application/vnd.openxmlformats-officedocument.drawingml.chartshapes+xml"/>
  <Override PartName="/word/charts/chart46.xml" ContentType="application/vnd.openxmlformats-officedocument.drawingml.chart+xml"/>
  <Override PartName="/word/charts/style46.xml" ContentType="application/vnd.ms-office.chartstyle+xml"/>
  <Override PartName="/word/charts/colors46.xml" ContentType="application/vnd.ms-office.chartcolorstyle+xml"/>
  <Override PartName="/word/drawings/drawing2.xml" ContentType="application/vnd.openxmlformats-officedocument.drawingml.chartshapes+xml"/>
  <Override PartName="/word/charts/chart47.xml" ContentType="application/vnd.openxmlformats-officedocument.drawingml.chart+xml"/>
  <Override PartName="/word/charts/style47.xml" ContentType="application/vnd.ms-office.chartstyle+xml"/>
  <Override PartName="/word/charts/colors47.xml" ContentType="application/vnd.ms-office.chartcolorstyle+xml"/>
  <Override PartName="/word/charts/chart48.xml" ContentType="application/vnd.openxmlformats-officedocument.drawingml.chart+xml"/>
  <Override PartName="/word/charts/style48.xml" ContentType="application/vnd.ms-office.chartstyle+xml"/>
  <Override PartName="/word/charts/colors48.xml" ContentType="application/vnd.ms-office.chartcolorstyle+xml"/>
  <Override PartName="/word/charts/chart49.xml" ContentType="application/vnd.openxmlformats-officedocument.drawingml.chart+xml"/>
  <Override PartName="/word/charts/style49.xml" ContentType="application/vnd.ms-office.chartstyle+xml"/>
  <Override PartName="/word/charts/colors49.xml" ContentType="application/vnd.ms-office.chartcolorstyle+xml"/>
  <Override PartName="/word/charts/chart50.xml" ContentType="application/vnd.openxmlformats-officedocument.drawingml.chart+xml"/>
  <Override PartName="/word/charts/style50.xml" ContentType="application/vnd.ms-office.chartstyle+xml"/>
  <Override PartName="/word/charts/colors50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BB5" w:rsidRPr="00CD6721" w:rsidRDefault="00B83F04" w:rsidP="00987BB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EUSKARAREN ERABILERA: DIAGNOSTIKOA</w:t>
      </w:r>
    </w:p>
    <w:p w:rsidR="00987BB5" w:rsidRPr="00CD6721" w:rsidRDefault="00987BB5" w:rsidP="00987BB5">
      <w:pPr>
        <w:jc w:val="center"/>
        <w:rPr>
          <w:rFonts w:ascii="Arial" w:hAnsi="Arial" w:cs="Arial"/>
          <w:sz w:val="36"/>
          <w:szCs w:val="36"/>
        </w:rPr>
      </w:pPr>
    </w:p>
    <w:p w:rsidR="00987BB5" w:rsidRDefault="004577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Zerrendako </w:t>
      </w:r>
      <w:r w:rsidR="00915074">
        <w:rPr>
          <w:rFonts w:ascii="Arial" w:hAnsi="Arial" w:cs="Arial"/>
        </w:rPr>
        <w:t>200 lagunetatik 1</w:t>
      </w:r>
      <w:r w:rsidR="00FB1097" w:rsidRPr="00FB1097">
        <w:rPr>
          <w:rFonts w:ascii="Arial" w:hAnsi="Arial" w:cs="Arial"/>
        </w:rPr>
        <w:t>7</w:t>
      </w:r>
      <w:r w:rsidR="00915074">
        <w:rPr>
          <w:rFonts w:ascii="Arial" w:hAnsi="Arial" w:cs="Arial"/>
        </w:rPr>
        <w:t>3</w:t>
      </w:r>
      <w:r w:rsidR="00FB1097" w:rsidRPr="00FB1097">
        <w:rPr>
          <w:rFonts w:ascii="Arial" w:hAnsi="Arial" w:cs="Arial"/>
        </w:rPr>
        <w:t>k erantzun diote galdetegiari</w:t>
      </w:r>
      <w:r w:rsidR="00FB1097">
        <w:rPr>
          <w:rFonts w:ascii="Arial" w:hAnsi="Arial" w:cs="Arial"/>
        </w:rPr>
        <w:t>.</w:t>
      </w:r>
    </w:p>
    <w:p w:rsidR="00FB1097" w:rsidRDefault="00FB1097">
      <w:pPr>
        <w:rPr>
          <w:rFonts w:ascii="Arial" w:hAnsi="Arial" w:cs="Arial"/>
        </w:rPr>
      </w:pPr>
      <w:r>
        <w:rPr>
          <w:rFonts w:ascii="Arial" w:hAnsi="Arial" w:cs="Arial"/>
        </w:rPr>
        <w:t>Sail hauetako langileak:</w:t>
      </w:r>
    </w:p>
    <w:p w:rsidR="00FB1097" w:rsidRPr="00FB1097" w:rsidRDefault="00FB1097" w:rsidP="00FB1097">
      <w:pPr>
        <w:jc w:val="both"/>
        <w:rPr>
          <w:rFonts w:ascii="Arial" w:hAnsi="Arial" w:cs="Arial"/>
        </w:rPr>
      </w:pPr>
      <w:r w:rsidRPr="00FB1097">
        <w:rPr>
          <w:rFonts w:ascii="Arial" w:hAnsi="Arial" w:cs="Arial"/>
        </w:rPr>
        <w:t xml:space="preserve">Alkatetza, idazkaritza, atezaintza, pertsonala, informatika, kontu-hartzailetza, diruzaintza, obrak, hirigintza, zerbitzuak, </w:t>
      </w:r>
      <w:proofErr w:type="spellStart"/>
      <w:r w:rsidRPr="00FB1097">
        <w:rPr>
          <w:rFonts w:ascii="Arial" w:hAnsi="Arial" w:cs="Arial"/>
        </w:rPr>
        <w:t>gizartekintza</w:t>
      </w:r>
      <w:proofErr w:type="spellEnd"/>
      <w:r w:rsidRPr="00FB1097">
        <w:rPr>
          <w:rFonts w:ascii="Arial" w:hAnsi="Arial" w:cs="Arial"/>
        </w:rPr>
        <w:t>, etxez etxeko zerbitzua,</w:t>
      </w:r>
      <w:r>
        <w:rPr>
          <w:rFonts w:ascii="Arial" w:hAnsi="Arial" w:cs="Arial"/>
        </w:rPr>
        <w:t xml:space="preserve"> </w:t>
      </w:r>
      <w:proofErr w:type="spellStart"/>
      <w:r w:rsidRPr="00FB1097">
        <w:rPr>
          <w:rFonts w:ascii="Arial" w:hAnsi="Arial" w:cs="Arial"/>
        </w:rPr>
        <w:t>Pegora</w:t>
      </w:r>
      <w:proofErr w:type="spellEnd"/>
      <w:r w:rsidRPr="00FB1097">
        <w:rPr>
          <w:rFonts w:ascii="Arial" w:hAnsi="Arial" w:cs="Arial"/>
        </w:rPr>
        <w:t>, kultu</w:t>
      </w:r>
      <w:r w:rsidR="00310B6C">
        <w:rPr>
          <w:rFonts w:ascii="Arial" w:hAnsi="Arial" w:cs="Arial"/>
        </w:rPr>
        <w:t xml:space="preserve">ra, liburutegia, udaltzaingoa, </w:t>
      </w:r>
      <w:proofErr w:type="spellStart"/>
      <w:r w:rsidR="00310B6C">
        <w:rPr>
          <w:rFonts w:ascii="Arial" w:hAnsi="Arial" w:cs="Arial"/>
        </w:rPr>
        <w:t>O</w:t>
      </w:r>
      <w:r w:rsidRPr="00FB1097">
        <w:rPr>
          <w:rFonts w:ascii="Arial" w:hAnsi="Arial" w:cs="Arial"/>
        </w:rPr>
        <w:t>mic</w:t>
      </w:r>
      <w:proofErr w:type="spellEnd"/>
      <w:r w:rsidRPr="00FB1097">
        <w:rPr>
          <w:rFonts w:ascii="Arial" w:hAnsi="Arial" w:cs="Arial"/>
        </w:rPr>
        <w:t>, euskara</w:t>
      </w:r>
      <w:r w:rsidR="00915074">
        <w:rPr>
          <w:rFonts w:ascii="Arial" w:hAnsi="Arial" w:cs="Arial"/>
        </w:rPr>
        <w:t>, atal berezia (</w:t>
      </w:r>
      <w:proofErr w:type="spellStart"/>
      <w:r w:rsidR="00915074">
        <w:rPr>
          <w:rFonts w:ascii="Arial" w:hAnsi="Arial" w:cs="Arial"/>
        </w:rPr>
        <w:t>mantenimenduko</w:t>
      </w:r>
      <w:proofErr w:type="spellEnd"/>
      <w:r w:rsidR="00915074">
        <w:rPr>
          <w:rFonts w:ascii="Arial" w:hAnsi="Arial" w:cs="Arial"/>
        </w:rPr>
        <w:t xml:space="preserve"> lantaldea eta hilerriko langileak, garbitzaileak, ikastetxeetako atezainak)</w:t>
      </w:r>
    </w:p>
    <w:p w:rsidR="00FB1097" w:rsidRPr="00FB1097" w:rsidRDefault="00FB1097">
      <w:pPr>
        <w:rPr>
          <w:rFonts w:ascii="Arial" w:hAnsi="Arial" w:cs="Arial"/>
        </w:rPr>
      </w:pPr>
    </w:p>
    <w:p w:rsidR="00987BB5" w:rsidRPr="0012568D" w:rsidRDefault="00987BB5">
      <w:pPr>
        <w:rPr>
          <w:rFonts w:ascii="Arial" w:hAnsi="Arial" w:cs="Arial"/>
          <w:sz w:val="16"/>
          <w:szCs w:val="16"/>
        </w:rPr>
      </w:pPr>
    </w:p>
    <w:tbl>
      <w:tblPr>
        <w:tblW w:w="8153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17"/>
        <w:gridCol w:w="2718"/>
        <w:gridCol w:w="2718"/>
      </w:tblGrid>
      <w:tr w:rsidR="004577AD" w:rsidRPr="004577AD" w:rsidTr="004577AD">
        <w:trPr>
          <w:trHeight w:val="444"/>
        </w:trPr>
        <w:tc>
          <w:tcPr>
            <w:tcW w:w="27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u-ES"/>
              </w:rPr>
              <w:t>Langile</w:t>
            </w:r>
            <w:proofErr w:type="spellEnd"/>
            <w:r w:rsidRPr="004577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u-ES"/>
              </w:rPr>
              <w:t xml:space="preserve"> </w:t>
            </w: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u-ES"/>
              </w:rPr>
              <w:t>kopurua</w:t>
            </w:r>
            <w:proofErr w:type="spellEnd"/>
          </w:p>
        </w:tc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u-ES"/>
              </w:rPr>
              <w:t>Emakumeak</w:t>
            </w:r>
            <w:proofErr w:type="spellEnd"/>
          </w:p>
        </w:tc>
        <w:tc>
          <w:tcPr>
            <w:tcW w:w="27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val="es-ES" w:eastAsia="eu-ES"/>
              </w:rPr>
              <w:t>Gizonak</w:t>
            </w:r>
            <w:proofErr w:type="spellEnd"/>
          </w:p>
        </w:tc>
      </w:tr>
      <w:tr w:rsidR="004577AD" w:rsidRPr="004577AD" w:rsidTr="004577AD">
        <w:trPr>
          <w:trHeight w:val="547"/>
        </w:trPr>
        <w:tc>
          <w:tcPr>
            <w:tcW w:w="27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915074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200</w:t>
            </w:r>
          </w:p>
        </w:tc>
        <w:tc>
          <w:tcPr>
            <w:tcW w:w="2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915074" w:rsidP="00915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102 (%51</w:t>
            </w:r>
            <w:r w:rsidR="004577AD" w:rsidRPr="004577AD"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)</w:t>
            </w:r>
          </w:p>
        </w:tc>
        <w:tc>
          <w:tcPr>
            <w:tcW w:w="27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915074" w:rsidP="00915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9</w:t>
            </w:r>
            <w:r w:rsidR="004577AD" w:rsidRPr="004577AD"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8 (%4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9</w:t>
            </w:r>
            <w:r w:rsidR="004577AD" w:rsidRPr="004577AD">
              <w:rPr>
                <w:rFonts w:ascii="Arial" w:eastAsia="Times New Roman" w:hAnsi="Arial" w:cs="Arial"/>
                <w:color w:val="000000" w:themeColor="dark1"/>
                <w:kern w:val="24"/>
                <w:lang w:val="es-ES" w:eastAsia="eu-ES"/>
              </w:rPr>
              <w:t>)</w:t>
            </w:r>
          </w:p>
        </w:tc>
      </w:tr>
    </w:tbl>
    <w:p w:rsidR="00987BB5" w:rsidRPr="004577AD" w:rsidRDefault="00987BB5">
      <w:pPr>
        <w:rPr>
          <w:rFonts w:ascii="Arial" w:hAnsi="Arial" w:cs="Arial"/>
          <w:sz w:val="16"/>
          <w:szCs w:val="16"/>
        </w:rPr>
      </w:pPr>
    </w:p>
    <w:tbl>
      <w:tblPr>
        <w:tblW w:w="8080" w:type="dxa"/>
        <w:tblInd w:w="55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11"/>
        <w:gridCol w:w="3969"/>
      </w:tblGrid>
      <w:tr w:rsidR="004577AD" w:rsidRPr="004577AD" w:rsidTr="004577AD">
        <w:trPr>
          <w:trHeight w:val="560"/>
        </w:trPr>
        <w:tc>
          <w:tcPr>
            <w:tcW w:w="411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u-ES"/>
              </w:rPr>
              <w:t>Galdetegiari</w:t>
            </w:r>
            <w:proofErr w:type="spellEnd"/>
            <w:r w:rsidRPr="004577AD"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u-ES"/>
              </w:rPr>
              <w:t xml:space="preserve"> </w:t>
            </w:r>
            <w:proofErr w:type="spellStart"/>
            <w:r w:rsidRPr="004577AD"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u-ES"/>
              </w:rPr>
              <w:t>erantzun</w:t>
            </w:r>
            <w:proofErr w:type="spellEnd"/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0C22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 w:rsidRPr="004577AD">
              <w:rPr>
                <w:rFonts w:ascii="Arial" w:eastAsia="Times New Roman" w:hAnsi="Arial" w:cs="Arial"/>
                <w:b/>
                <w:bCs/>
                <w:color w:val="FFFFFF"/>
                <w:kern w:val="24"/>
                <w:lang w:val="es-ES" w:eastAsia="eu-ES"/>
              </w:rPr>
              <w:t>%</w:t>
            </w:r>
          </w:p>
        </w:tc>
      </w:tr>
      <w:tr w:rsidR="004577AD" w:rsidRPr="004577AD" w:rsidTr="004577AD">
        <w:trPr>
          <w:trHeight w:val="560"/>
        </w:trPr>
        <w:tc>
          <w:tcPr>
            <w:tcW w:w="411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91507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 w:rsidRPr="004577AD">
              <w:rPr>
                <w:rFonts w:ascii="Arial" w:eastAsia="Times New Roman" w:hAnsi="Arial" w:cs="Arial"/>
                <w:color w:val="000000"/>
                <w:kern w:val="24"/>
                <w:lang w:val="es-ES" w:eastAsia="eu-ES"/>
              </w:rPr>
              <w:t>17</w:t>
            </w:r>
            <w:r w:rsidR="00915074">
              <w:rPr>
                <w:rFonts w:ascii="Arial" w:eastAsia="Times New Roman" w:hAnsi="Arial" w:cs="Arial"/>
                <w:color w:val="000000"/>
                <w:kern w:val="24"/>
                <w:lang w:val="es-ES" w:eastAsia="eu-ES"/>
              </w:rPr>
              <w:t>3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9C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7AD" w:rsidRPr="004577AD" w:rsidRDefault="004577AD" w:rsidP="004577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u-ES"/>
              </w:rPr>
            </w:pPr>
            <w:r w:rsidRPr="004577AD">
              <w:rPr>
                <w:rFonts w:ascii="Arial" w:eastAsia="Times New Roman" w:hAnsi="Arial" w:cs="Arial"/>
                <w:color w:val="000000"/>
                <w:kern w:val="24"/>
                <w:lang w:val="es-ES" w:eastAsia="eu-ES"/>
              </w:rPr>
              <w:t>%</w:t>
            </w:r>
            <w:r w:rsidR="00915074">
              <w:rPr>
                <w:rFonts w:ascii="Arial" w:eastAsia="Times New Roman" w:hAnsi="Arial" w:cs="Arial"/>
                <w:color w:val="000000"/>
                <w:kern w:val="24"/>
                <w:lang w:val="es-ES" w:eastAsia="eu-ES"/>
              </w:rPr>
              <w:t>86,5</w:t>
            </w:r>
          </w:p>
        </w:tc>
      </w:tr>
    </w:tbl>
    <w:p w:rsidR="00987BB5" w:rsidRPr="004577AD" w:rsidRDefault="00987BB5">
      <w:pPr>
        <w:rPr>
          <w:rFonts w:ascii="Arial" w:hAnsi="Arial" w:cs="Arial"/>
          <w:sz w:val="16"/>
          <w:szCs w:val="16"/>
        </w:rPr>
      </w:pPr>
    </w:p>
    <w:p w:rsidR="00DB7B25" w:rsidRPr="004577AD" w:rsidRDefault="00DB7B25" w:rsidP="00987BB5">
      <w:pPr>
        <w:jc w:val="center"/>
        <w:rPr>
          <w:rFonts w:ascii="Arial" w:hAnsi="Arial" w:cs="Arial"/>
          <w:sz w:val="16"/>
          <w:szCs w:val="16"/>
        </w:rPr>
      </w:pPr>
    </w:p>
    <w:p w:rsidR="00987BB5" w:rsidRPr="00CD6721" w:rsidRDefault="00987BB5">
      <w:pPr>
        <w:rPr>
          <w:rFonts w:ascii="Arial" w:hAnsi="Arial" w:cs="Arial"/>
          <w:b/>
          <w:u w:val="single"/>
        </w:rPr>
      </w:pPr>
      <w:r w:rsidRPr="00CD6721">
        <w:rPr>
          <w:rFonts w:ascii="Arial" w:hAnsi="Arial" w:cs="Arial"/>
          <w:b/>
          <w:u w:val="single"/>
        </w:rPr>
        <w:br w:type="page"/>
      </w:r>
    </w:p>
    <w:p w:rsidR="00DB7B25" w:rsidRPr="00CD6721" w:rsidRDefault="00DB7B25">
      <w:pPr>
        <w:rPr>
          <w:rFonts w:ascii="Arial" w:hAnsi="Arial" w:cs="Arial"/>
          <w:b/>
          <w:u w:val="single"/>
        </w:rPr>
      </w:pPr>
    </w:p>
    <w:p w:rsidR="001476F3" w:rsidRPr="00CD6721" w:rsidRDefault="000C3CE6" w:rsidP="00F57A9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6721">
        <w:rPr>
          <w:rFonts w:ascii="Arial" w:hAnsi="Arial" w:cs="Arial"/>
          <w:b/>
          <w:sz w:val="28"/>
          <w:szCs w:val="28"/>
          <w:u w:val="single"/>
        </w:rPr>
        <w:t>ZERBITZU-HIZKUNTZA</w:t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CD6721" w:rsidRPr="00CD6721" w:rsidTr="00CD6721">
        <w:tc>
          <w:tcPr>
            <w:tcW w:w="8494" w:type="dxa"/>
            <w:shd w:val="clear" w:color="auto" w:fill="A6A6A6" w:themeFill="background1" w:themeFillShade="A6"/>
          </w:tcPr>
          <w:p w:rsidR="00CD6721" w:rsidRPr="00CD6721" w:rsidRDefault="00CD6721" w:rsidP="00CD6721">
            <w:pPr>
              <w:pStyle w:val="Zerrenda-paragrafoa"/>
              <w:numPr>
                <w:ilvl w:val="0"/>
                <w:numId w:val="2"/>
              </w:numPr>
              <w:rPr>
                <w:rFonts w:ascii="Arial" w:hAnsi="Arial" w:cs="Arial"/>
                <w:b/>
                <w:sz w:val="28"/>
                <w:szCs w:val="28"/>
                <w:lang w:val="eu-ES"/>
              </w:rPr>
            </w:pPr>
            <w:r w:rsidRPr="00CD6721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lang w:val="eu-ES"/>
              </w:rPr>
              <w:t xml:space="preserve">Erakundearen irudia </w:t>
            </w:r>
          </w:p>
        </w:tc>
      </w:tr>
    </w:tbl>
    <w:p w:rsidR="00CD6721" w:rsidRPr="00CD6721" w:rsidRDefault="00CD6721">
      <w:pPr>
        <w:rPr>
          <w:rFonts w:ascii="Arial" w:hAnsi="Arial" w:cs="Arial"/>
          <w:b/>
          <w:sz w:val="24"/>
          <w:szCs w:val="24"/>
        </w:rPr>
      </w:pPr>
    </w:p>
    <w:p w:rsidR="00CD6721" w:rsidRPr="00CD6721" w:rsidRDefault="00CD6721" w:rsidP="00CD6721">
      <w:pPr>
        <w:pStyle w:val="Zerrenda-paragrafoa"/>
        <w:numPr>
          <w:ilvl w:val="1"/>
          <w:numId w:val="2"/>
        </w:numPr>
        <w:ind w:left="709" w:hanging="709"/>
        <w:rPr>
          <w:rFonts w:ascii="Arial" w:hAnsi="Arial" w:cs="Arial"/>
          <w:b/>
          <w:lang w:val="eu-ES"/>
        </w:rPr>
      </w:pPr>
      <w:r w:rsidRPr="00CD6721">
        <w:rPr>
          <w:rFonts w:ascii="Arial" w:hAnsi="Arial" w:cs="Arial"/>
          <w:b/>
          <w:lang w:val="eu-ES"/>
        </w:rPr>
        <w:t>Errotulazioa eta ikus-entzunezkoak</w:t>
      </w:r>
    </w:p>
    <w:p w:rsidR="005A7F49" w:rsidRP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t>Eraikinetako errotulazio orokorra</w:t>
      </w:r>
    </w:p>
    <w:p w:rsidR="00CD6721" w:rsidRPr="00310B6C" w:rsidRDefault="00CD6721">
      <w:pPr>
        <w:rPr>
          <w:rFonts w:ascii="Arial" w:hAnsi="Arial" w:cs="Arial"/>
          <w:sz w:val="16"/>
          <w:szCs w:val="16"/>
        </w:rPr>
      </w:pPr>
    </w:p>
    <w:p w:rsidR="00CD6721" w:rsidRPr="00CD6721" w:rsidRDefault="00CD6721" w:rsidP="00CD6721">
      <w:pPr>
        <w:ind w:left="1"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Ele bietan %100</w:t>
      </w:r>
    </w:p>
    <w:p w:rsidR="00CD6721" w:rsidRPr="00CD6721" w:rsidRDefault="00CD6721" w:rsidP="00CD6721">
      <w:pPr>
        <w:pStyle w:val="Zerrenda-paragrafoa"/>
        <w:numPr>
          <w:ilvl w:val="1"/>
          <w:numId w:val="2"/>
        </w:numPr>
        <w:ind w:left="709" w:hanging="709"/>
        <w:rPr>
          <w:rFonts w:ascii="Arial" w:hAnsi="Arial" w:cs="Arial"/>
          <w:b/>
          <w:lang w:val="eu-ES"/>
        </w:rPr>
      </w:pPr>
      <w:r w:rsidRPr="00CD6721">
        <w:rPr>
          <w:rFonts w:ascii="Arial" w:hAnsi="Arial" w:cs="Arial"/>
          <w:b/>
          <w:lang w:val="eu-ES"/>
        </w:rPr>
        <w:t>Argitalpenak, publizitatea, albisteak eta jendaurreko ekitaldiak</w:t>
      </w:r>
    </w:p>
    <w:p w:rsid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t>Irudi korporatiboko elementuak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Ele bietan egiten dira %100ean</w:t>
      </w:r>
    </w:p>
    <w:p w:rsidR="00773225" w:rsidRPr="00CD6721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t>Erakundearen beraren papereko argitalpenak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%5 euskaraz; %95 ele bietan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 xml:space="preserve">Behatutako argitalpenak: 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e-kultura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Emakumeentzako jabetze-eskola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Haur eleanitzen gurasoentzako esku-liburua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</w:r>
      <w:proofErr w:type="spellStart"/>
      <w:r>
        <w:rPr>
          <w:rFonts w:ascii="Arial" w:hAnsi="Arial" w:cs="Arial"/>
          <w:sz w:val="22"/>
          <w:szCs w:val="22"/>
          <w:lang w:val="eu-ES"/>
        </w:rPr>
        <w:t>Sanjuanetako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egitaraua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Udal Gida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</w:r>
      <w:proofErr w:type="spellStart"/>
      <w:r>
        <w:rPr>
          <w:rFonts w:ascii="Arial" w:hAnsi="Arial" w:cs="Arial"/>
          <w:sz w:val="22"/>
          <w:szCs w:val="22"/>
          <w:lang w:val="eu-ES"/>
        </w:rPr>
        <w:t>Lapikotxi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haur jaioberrien gurasoentzako liburua</w:t>
      </w:r>
    </w:p>
    <w:p w:rsidR="00773225" w:rsidRPr="00CD6721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t>Iragarkiak eta publizitatea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%10 euskaraz; %90 ele bietan</w:t>
      </w:r>
    </w:p>
    <w:p w:rsidR="0038737A" w:rsidRDefault="0038737A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Iragarkiak hedabide hauetan jartzen dira: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DV/Correo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 xml:space="preserve">Eta </w:t>
      </w:r>
      <w:proofErr w:type="spellStart"/>
      <w:r>
        <w:rPr>
          <w:rFonts w:ascii="Arial" w:hAnsi="Arial" w:cs="Arial"/>
          <w:sz w:val="22"/>
          <w:szCs w:val="22"/>
          <w:lang w:val="eu-ES"/>
        </w:rPr>
        <w:t>kitto</w:t>
      </w:r>
      <w:proofErr w:type="spellEnd"/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Berria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Noticias de Gipuzkoa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Radio Eibar-</w:t>
      </w:r>
      <w:proofErr w:type="spellStart"/>
      <w:r>
        <w:rPr>
          <w:rFonts w:ascii="Arial" w:hAnsi="Arial" w:cs="Arial"/>
          <w:sz w:val="22"/>
          <w:szCs w:val="22"/>
          <w:lang w:val="eu-ES"/>
        </w:rPr>
        <w:t>Cadena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Ser</w:t>
      </w:r>
    </w:p>
    <w:p w:rsidR="00773225" w:rsidRPr="00CD6721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t>Erakundeari buruzko albisteak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%20 euskaraz; %80 gaztelaniaz</w:t>
      </w:r>
    </w:p>
    <w:p w:rsidR="0038737A" w:rsidRDefault="0038737A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Erakundeari buruzko albisteak hedabide hauetan azaltzen dira: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DV/Correo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 xml:space="preserve">Eta </w:t>
      </w:r>
      <w:proofErr w:type="spellStart"/>
      <w:r>
        <w:rPr>
          <w:rFonts w:ascii="Arial" w:hAnsi="Arial" w:cs="Arial"/>
          <w:sz w:val="22"/>
          <w:szCs w:val="22"/>
          <w:lang w:val="eu-ES"/>
        </w:rPr>
        <w:t>kitto</w:t>
      </w:r>
      <w:proofErr w:type="spellEnd"/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Berria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Noticias de Gipuzkoa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ab/>
        <w:t>Radio Eibar-</w:t>
      </w:r>
      <w:proofErr w:type="spellStart"/>
      <w:r>
        <w:rPr>
          <w:rFonts w:ascii="Arial" w:hAnsi="Arial" w:cs="Arial"/>
          <w:sz w:val="22"/>
          <w:szCs w:val="22"/>
          <w:lang w:val="eu-ES"/>
        </w:rPr>
        <w:t>Cadena</w:t>
      </w:r>
      <w:proofErr w:type="spellEnd"/>
      <w:r>
        <w:rPr>
          <w:rFonts w:ascii="Arial" w:hAnsi="Arial" w:cs="Arial"/>
          <w:sz w:val="22"/>
          <w:szCs w:val="22"/>
          <w:lang w:val="eu-ES"/>
        </w:rPr>
        <w:t xml:space="preserve"> Ser</w:t>
      </w:r>
    </w:p>
    <w:p w:rsidR="00773225" w:rsidRDefault="00773225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38737A" w:rsidRDefault="0038737A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310B6C" w:rsidRDefault="00310B6C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38737A" w:rsidRDefault="0038737A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38737A" w:rsidRPr="00CD6721" w:rsidRDefault="0038737A" w:rsidP="00773225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CD6721" w:rsidRPr="00CD6721" w:rsidRDefault="00CD6721" w:rsidP="00CD6721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 w:rsidRPr="00CD6721">
        <w:rPr>
          <w:rFonts w:ascii="Arial" w:hAnsi="Arial" w:cs="Arial"/>
          <w:sz w:val="22"/>
          <w:szCs w:val="22"/>
          <w:lang w:val="eu-ES"/>
        </w:rPr>
        <w:lastRenderedPageBreak/>
        <w:t>a. Jendaurreko ekitaldiak (harremanaren maiztasuna)</w:t>
      </w:r>
    </w:p>
    <w:p w:rsidR="00CD6721" w:rsidRPr="00310B6C" w:rsidRDefault="00CD6721" w:rsidP="00CD6721">
      <w:pPr>
        <w:pStyle w:val="Zerrenda-paragrafoa"/>
        <w:rPr>
          <w:rFonts w:ascii="Arial" w:hAnsi="Arial" w:cs="Arial"/>
          <w:sz w:val="16"/>
          <w:szCs w:val="16"/>
          <w:lang w:val="eu-ES"/>
        </w:rPr>
      </w:pPr>
    </w:p>
    <w:p w:rsidR="00CD6721" w:rsidRPr="00E51717" w:rsidRDefault="00F36791" w:rsidP="00CD6721">
      <w:pPr>
        <w:pStyle w:val="Zerrenda-paragrafoa"/>
        <w:numPr>
          <w:ilvl w:val="0"/>
          <w:numId w:val="2"/>
        </w:numPr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Jendaurreko ekitaldietan %69</w:t>
      </w:r>
      <w:r w:rsidR="00CD6721" w:rsidRPr="00E51717">
        <w:rPr>
          <w:rFonts w:ascii="Arial" w:hAnsi="Arial" w:cs="Arial"/>
          <w:sz w:val="22"/>
          <w:szCs w:val="22"/>
          <w:lang w:val="eu-ES"/>
        </w:rPr>
        <w:t>k ez dute parte hartzen</w:t>
      </w:r>
    </w:p>
    <w:p w:rsidR="00290BC6" w:rsidRPr="00CD6721" w:rsidRDefault="00290BC6" w:rsidP="00290BC6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Parte hartzea jendaurreko ekitaldietan (%)</w:t>
      </w:r>
    </w:p>
    <w:p w:rsidR="00290BC6" w:rsidRPr="00CD6721" w:rsidRDefault="00290BC6" w:rsidP="0038737A">
      <w:pPr>
        <w:ind w:left="1134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 wp14:anchorId="1E5EC8ED" wp14:editId="354EE33F">
            <wp:extent cx="3902299" cy="2144333"/>
            <wp:effectExtent l="0" t="0" r="3175" b="8890"/>
            <wp:docPr id="84" name="Diagrama 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6721" w:rsidRPr="00310B6C" w:rsidRDefault="00CD6721">
      <w:pPr>
        <w:rPr>
          <w:rFonts w:ascii="Arial" w:hAnsi="Arial" w:cs="Arial"/>
          <w:sz w:val="16"/>
          <w:szCs w:val="16"/>
        </w:rPr>
      </w:pPr>
    </w:p>
    <w:p w:rsidR="00CD6721" w:rsidRPr="00CD6721" w:rsidRDefault="00CD6721">
      <w:pPr>
        <w:rPr>
          <w:rFonts w:ascii="Arial" w:hAnsi="Arial" w:cs="Arial"/>
        </w:rPr>
      </w:pPr>
      <w:r w:rsidRPr="00CD6721">
        <w:rPr>
          <w:rFonts w:ascii="Arial" w:hAnsi="Arial" w:cs="Arial"/>
        </w:rPr>
        <w:t>1.2.5. b. Jendaurreko ekitaldiak (erabilitako hizkuntza)</w:t>
      </w:r>
    </w:p>
    <w:p w:rsidR="00FE670D" w:rsidRPr="00CD6721" w:rsidRDefault="00290BC6" w:rsidP="00CD6721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Jendaurreko ekitaldietan e</w:t>
      </w:r>
      <w:r w:rsidR="00FE670D" w:rsidRPr="00CD6721">
        <w:rPr>
          <w:rFonts w:ascii="Arial" w:hAnsi="Arial" w:cs="Arial"/>
        </w:rPr>
        <w:t xml:space="preserve">uskararen presentzia </w:t>
      </w:r>
      <w:r w:rsidR="00F36791">
        <w:rPr>
          <w:rFonts w:ascii="Arial" w:hAnsi="Arial" w:cs="Arial"/>
        </w:rPr>
        <w:t>%49</w:t>
      </w:r>
      <w:r w:rsidR="00FE670D" w:rsidRPr="00CD6721">
        <w:rPr>
          <w:rFonts w:ascii="Arial" w:hAnsi="Arial" w:cs="Arial"/>
        </w:rPr>
        <w:t>koa.</w:t>
      </w:r>
    </w:p>
    <w:p w:rsidR="00FE670D" w:rsidRPr="00CD6721" w:rsidRDefault="00FE670D" w:rsidP="00246128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Erakundearen jendaurreko ekitaldietan </w:t>
      </w:r>
      <w:r w:rsidR="00924595"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erabilitako hizkuntza (%).</w:t>
      </w:r>
    </w:p>
    <w:p w:rsidR="00FE670D" w:rsidRPr="00CD6721" w:rsidRDefault="00246128" w:rsidP="00310B6C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highlight w:val="yellow"/>
          <w:lang w:eastAsia="eu-ES"/>
        </w:rPr>
        <w:drawing>
          <wp:inline distT="0" distB="0" distL="0" distR="0" wp14:anchorId="150DB93F" wp14:editId="4A885697">
            <wp:extent cx="3032760" cy="1423035"/>
            <wp:effectExtent l="0" t="0" r="15240" b="5715"/>
            <wp:docPr id="9" name="Diagrama 9" title="euskaraz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334D3" w:rsidRPr="00E51717" w:rsidRDefault="007334D3" w:rsidP="00310B6C">
      <w:pPr>
        <w:ind w:left="993" w:firstLine="425"/>
        <w:rPr>
          <w:rFonts w:ascii="Arial" w:hAnsi="Arial" w:cs="Arial"/>
        </w:rPr>
      </w:pPr>
    </w:p>
    <w:p w:rsidR="00E51717" w:rsidRPr="00310B6C" w:rsidRDefault="00E51717" w:rsidP="00E51717">
      <w:pPr>
        <w:pStyle w:val="Zerrenda-paragrafoa"/>
        <w:numPr>
          <w:ilvl w:val="1"/>
          <w:numId w:val="3"/>
        </w:numPr>
        <w:ind w:left="709"/>
        <w:rPr>
          <w:rFonts w:ascii="Arial" w:hAnsi="Arial" w:cs="Arial"/>
          <w:b/>
          <w:sz w:val="22"/>
          <w:szCs w:val="22"/>
          <w:lang w:val="eu-ES"/>
        </w:rPr>
      </w:pPr>
      <w:r w:rsidRPr="00310B6C">
        <w:rPr>
          <w:rFonts w:ascii="Arial" w:hAnsi="Arial" w:cs="Arial"/>
          <w:b/>
          <w:sz w:val="22"/>
          <w:szCs w:val="22"/>
          <w:lang w:val="eu-ES"/>
        </w:rPr>
        <w:t>Ingurune digitala</w:t>
      </w:r>
    </w:p>
    <w:p w:rsidR="00FE670D" w:rsidRPr="00310B6C" w:rsidRDefault="00E51717" w:rsidP="00E51717">
      <w:pPr>
        <w:pStyle w:val="Zerrenda-paragrafoa"/>
        <w:numPr>
          <w:ilvl w:val="2"/>
          <w:numId w:val="3"/>
        </w:numPr>
        <w:ind w:left="709" w:hanging="709"/>
        <w:rPr>
          <w:rFonts w:ascii="Arial" w:hAnsi="Arial" w:cs="Arial"/>
          <w:sz w:val="22"/>
          <w:szCs w:val="22"/>
          <w:lang w:val="eu-ES"/>
        </w:rPr>
      </w:pPr>
      <w:r w:rsidRPr="00310B6C">
        <w:rPr>
          <w:rFonts w:ascii="Arial" w:hAnsi="Arial" w:cs="Arial"/>
          <w:sz w:val="22"/>
          <w:szCs w:val="22"/>
          <w:lang w:val="eu-ES"/>
        </w:rPr>
        <w:t>Webguneak eta zerbitzu telematikoak</w:t>
      </w:r>
    </w:p>
    <w:p w:rsidR="00E51717" w:rsidRPr="00310B6C" w:rsidRDefault="00E51717">
      <w:pPr>
        <w:rPr>
          <w:rFonts w:ascii="Arial" w:hAnsi="Arial" w:cs="Arial"/>
          <w:sz w:val="16"/>
          <w:szCs w:val="16"/>
        </w:rPr>
      </w:pPr>
    </w:p>
    <w:p w:rsidR="00E51717" w:rsidRPr="00310B6C" w:rsidRDefault="00E51717" w:rsidP="00E51717">
      <w:pPr>
        <w:ind w:firstLine="708"/>
        <w:rPr>
          <w:rFonts w:ascii="Arial" w:hAnsi="Arial" w:cs="Arial"/>
        </w:rPr>
      </w:pPr>
      <w:r w:rsidRPr="00310B6C">
        <w:rPr>
          <w:rFonts w:ascii="Arial" w:hAnsi="Arial" w:cs="Arial"/>
        </w:rPr>
        <w:t>Udalaren webguneetan eduki guztiak daude ele bietan.</w:t>
      </w:r>
    </w:p>
    <w:p w:rsidR="00E51717" w:rsidRPr="00310B6C" w:rsidRDefault="00E51717" w:rsidP="00E51717">
      <w:pPr>
        <w:pStyle w:val="Zerrenda-paragrafoa"/>
        <w:numPr>
          <w:ilvl w:val="2"/>
          <w:numId w:val="3"/>
        </w:numPr>
        <w:ind w:left="709" w:hanging="709"/>
        <w:rPr>
          <w:rFonts w:ascii="Arial" w:hAnsi="Arial" w:cs="Arial"/>
          <w:sz w:val="22"/>
          <w:szCs w:val="22"/>
          <w:lang w:val="eu-ES"/>
        </w:rPr>
      </w:pPr>
      <w:r w:rsidRPr="00310B6C">
        <w:rPr>
          <w:rFonts w:ascii="Arial" w:hAnsi="Arial" w:cs="Arial"/>
          <w:sz w:val="22"/>
          <w:szCs w:val="22"/>
          <w:lang w:val="eu-ES"/>
        </w:rPr>
        <w:t>Sare sozialak eta aplikazio digitalak</w:t>
      </w:r>
    </w:p>
    <w:p w:rsidR="00E51717" w:rsidRPr="00310B6C" w:rsidRDefault="00E51717" w:rsidP="00E51717">
      <w:pPr>
        <w:pStyle w:val="Zerrenda-paragrafoa"/>
        <w:ind w:left="709"/>
        <w:rPr>
          <w:rFonts w:ascii="Arial" w:hAnsi="Arial" w:cs="Arial"/>
          <w:sz w:val="16"/>
          <w:szCs w:val="16"/>
          <w:lang w:val="eu-ES"/>
        </w:rPr>
      </w:pPr>
    </w:p>
    <w:p w:rsidR="00E51717" w:rsidRPr="00310B6C" w:rsidRDefault="00E51717" w:rsidP="00310B6C">
      <w:pPr>
        <w:pStyle w:val="Zerrenda-paragrafoa"/>
        <w:ind w:left="709"/>
        <w:rPr>
          <w:rFonts w:ascii="Arial" w:hAnsi="Arial" w:cs="Arial"/>
          <w:sz w:val="22"/>
          <w:szCs w:val="22"/>
        </w:rPr>
      </w:pPr>
      <w:r w:rsidRPr="00310B6C">
        <w:rPr>
          <w:rFonts w:ascii="Arial" w:hAnsi="Arial" w:cs="Arial"/>
          <w:sz w:val="22"/>
          <w:szCs w:val="22"/>
          <w:lang w:val="eu-ES"/>
        </w:rPr>
        <w:t>%14 euskaraz; %83 ele bietan; %3 gaztelaniaz</w:t>
      </w:r>
      <w:r w:rsidR="00310B6C">
        <w:rPr>
          <w:rFonts w:ascii="Arial" w:hAnsi="Arial" w:cs="Arial"/>
          <w:sz w:val="22"/>
          <w:szCs w:val="22"/>
          <w:lang w:val="eu-ES"/>
        </w:rPr>
        <w:t>.</w:t>
      </w:r>
      <w:r w:rsidRPr="00310B6C">
        <w:rPr>
          <w:rFonts w:ascii="Arial" w:hAnsi="Arial" w:cs="Arial"/>
          <w:sz w:val="22"/>
          <w:szCs w:val="22"/>
        </w:rPr>
        <w:br w:type="page"/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E51717" w:rsidRPr="0030297B" w:rsidTr="00E51717">
        <w:tc>
          <w:tcPr>
            <w:tcW w:w="8494" w:type="dxa"/>
            <w:shd w:val="clear" w:color="auto" w:fill="A6A6A6" w:themeFill="background1" w:themeFillShade="A6"/>
            <w:vAlign w:val="center"/>
          </w:tcPr>
          <w:p w:rsidR="00E51717" w:rsidRPr="0030297B" w:rsidRDefault="00E51717" w:rsidP="00E51717">
            <w:pPr>
              <w:pStyle w:val="Zerrenda-paragrafoa"/>
              <w:numPr>
                <w:ilvl w:val="0"/>
                <w:numId w:val="3"/>
              </w:numPr>
              <w:rPr>
                <w:rFonts w:ascii="Arial" w:hAnsi="Arial" w:cs="Arial"/>
                <w:color w:val="FFFFFF" w:themeColor="background1"/>
                <w:sz w:val="28"/>
                <w:szCs w:val="28"/>
                <w:lang w:val="eu-ES"/>
              </w:rPr>
            </w:pPr>
            <w:r w:rsidRPr="0030297B">
              <w:rPr>
                <w:rFonts w:ascii="Arial" w:hAnsi="Arial" w:cs="Arial"/>
                <w:color w:val="FFFFFF" w:themeColor="background1"/>
                <w:sz w:val="28"/>
                <w:szCs w:val="28"/>
                <w:lang w:val="eu-ES"/>
              </w:rPr>
              <w:lastRenderedPageBreak/>
              <w:t>Bezeroekiko (pertsona fisikoak) edo herritarrekiko harremanak</w:t>
            </w:r>
          </w:p>
        </w:tc>
      </w:tr>
    </w:tbl>
    <w:p w:rsidR="00E51717" w:rsidRPr="00310B6C" w:rsidRDefault="00E51717" w:rsidP="00E51717">
      <w:pPr>
        <w:rPr>
          <w:rFonts w:ascii="Arial" w:hAnsi="Arial" w:cs="Arial"/>
          <w:sz w:val="16"/>
          <w:szCs w:val="16"/>
        </w:rPr>
      </w:pPr>
    </w:p>
    <w:p w:rsidR="00E51717" w:rsidRPr="0030297B" w:rsidRDefault="00E51717" w:rsidP="00E51717">
      <w:pPr>
        <w:pStyle w:val="Zerrenda-paragrafoa"/>
        <w:numPr>
          <w:ilvl w:val="1"/>
          <w:numId w:val="2"/>
        </w:numPr>
        <w:ind w:left="567" w:hanging="567"/>
        <w:rPr>
          <w:rFonts w:ascii="Arial" w:hAnsi="Arial" w:cs="Arial"/>
          <w:b/>
          <w:lang w:val="eu-ES"/>
        </w:rPr>
      </w:pPr>
      <w:r w:rsidRPr="0030297B">
        <w:rPr>
          <w:rFonts w:ascii="Arial" w:hAnsi="Arial" w:cs="Arial"/>
          <w:b/>
          <w:lang w:val="eu-ES"/>
        </w:rPr>
        <w:t>Bezero eta herritarrekiko idatzizko harremanak</w:t>
      </w:r>
    </w:p>
    <w:p w:rsidR="00E51717" w:rsidRDefault="0030297B" w:rsidP="0030297B">
      <w:pPr>
        <w:pStyle w:val="Zerrenda-paragrafoa"/>
        <w:numPr>
          <w:ilvl w:val="2"/>
          <w:numId w:val="2"/>
        </w:numPr>
        <w:ind w:left="567" w:hanging="567"/>
        <w:rPr>
          <w:rFonts w:ascii="Arial" w:hAnsi="Arial" w:cs="Arial"/>
          <w:sz w:val="22"/>
          <w:szCs w:val="22"/>
          <w:lang w:val="eu-ES"/>
        </w:rPr>
      </w:pPr>
      <w:r w:rsidRPr="0030297B">
        <w:rPr>
          <w:rFonts w:ascii="Arial" w:hAnsi="Arial" w:cs="Arial"/>
          <w:sz w:val="22"/>
          <w:szCs w:val="22"/>
          <w:lang w:val="eu-ES"/>
        </w:rPr>
        <w:t>Herritarrek erakundera bidalitako idatziak eta aurkeztutako idatzizko esakerak</w:t>
      </w:r>
    </w:p>
    <w:p w:rsidR="00676A42" w:rsidRDefault="00676A42" w:rsidP="00676A42">
      <w:pPr>
        <w:pStyle w:val="Zerrenda-paragrafoa"/>
        <w:ind w:left="567"/>
        <w:rPr>
          <w:rFonts w:ascii="Arial" w:hAnsi="Arial" w:cs="Arial"/>
          <w:sz w:val="22"/>
          <w:szCs w:val="22"/>
          <w:lang w:val="eu-ES"/>
        </w:rPr>
      </w:pPr>
    </w:p>
    <w:p w:rsidR="00676A42" w:rsidRPr="00676A42" w:rsidRDefault="00676A42" w:rsidP="00C65F1E">
      <w:pPr>
        <w:ind w:left="709"/>
        <w:jc w:val="both"/>
        <w:rPr>
          <w:rFonts w:ascii="Arial" w:hAnsi="Arial" w:cs="Arial"/>
        </w:rPr>
      </w:pPr>
      <w:r w:rsidRPr="00676A42">
        <w:rPr>
          <w:rFonts w:ascii="Arial" w:hAnsi="Arial" w:cs="Arial"/>
        </w:rPr>
        <w:t>Eibarko udalak ez dauka herritarrek aurkeztutako idazkien hizkuntzaren jarraipena egiteko modu sistematikoan jasotako informaziorik</w:t>
      </w:r>
      <w:r>
        <w:rPr>
          <w:rFonts w:ascii="Arial" w:hAnsi="Arial" w:cs="Arial"/>
        </w:rPr>
        <w:t>.</w:t>
      </w:r>
      <w:r w:rsidRPr="00676A42">
        <w:rPr>
          <w:rFonts w:ascii="Arial" w:eastAsia="Times New Roman" w:hAnsi="Arial" w:cs="Arial"/>
          <w:sz w:val="28"/>
          <w:szCs w:val="28"/>
          <w:lang w:eastAsia="eu-ES"/>
        </w:rPr>
        <w:t xml:space="preserve"> </w:t>
      </w:r>
      <w:r w:rsidRPr="00676A42">
        <w:rPr>
          <w:rFonts w:ascii="Arial" w:hAnsi="Arial" w:cs="Arial"/>
        </w:rPr>
        <w:t xml:space="preserve">Hortaz, datu hori ateratzeko, herritarren idatziak zein hizkuntzatan jasotzen dituzten galdetu zaie langileei eta haien iritzi subjektiboen baturatik atera dugu datua. </w:t>
      </w:r>
    </w:p>
    <w:p w:rsidR="0030297B" w:rsidRPr="00310B6C" w:rsidRDefault="0030297B" w:rsidP="0030297B">
      <w:pPr>
        <w:pStyle w:val="Zerrenda-paragrafoa"/>
        <w:ind w:left="567"/>
        <w:rPr>
          <w:rFonts w:ascii="Arial" w:hAnsi="Arial" w:cs="Arial"/>
          <w:sz w:val="16"/>
          <w:szCs w:val="16"/>
          <w:lang w:val="eu-ES"/>
        </w:rPr>
      </w:pPr>
    </w:p>
    <w:p w:rsidR="0030297B" w:rsidRDefault="00F36791" w:rsidP="00FF6A0A">
      <w:pPr>
        <w:pStyle w:val="Zerrenda-paragrafoa"/>
        <w:ind w:left="708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Langileen %30e</w:t>
      </w:r>
      <w:r w:rsidR="0030297B">
        <w:rPr>
          <w:rFonts w:ascii="Arial" w:hAnsi="Arial" w:cs="Arial"/>
          <w:sz w:val="22"/>
          <w:szCs w:val="22"/>
          <w:lang w:val="eu-ES"/>
        </w:rPr>
        <w:t>k egunero irakurtzen dituzte herr</w:t>
      </w:r>
      <w:r>
        <w:rPr>
          <w:rFonts w:ascii="Arial" w:hAnsi="Arial" w:cs="Arial"/>
          <w:sz w:val="22"/>
          <w:szCs w:val="22"/>
          <w:lang w:val="eu-ES"/>
        </w:rPr>
        <w:t>itarrek bidalitako idatziak; %32</w:t>
      </w:r>
      <w:r w:rsidR="0030297B">
        <w:rPr>
          <w:rFonts w:ascii="Arial" w:hAnsi="Arial" w:cs="Arial"/>
          <w:sz w:val="22"/>
          <w:szCs w:val="22"/>
          <w:lang w:val="eu-ES"/>
        </w:rPr>
        <w:t>k ez dute horrelakorik inoiz irakurtzen.</w:t>
      </w:r>
    </w:p>
    <w:p w:rsidR="0030297B" w:rsidRPr="00310B6C" w:rsidRDefault="0030297B" w:rsidP="0030297B">
      <w:pPr>
        <w:pStyle w:val="Zerrenda-paragrafoa"/>
        <w:ind w:left="567"/>
        <w:rPr>
          <w:rFonts w:ascii="Arial" w:hAnsi="Arial" w:cs="Arial"/>
          <w:sz w:val="16"/>
          <w:szCs w:val="16"/>
          <w:lang w:val="eu-ES"/>
        </w:rPr>
      </w:pPr>
    </w:p>
    <w:p w:rsidR="0030297B" w:rsidRPr="0030297B" w:rsidRDefault="0030297B" w:rsidP="0030297B">
      <w:pPr>
        <w:pStyle w:val="Zerrenda-paragrafoa"/>
        <w:ind w:left="567"/>
        <w:jc w:val="center"/>
        <w:rPr>
          <w:rFonts w:ascii="Arial" w:hAnsi="Arial" w:cs="Arial"/>
          <w:color w:val="A6A6A6" w:themeColor="background1" w:themeShade="A6"/>
          <w:sz w:val="20"/>
          <w:szCs w:val="20"/>
          <w:lang w:val="eu-ES" w:eastAsia="en-US"/>
        </w:rPr>
      </w:pPr>
      <w:r w:rsidRPr="0030297B">
        <w:rPr>
          <w:rFonts w:ascii="Arial" w:hAnsi="Arial" w:cs="Arial"/>
          <w:color w:val="A6A6A6" w:themeColor="background1" w:themeShade="A6"/>
          <w:sz w:val="20"/>
          <w:szCs w:val="20"/>
          <w:lang w:val="eu-ES" w:eastAsia="en-US"/>
        </w:rPr>
        <w:t>Herritarrek erakundera bidalitako idatzietan erabilitako hizkuntza (%)</w:t>
      </w:r>
    </w:p>
    <w:p w:rsidR="0030297B" w:rsidRPr="00310B6C" w:rsidRDefault="0030297B" w:rsidP="0030297B">
      <w:pPr>
        <w:pStyle w:val="Zerrenda-paragrafoa"/>
        <w:ind w:left="567"/>
        <w:rPr>
          <w:rFonts w:ascii="Arial" w:hAnsi="Arial" w:cs="Arial"/>
          <w:sz w:val="16"/>
          <w:szCs w:val="16"/>
          <w:lang w:val="eu-ES"/>
        </w:rPr>
      </w:pPr>
    </w:p>
    <w:p w:rsidR="0030297B" w:rsidRDefault="0030297B" w:rsidP="00310B6C">
      <w:pPr>
        <w:pStyle w:val="Zerrenda-paragrafoa"/>
        <w:ind w:left="1418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noProof/>
          <w:sz w:val="22"/>
          <w:szCs w:val="22"/>
          <w:lang w:val="eu-ES" w:eastAsia="eu-ES"/>
        </w:rPr>
        <w:drawing>
          <wp:inline distT="0" distB="0" distL="0" distR="0">
            <wp:extent cx="2756079" cy="1925392"/>
            <wp:effectExtent l="0" t="0" r="6350" b="17780"/>
            <wp:docPr id="2" name="Diagrama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B6FA7" w:rsidRPr="00AB6FA7" w:rsidRDefault="00AB6FA7" w:rsidP="0030297B">
      <w:pPr>
        <w:pStyle w:val="Zerrenda-paragrafoa"/>
        <w:ind w:left="567"/>
        <w:rPr>
          <w:rFonts w:ascii="Arial" w:hAnsi="Arial" w:cs="Arial"/>
          <w:sz w:val="16"/>
          <w:szCs w:val="16"/>
          <w:lang w:val="eu-ES"/>
        </w:rPr>
      </w:pPr>
    </w:p>
    <w:p w:rsidR="00FF6A0A" w:rsidRDefault="00FF6A0A" w:rsidP="00AB6FA7">
      <w:pPr>
        <w:pStyle w:val="Zerrenda-paragrafoa"/>
        <w:ind w:left="1418"/>
        <w:rPr>
          <w:rFonts w:ascii="Arial" w:hAnsi="Arial" w:cs="Arial"/>
          <w:sz w:val="22"/>
          <w:szCs w:val="22"/>
          <w:lang w:val="eu-ES"/>
        </w:rPr>
      </w:pPr>
    </w:p>
    <w:p w:rsidR="00AB6FA7" w:rsidRPr="00AB6FA7" w:rsidRDefault="00AB6FA7" w:rsidP="00AB6FA7">
      <w:pPr>
        <w:pStyle w:val="Zerrenda-paragrafoa"/>
        <w:ind w:left="1418"/>
        <w:rPr>
          <w:rFonts w:ascii="Arial" w:hAnsi="Arial" w:cs="Arial"/>
          <w:sz w:val="16"/>
          <w:szCs w:val="16"/>
          <w:lang w:val="eu-ES"/>
        </w:rPr>
      </w:pPr>
    </w:p>
    <w:p w:rsidR="00FF6A0A" w:rsidRPr="0030297B" w:rsidRDefault="00FF6A0A" w:rsidP="00FF6A0A">
      <w:pPr>
        <w:pStyle w:val="Zerrenda-paragrafoa"/>
        <w:numPr>
          <w:ilvl w:val="2"/>
          <w:numId w:val="2"/>
        </w:numPr>
        <w:ind w:left="709" w:hanging="709"/>
        <w:rPr>
          <w:rFonts w:ascii="Arial" w:hAnsi="Arial" w:cs="Arial"/>
          <w:sz w:val="22"/>
          <w:szCs w:val="22"/>
          <w:lang w:val="eu-ES"/>
        </w:rPr>
      </w:pPr>
      <w:r w:rsidRPr="0030297B">
        <w:rPr>
          <w:rFonts w:ascii="Arial" w:hAnsi="Arial" w:cs="Arial"/>
          <w:sz w:val="22"/>
          <w:szCs w:val="22"/>
          <w:lang w:val="eu-ES"/>
        </w:rPr>
        <w:t>Erakundeak herritarrei bidalitako idatzizko komunikazio ofizialak</w:t>
      </w:r>
    </w:p>
    <w:p w:rsidR="00E51717" w:rsidRPr="00AB6FA7" w:rsidRDefault="00E51717">
      <w:pPr>
        <w:rPr>
          <w:rFonts w:ascii="Arial" w:hAnsi="Arial" w:cs="Arial"/>
          <w:b/>
          <w:sz w:val="16"/>
          <w:szCs w:val="16"/>
        </w:rPr>
      </w:pPr>
    </w:p>
    <w:p w:rsidR="006A4F76" w:rsidRPr="00CD6721" w:rsidRDefault="001209B3" w:rsidP="001209B3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Herritarrentzako idatziak idazten dituzten langileak (%)</w:t>
      </w:r>
    </w:p>
    <w:p w:rsidR="00FF6A0A" w:rsidRDefault="001209B3" w:rsidP="00AB6FA7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 wp14:anchorId="4C361203" wp14:editId="515DD521">
            <wp:extent cx="3676918" cy="2047741"/>
            <wp:effectExtent l="0" t="0" r="0" b="10160"/>
            <wp:docPr id="86" name="Diagrama 8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771A8" w:rsidRPr="00AB6FA7" w:rsidRDefault="003771A8" w:rsidP="00FF6A0A">
      <w:pPr>
        <w:ind w:left="709"/>
        <w:rPr>
          <w:rFonts w:ascii="Arial" w:hAnsi="Arial" w:cs="Arial"/>
          <w:sz w:val="16"/>
          <w:szCs w:val="16"/>
        </w:rPr>
      </w:pPr>
    </w:p>
    <w:p w:rsidR="00911BD7" w:rsidRPr="00FF6A0A" w:rsidRDefault="00911BD7" w:rsidP="00FF6A0A">
      <w:pPr>
        <w:ind w:left="709"/>
        <w:rPr>
          <w:rFonts w:ascii="Arial" w:hAnsi="Arial" w:cs="Arial"/>
          <w:b/>
        </w:rPr>
      </w:pPr>
      <w:r w:rsidRPr="00CD6721">
        <w:rPr>
          <w:rFonts w:ascii="Arial" w:hAnsi="Arial" w:cs="Arial"/>
        </w:rPr>
        <w:t>Herritarrei bidalitako idatzizko komunikazio ofizialetan, %</w:t>
      </w:r>
      <w:r w:rsidR="006E6C8F">
        <w:rPr>
          <w:rFonts w:ascii="Arial" w:hAnsi="Arial" w:cs="Arial"/>
        </w:rPr>
        <w:t>82 euskaraz edo ele bietan</w:t>
      </w:r>
      <w:r w:rsidRPr="00CD6721">
        <w:rPr>
          <w:rFonts w:ascii="Arial" w:hAnsi="Arial" w:cs="Arial"/>
        </w:rPr>
        <w:t xml:space="preserve"> egiten da.</w:t>
      </w:r>
    </w:p>
    <w:p w:rsidR="00911BD7" w:rsidRPr="00CD6721" w:rsidRDefault="00911BD7" w:rsidP="00F57A95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herritarrei bidalitako idatzi ofizialetan</w:t>
      </w:r>
      <w:r w:rsidR="00924595" w:rsidRPr="00CD67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erabilitako hizkuntza (%).</w:t>
      </w:r>
    </w:p>
    <w:p w:rsidR="00911BD7" w:rsidRPr="00CD6721" w:rsidRDefault="00911BD7" w:rsidP="00AB6FA7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lastRenderedPageBreak/>
        <w:drawing>
          <wp:inline distT="0" distB="0" distL="0" distR="0">
            <wp:extent cx="2962141" cy="1629178"/>
            <wp:effectExtent l="0" t="0" r="10160" b="9525"/>
            <wp:docPr id="26" name="Diagrama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B6FA7" w:rsidRPr="00CD6721" w:rsidRDefault="00AB6FA7" w:rsidP="00AB6FA7">
      <w:pPr>
        <w:ind w:left="1418"/>
        <w:rPr>
          <w:rFonts w:ascii="Arial" w:hAnsi="Arial" w:cs="Arial"/>
          <w:sz w:val="20"/>
          <w:szCs w:val="20"/>
        </w:rPr>
      </w:pPr>
    </w:p>
    <w:p w:rsidR="00FF6A0A" w:rsidRDefault="00676A42" w:rsidP="00FF6A0A">
      <w:pPr>
        <w:pStyle w:val="Zerrenda-paragrafoa"/>
        <w:numPr>
          <w:ilvl w:val="2"/>
          <w:numId w:val="2"/>
        </w:numPr>
        <w:ind w:left="709"/>
        <w:rPr>
          <w:rFonts w:ascii="Arial" w:hAnsi="Arial" w:cs="Arial"/>
          <w:sz w:val="22"/>
          <w:szCs w:val="22"/>
          <w:lang w:val="eu-ES"/>
        </w:rPr>
      </w:pPr>
      <w:r>
        <w:rPr>
          <w:rFonts w:ascii="Arial" w:hAnsi="Arial" w:cs="Arial"/>
          <w:sz w:val="22"/>
          <w:szCs w:val="22"/>
          <w:lang w:val="eu-ES"/>
        </w:rPr>
        <w:t>H</w:t>
      </w:r>
      <w:r w:rsidR="00FF6A0A" w:rsidRPr="0030297B">
        <w:rPr>
          <w:rFonts w:ascii="Arial" w:hAnsi="Arial" w:cs="Arial"/>
          <w:sz w:val="22"/>
          <w:szCs w:val="22"/>
          <w:lang w:val="eu-ES"/>
        </w:rPr>
        <w:t xml:space="preserve">erritarrek euskaraz egindako eskaerei erantzuteko erabilitako </w:t>
      </w:r>
      <w:r w:rsidR="00FF6A0A">
        <w:rPr>
          <w:rFonts w:ascii="Arial" w:hAnsi="Arial" w:cs="Arial"/>
          <w:sz w:val="22"/>
          <w:szCs w:val="22"/>
          <w:lang w:val="eu-ES"/>
        </w:rPr>
        <w:t>h</w:t>
      </w:r>
      <w:r w:rsidR="00FF6A0A" w:rsidRPr="0030297B">
        <w:rPr>
          <w:rFonts w:ascii="Arial" w:hAnsi="Arial" w:cs="Arial"/>
          <w:sz w:val="22"/>
          <w:szCs w:val="22"/>
          <w:lang w:val="eu-ES"/>
        </w:rPr>
        <w:t>izkuntza</w:t>
      </w:r>
    </w:p>
    <w:p w:rsidR="00676A42" w:rsidRDefault="00676A42" w:rsidP="00676A42">
      <w:pPr>
        <w:pStyle w:val="Zerrenda-paragrafoa"/>
        <w:ind w:left="709"/>
        <w:rPr>
          <w:rFonts w:ascii="Arial" w:hAnsi="Arial" w:cs="Arial"/>
          <w:sz w:val="22"/>
          <w:szCs w:val="22"/>
          <w:lang w:val="eu-ES"/>
        </w:rPr>
      </w:pPr>
    </w:p>
    <w:p w:rsidR="00676A42" w:rsidRPr="00C65F1E" w:rsidRDefault="00676A42" w:rsidP="00C65F1E">
      <w:pPr>
        <w:pStyle w:val="Zerrenda-paragrafo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u-ES" w:eastAsia="en-US"/>
        </w:rPr>
      </w:pPr>
      <w:r w:rsidRPr="00C65F1E">
        <w:rPr>
          <w:rFonts w:ascii="Arial" w:hAnsi="Arial" w:cs="Arial"/>
          <w:sz w:val="22"/>
          <w:szCs w:val="22"/>
          <w:lang w:val="eu-ES"/>
        </w:rPr>
        <w:t>Eib</w:t>
      </w:r>
      <w:r w:rsidR="00C65F1E" w:rsidRPr="00C65F1E">
        <w:rPr>
          <w:rFonts w:ascii="Arial" w:hAnsi="Arial" w:cs="Arial"/>
          <w:sz w:val="22"/>
          <w:szCs w:val="22"/>
          <w:lang w:val="eu-ES"/>
        </w:rPr>
        <w:t xml:space="preserve">arko udalak ez dauka </w:t>
      </w:r>
      <w:r w:rsidR="00C65F1E">
        <w:rPr>
          <w:rFonts w:ascii="Arial" w:hAnsi="Arial" w:cs="Arial"/>
          <w:sz w:val="22"/>
          <w:szCs w:val="22"/>
          <w:lang w:val="eu-ES"/>
        </w:rPr>
        <w:t>datu hori lortzeko modu sistematikorik.</w:t>
      </w:r>
      <w:r w:rsidRPr="00C65F1E">
        <w:rPr>
          <w:rFonts w:ascii="Arial" w:eastAsia="Times New Roman" w:hAnsi="Arial" w:cs="Arial"/>
          <w:sz w:val="22"/>
          <w:szCs w:val="22"/>
          <w:lang w:val="eu-ES" w:eastAsia="eu-ES"/>
        </w:rPr>
        <w:t xml:space="preserve"> </w:t>
      </w:r>
      <w:r w:rsidRPr="00C65F1E">
        <w:rPr>
          <w:rFonts w:ascii="Arial" w:hAnsi="Arial" w:cs="Arial"/>
          <w:sz w:val="22"/>
          <w:szCs w:val="22"/>
          <w:lang w:val="eu-ES" w:eastAsia="en-US"/>
        </w:rPr>
        <w:t xml:space="preserve">Hortaz, </w:t>
      </w:r>
      <w:r w:rsidR="00C65F1E" w:rsidRPr="00C65F1E">
        <w:rPr>
          <w:rFonts w:ascii="Arial" w:hAnsi="Arial" w:cs="Arial"/>
          <w:sz w:val="22"/>
          <w:szCs w:val="22"/>
          <w:lang w:val="eu-ES" w:eastAsia="en-US"/>
        </w:rPr>
        <w:t xml:space="preserve">langileei galdetu zaie </w:t>
      </w:r>
      <w:r w:rsidR="00C65F1E">
        <w:rPr>
          <w:rFonts w:ascii="Arial" w:hAnsi="Arial" w:cs="Arial"/>
          <w:sz w:val="22"/>
          <w:szCs w:val="22"/>
          <w:lang w:val="eu-ES" w:eastAsia="en-US"/>
        </w:rPr>
        <w:t xml:space="preserve">zein hizkuntzatan erantzuten zaien herritarrek euskaraz egindako eskaerei </w:t>
      </w:r>
      <w:r w:rsidRPr="00C65F1E">
        <w:rPr>
          <w:rFonts w:ascii="Arial" w:hAnsi="Arial" w:cs="Arial"/>
          <w:sz w:val="22"/>
          <w:szCs w:val="22"/>
          <w:lang w:val="eu-ES" w:eastAsia="en-US"/>
        </w:rPr>
        <w:t xml:space="preserve">eta haien iritzi subjektiboen baturatik atera dugu datua. </w:t>
      </w:r>
    </w:p>
    <w:p w:rsidR="00676A42" w:rsidRPr="00C65F1E" w:rsidRDefault="00676A42" w:rsidP="00C65F1E">
      <w:pPr>
        <w:pStyle w:val="Zerrenda-paragrafoa"/>
        <w:ind w:left="709"/>
        <w:jc w:val="both"/>
        <w:rPr>
          <w:rFonts w:ascii="Arial" w:hAnsi="Arial" w:cs="Arial"/>
          <w:sz w:val="16"/>
          <w:szCs w:val="16"/>
          <w:lang w:val="eu-ES"/>
        </w:rPr>
      </w:pPr>
    </w:p>
    <w:p w:rsidR="00987BB5" w:rsidRPr="00AB6FA7" w:rsidRDefault="00987BB5">
      <w:pPr>
        <w:rPr>
          <w:rFonts w:ascii="Arial" w:hAnsi="Arial" w:cs="Arial"/>
          <w:sz w:val="16"/>
          <w:szCs w:val="16"/>
        </w:rPr>
      </w:pPr>
    </w:p>
    <w:p w:rsidR="00CA6852" w:rsidRPr="00CD6721" w:rsidRDefault="00CA6852" w:rsidP="00FF6A0A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>Herritarrek guri euskaraz idatzi, eta gaztelania hutsean erantzuten diogu %</w:t>
      </w:r>
      <w:r w:rsidR="00AB08B0">
        <w:rPr>
          <w:rFonts w:ascii="Arial" w:hAnsi="Arial" w:cs="Arial"/>
        </w:rPr>
        <w:t>12</w:t>
      </w:r>
      <w:r w:rsidR="007D6F8D" w:rsidRPr="00CD6721">
        <w:rPr>
          <w:rFonts w:ascii="Arial" w:hAnsi="Arial" w:cs="Arial"/>
        </w:rPr>
        <w:t>an</w:t>
      </w:r>
    </w:p>
    <w:p w:rsidR="00924595" w:rsidRPr="00CD6721" w:rsidRDefault="00924595" w:rsidP="00924595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Herritarrek euskaraz egindako eskaerei erantzuteko erabilitako hizkuntza (%)</w:t>
      </w:r>
    </w:p>
    <w:p w:rsidR="00CA6852" w:rsidRDefault="00C31ED0" w:rsidP="00AB6FA7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 wp14:anchorId="6EF7B23C" wp14:editId="2F7D9784">
            <wp:extent cx="3155324" cy="1725769"/>
            <wp:effectExtent l="0" t="0" r="6985" b="8255"/>
            <wp:docPr id="46" name="Diagrama 4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7BB5" w:rsidRPr="00CD6721" w:rsidRDefault="00987BB5">
      <w:pPr>
        <w:rPr>
          <w:rFonts w:ascii="Arial" w:hAnsi="Arial" w:cs="Arial"/>
          <w:b/>
        </w:rPr>
      </w:pPr>
      <w:r w:rsidRPr="00CD6721">
        <w:rPr>
          <w:rFonts w:ascii="Arial" w:hAnsi="Arial" w:cs="Arial"/>
          <w:b/>
        </w:rPr>
        <w:br w:type="page"/>
      </w:r>
    </w:p>
    <w:p w:rsidR="00E51717" w:rsidRPr="003771A8" w:rsidRDefault="00E51717" w:rsidP="00E51717">
      <w:pPr>
        <w:pStyle w:val="Zerrenda-paragrafoa"/>
        <w:numPr>
          <w:ilvl w:val="1"/>
          <w:numId w:val="2"/>
        </w:numPr>
        <w:ind w:left="709"/>
        <w:rPr>
          <w:rFonts w:ascii="Arial" w:hAnsi="Arial" w:cs="Arial"/>
          <w:b/>
          <w:lang w:val="eu-ES"/>
        </w:rPr>
      </w:pPr>
      <w:r w:rsidRPr="003771A8">
        <w:rPr>
          <w:rFonts w:ascii="Arial" w:hAnsi="Arial" w:cs="Arial"/>
          <w:b/>
          <w:lang w:val="eu-ES"/>
        </w:rPr>
        <w:lastRenderedPageBreak/>
        <w:t>Bezero eta herritarrekiko ahozko harremanak</w:t>
      </w:r>
    </w:p>
    <w:p w:rsidR="00FF6A0A" w:rsidRPr="00AC6395" w:rsidRDefault="00FF6A0A" w:rsidP="00FF6A0A">
      <w:pPr>
        <w:ind w:left="-11"/>
        <w:rPr>
          <w:rFonts w:ascii="Arial" w:hAnsi="Arial" w:cs="Arial"/>
          <w:sz w:val="16"/>
          <w:szCs w:val="16"/>
        </w:rPr>
      </w:pPr>
    </w:p>
    <w:p w:rsidR="00FF6A0A" w:rsidRPr="00FF6A0A" w:rsidRDefault="00FF6A0A" w:rsidP="00FF6A0A">
      <w:pPr>
        <w:ind w:left="-11"/>
        <w:rPr>
          <w:rFonts w:ascii="Arial" w:hAnsi="Arial" w:cs="Arial"/>
        </w:rPr>
      </w:pPr>
      <w:r w:rsidRPr="00FF6A0A">
        <w:rPr>
          <w:rFonts w:ascii="Arial" w:hAnsi="Arial" w:cs="Arial"/>
        </w:rPr>
        <w:t>2.2.1.a Telefono bidezko herritarren harrera zerbitzurako langileek erabilitako hasierako hizkuntza (harremanaren maiztasuna</w:t>
      </w:r>
      <w:r>
        <w:rPr>
          <w:rFonts w:ascii="Arial" w:hAnsi="Arial" w:cs="Arial"/>
        </w:rPr>
        <w:t>)</w:t>
      </w:r>
    </w:p>
    <w:p w:rsidR="00B17FD2" w:rsidRPr="00CD6721" w:rsidRDefault="00B17FD2" w:rsidP="00FF6A0A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Langileen </w:t>
      </w:r>
      <w:r w:rsidR="00AB08B0">
        <w:rPr>
          <w:rFonts w:ascii="Arial" w:hAnsi="Arial" w:cs="Arial"/>
        </w:rPr>
        <w:t xml:space="preserve">ia </w:t>
      </w:r>
      <w:r w:rsidRPr="00CD6721">
        <w:rPr>
          <w:rFonts w:ascii="Arial" w:hAnsi="Arial" w:cs="Arial"/>
        </w:rPr>
        <w:t xml:space="preserve">erdiek </w:t>
      </w:r>
      <w:r w:rsidR="005E7D08" w:rsidRPr="00CD6721">
        <w:rPr>
          <w:rFonts w:ascii="Arial" w:hAnsi="Arial" w:cs="Arial"/>
        </w:rPr>
        <w:t>egunero dute har</w:t>
      </w:r>
      <w:r w:rsidR="004B4925">
        <w:rPr>
          <w:rFonts w:ascii="Arial" w:hAnsi="Arial" w:cs="Arial"/>
        </w:rPr>
        <w:t>remana herritarrekin telefonoz.</w:t>
      </w:r>
    </w:p>
    <w:p w:rsidR="00B17FD2" w:rsidRPr="00CD6721" w:rsidRDefault="00B17FD2" w:rsidP="00B17FD2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Herritarrekin harremana duten langileak (%)</w:t>
      </w:r>
    </w:p>
    <w:p w:rsidR="00987BB5" w:rsidRPr="00CD6721" w:rsidRDefault="00B17FD2" w:rsidP="00B17FD2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 wp14:anchorId="0127F719" wp14:editId="753F3845">
            <wp:extent cx="3676919" cy="2157211"/>
            <wp:effectExtent l="0" t="0" r="0" b="14605"/>
            <wp:docPr id="87" name="Diagrama 8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F6A0A" w:rsidRPr="00AC6395" w:rsidRDefault="00FF6A0A">
      <w:pPr>
        <w:rPr>
          <w:rFonts w:ascii="Arial" w:hAnsi="Arial" w:cs="Arial"/>
          <w:sz w:val="16"/>
          <w:szCs w:val="16"/>
        </w:rPr>
      </w:pPr>
    </w:p>
    <w:p w:rsidR="00B17FD2" w:rsidRDefault="00FF6A0A">
      <w:pPr>
        <w:rPr>
          <w:rFonts w:ascii="Arial" w:hAnsi="Arial" w:cs="Arial"/>
          <w:b/>
        </w:rPr>
      </w:pPr>
      <w:r w:rsidRPr="00FF6A0A">
        <w:rPr>
          <w:rFonts w:ascii="Arial" w:hAnsi="Arial" w:cs="Arial"/>
        </w:rPr>
        <w:t>2.2.1.b Telefono bidezko herritarren harrera zerbitzurako langileek erabilitako hasierako hizkuntza</w:t>
      </w:r>
      <w:r>
        <w:rPr>
          <w:rFonts w:ascii="Arial" w:hAnsi="Arial" w:cs="Arial"/>
        </w:rPr>
        <w:t xml:space="preserve"> (erabilitako hizkuntza)</w:t>
      </w:r>
    </w:p>
    <w:p w:rsidR="00FF6A0A" w:rsidRPr="00CD6721" w:rsidRDefault="00FF6A0A" w:rsidP="00FF6A0A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>Telefo</w:t>
      </w:r>
      <w:r w:rsidR="00AB08B0">
        <w:rPr>
          <w:rFonts w:ascii="Arial" w:hAnsi="Arial" w:cs="Arial"/>
        </w:rPr>
        <w:t>no bidezko harrera-hizkuntza %83</w:t>
      </w:r>
      <w:r w:rsidRPr="00CD6721">
        <w:rPr>
          <w:rFonts w:ascii="Arial" w:hAnsi="Arial" w:cs="Arial"/>
        </w:rPr>
        <w:t>an e</w:t>
      </w:r>
      <w:r>
        <w:rPr>
          <w:rFonts w:ascii="Arial" w:hAnsi="Arial" w:cs="Arial"/>
        </w:rPr>
        <w:t>uskara da.</w:t>
      </w:r>
    </w:p>
    <w:p w:rsidR="00FF6A0A" w:rsidRPr="00CD6721" w:rsidRDefault="00FF6A0A" w:rsidP="00FF6A0A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telefono bidezko herritarren harrera euskaraz (%)</w:t>
      </w:r>
    </w:p>
    <w:p w:rsidR="00FF6A0A" w:rsidRPr="00CD6721" w:rsidRDefault="00FF6A0A" w:rsidP="00AC6395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 wp14:anchorId="1AE66A6E" wp14:editId="148DB38A">
            <wp:extent cx="3296992" cy="1970468"/>
            <wp:effectExtent l="0" t="0" r="17780" b="10795"/>
            <wp:docPr id="66" name="Diagrama 6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B4925" w:rsidRDefault="004B4925">
      <w:pPr>
        <w:ind w:left="1418"/>
        <w:rPr>
          <w:rFonts w:ascii="Arial" w:hAnsi="Arial" w:cs="Arial"/>
          <w:b/>
        </w:rPr>
      </w:pPr>
    </w:p>
    <w:p w:rsidR="004B4925" w:rsidRPr="00AC6395" w:rsidRDefault="004B4925">
      <w:pPr>
        <w:rPr>
          <w:rFonts w:ascii="Arial" w:hAnsi="Arial" w:cs="Arial"/>
          <w:b/>
          <w:sz w:val="16"/>
          <w:szCs w:val="16"/>
        </w:rPr>
      </w:pPr>
    </w:p>
    <w:p w:rsidR="004B4925" w:rsidRPr="004B4925" w:rsidRDefault="004B4925" w:rsidP="004B4925">
      <w:pPr>
        <w:ind w:left="-11"/>
        <w:rPr>
          <w:rFonts w:ascii="Arial" w:hAnsi="Arial" w:cs="Arial"/>
        </w:rPr>
      </w:pPr>
      <w:r w:rsidRPr="004B4925">
        <w:rPr>
          <w:rFonts w:ascii="Arial" w:hAnsi="Arial" w:cs="Arial"/>
        </w:rPr>
        <w:t>2.2.2.a Herritarren aurrez aurreko harrera zerbitzurako langileek erabilitako hasierako hizkuntza (harremanaren maiztasuna)</w:t>
      </w:r>
    </w:p>
    <w:p w:rsidR="004B4925" w:rsidRPr="00AC6395" w:rsidRDefault="004B4925">
      <w:pPr>
        <w:rPr>
          <w:rFonts w:ascii="Arial" w:hAnsi="Arial" w:cs="Arial"/>
          <w:b/>
          <w:sz w:val="16"/>
          <w:szCs w:val="16"/>
        </w:rPr>
      </w:pPr>
    </w:p>
    <w:p w:rsidR="004B4925" w:rsidRPr="00CD6721" w:rsidRDefault="00AB08B0" w:rsidP="004B49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Langileen %60</w:t>
      </w:r>
      <w:r w:rsidR="004B4925" w:rsidRPr="00CD6721">
        <w:rPr>
          <w:rFonts w:ascii="Arial" w:hAnsi="Arial" w:cs="Arial"/>
        </w:rPr>
        <w:t>k egunero dute harremana herritarrekin aurrez aurre.</w:t>
      </w:r>
    </w:p>
    <w:p w:rsidR="00B17FD2" w:rsidRPr="00CD6721" w:rsidRDefault="00C14E2E" w:rsidP="00C14E2E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lastRenderedPageBreak/>
        <w:drawing>
          <wp:inline distT="0" distB="0" distL="0" distR="0" wp14:anchorId="1B3A3B57" wp14:editId="24034A0E">
            <wp:extent cx="3837905" cy="2028423"/>
            <wp:effectExtent l="0" t="0" r="10795" b="10160"/>
            <wp:docPr id="88" name="Diagrama 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B4925" w:rsidRDefault="004B4925" w:rsidP="004B4925">
      <w:pPr>
        <w:rPr>
          <w:rFonts w:ascii="Arial" w:hAnsi="Arial" w:cs="Arial"/>
          <w:b/>
        </w:rPr>
      </w:pPr>
      <w:r>
        <w:rPr>
          <w:rFonts w:ascii="Arial" w:hAnsi="Arial" w:cs="Arial"/>
        </w:rPr>
        <w:t>2.2.2</w:t>
      </w:r>
      <w:r w:rsidRPr="00FF6A0A">
        <w:rPr>
          <w:rFonts w:ascii="Arial" w:hAnsi="Arial" w:cs="Arial"/>
        </w:rPr>
        <w:t xml:space="preserve">.b </w:t>
      </w:r>
      <w:r>
        <w:rPr>
          <w:rFonts w:ascii="Arial" w:hAnsi="Arial" w:cs="Arial"/>
        </w:rPr>
        <w:t>H</w:t>
      </w:r>
      <w:r w:rsidRPr="00FF6A0A">
        <w:rPr>
          <w:rFonts w:ascii="Arial" w:hAnsi="Arial" w:cs="Arial"/>
        </w:rPr>
        <w:t>erritarren</w:t>
      </w:r>
      <w:r>
        <w:rPr>
          <w:rFonts w:ascii="Arial" w:hAnsi="Arial" w:cs="Arial"/>
        </w:rPr>
        <w:t xml:space="preserve"> aurrez aurreko</w:t>
      </w:r>
      <w:r w:rsidRPr="00FF6A0A">
        <w:rPr>
          <w:rFonts w:ascii="Arial" w:hAnsi="Arial" w:cs="Arial"/>
        </w:rPr>
        <w:t xml:space="preserve"> harrera zerbitzurako langileek erabilitako hasierako hizkuntza</w:t>
      </w:r>
      <w:r>
        <w:rPr>
          <w:rFonts w:ascii="Arial" w:hAnsi="Arial" w:cs="Arial"/>
        </w:rPr>
        <w:t xml:space="preserve"> (erabilitako hizkuntza)</w:t>
      </w:r>
    </w:p>
    <w:p w:rsidR="004B4925" w:rsidRPr="00CD6721" w:rsidRDefault="004B4925" w:rsidP="004B4925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Aurrez aurreko</w:t>
      </w:r>
      <w:r w:rsidRPr="00CD6721">
        <w:rPr>
          <w:rFonts w:ascii="Arial" w:hAnsi="Arial" w:cs="Arial"/>
        </w:rPr>
        <w:t xml:space="preserve"> harrera-hizkuntza %</w:t>
      </w:r>
      <w:r w:rsidR="00AB08B0">
        <w:rPr>
          <w:rFonts w:ascii="Arial" w:hAnsi="Arial" w:cs="Arial"/>
        </w:rPr>
        <w:t>75</w:t>
      </w:r>
      <w:r w:rsidRPr="00CD6721">
        <w:rPr>
          <w:rFonts w:ascii="Arial" w:hAnsi="Arial" w:cs="Arial"/>
        </w:rPr>
        <w:t xml:space="preserve"> e</w:t>
      </w:r>
      <w:r>
        <w:rPr>
          <w:rFonts w:ascii="Arial" w:hAnsi="Arial" w:cs="Arial"/>
        </w:rPr>
        <w:t>uskara da.</w:t>
      </w:r>
    </w:p>
    <w:p w:rsidR="006B646A" w:rsidRPr="00CD6721" w:rsidRDefault="00E1559F" w:rsidP="00EC0B6E">
      <w:pPr>
        <w:ind w:left="851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aurrez aurreko herritarren harrera euskaraz (%)</w:t>
      </w:r>
    </w:p>
    <w:p w:rsidR="00E1559F" w:rsidRDefault="005A0834" w:rsidP="00F57A95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548130" cy="1828800"/>
            <wp:effectExtent l="0" t="0" r="14605" b="0"/>
            <wp:docPr id="67" name="Diagrama 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360889" w:rsidRPr="00CD6721" w:rsidRDefault="00360889" w:rsidP="00360889">
      <w:pPr>
        <w:ind w:left="1418"/>
        <w:rPr>
          <w:rFonts w:ascii="Arial" w:hAnsi="Arial" w:cs="Arial"/>
          <w:sz w:val="20"/>
          <w:szCs w:val="20"/>
        </w:rPr>
      </w:pPr>
    </w:p>
    <w:p w:rsidR="00F57A95" w:rsidRPr="00CD6721" w:rsidRDefault="00F57A95">
      <w:pPr>
        <w:rPr>
          <w:rFonts w:ascii="Arial" w:hAnsi="Arial" w:cs="Arial"/>
        </w:rPr>
      </w:pPr>
      <w:r w:rsidRPr="00CD6721">
        <w:rPr>
          <w:rFonts w:ascii="Arial" w:hAnsi="Arial" w:cs="Arial"/>
        </w:rPr>
        <w:br w:type="page"/>
      </w:r>
    </w:p>
    <w:p w:rsidR="004B4925" w:rsidRDefault="004B492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2.2.3. Herritarrek erakundearekin komunikatzerakoan telefonoz erabilitako hasierako hizkuntza</w:t>
      </w:r>
    </w:p>
    <w:p w:rsidR="004B4925" w:rsidRPr="007915C5" w:rsidRDefault="007915C5" w:rsidP="007915C5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915C5">
        <w:rPr>
          <w:rFonts w:ascii="Arial" w:hAnsi="Arial" w:cs="Arial"/>
          <w:color w:val="A6A6A6" w:themeColor="background1" w:themeShade="A6"/>
          <w:sz w:val="20"/>
          <w:szCs w:val="20"/>
        </w:rPr>
        <w:t>Herritarrek telefonoz erabilitako hasierako hizkuntza (%)</w:t>
      </w:r>
    </w:p>
    <w:p w:rsidR="007915C5" w:rsidRDefault="007915C5" w:rsidP="00360889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116580" cy="1622738"/>
            <wp:effectExtent l="0" t="0" r="7620" b="15875"/>
            <wp:docPr id="11" name="Diagrama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60889" w:rsidRDefault="00360889" w:rsidP="00360889">
      <w:pPr>
        <w:ind w:left="1418"/>
        <w:rPr>
          <w:rFonts w:ascii="Arial" w:hAnsi="Arial" w:cs="Arial"/>
        </w:rPr>
      </w:pPr>
    </w:p>
    <w:p w:rsidR="00360889" w:rsidRPr="00360889" w:rsidRDefault="00360889" w:rsidP="00360889">
      <w:pPr>
        <w:rPr>
          <w:rFonts w:ascii="Arial" w:hAnsi="Arial" w:cs="Arial"/>
          <w:sz w:val="16"/>
          <w:szCs w:val="16"/>
        </w:rPr>
      </w:pPr>
    </w:p>
    <w:p w:rsidR="00936557" w:rsidRDefault="00936557" w:rsidP="00936557">
      <w:pPr>
        <w:rPr>
          <w:rFonts w:ascii="Arial" w:hAnsi="Arial" w:cs="Arial"/>
        </w:rPr>
      </w:pPr>
      <w:r>
        <w:rPr>
          <w:rFonts w:ascii="Arial" w:hAnsi="Arial" w:cs="Arial"/>
        </w:rPr>
        <w:t>2.2.4. Herritarrekiko aurrez aurreko harremanetan, herritarrek erabilitako hasierako hizkuntza</w:t>
      </w:r>
    </w:p>
    <w:p w:rsidR="00936557" w:rsidRPr="007915C5" w:rsidRDefault="00936557" w:rsidP="00936557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915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Herritarrek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aurrez aurre</w:t>
      </w:r>
      <w:r w:rsidRPr="007915C5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erabilitako hasierako hizkuntza (%)</w:t>
      </w:r>
    </w:p>
    <w:p w:rsidR="00936557" w:rsidRDefault="00936557" w:rsidP="00360889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116580" cy="1545465"/>
            <wp:effectExtent l="0" t="0" r="7620" b="17145"/>
            <wp:docPr id="12" name="Diagrama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360889" w:rsidRDefault="00360889" w:rsidP="00360889">
      <w:pPr>
        <w:ind w:left="1418"/>
        <w:rPr>
          <w:rFonts w:ascii="Arial" w:hAnsi="Arial" w:cs="Arial"/>
          <w:sz w:val="16"/>
          <w:szCs w:val="16"/>
        </w:rPr>
      </w:pPr>
    </w:p>
    <w:p w:rsidR="004F7F49" w:rsidRPr="00360889" w:rsidRDefault="004F7F49">
      <w:pPr>
        <w:rPr>
          <w:rFonts w:ascii="Arial" w:hAnsi="Arial" w:cs="Arial"/>
          <w:sz w:val="16"/>
          <w:szCs w:val="16"/>
        </w:rPr>
      </w:pPr>
    </w:p>
    <w:p w:rsidR="00936557" w:rsidRDefault="004F7F49">
      <w:pPr>
        <w:rPr>
          <w:rFonts w:ascii="Arial" w:hAnsi="Arial" w:cs="Arial"/>
        </w:rPr>
      </w:pPr>
      <w:r>
        <w:rPr>
          <w:rFonts w:ascii="Arial" w:hAnsi="Arial" w:cs="Arial"/>
        </w:rPr>
        <w:t>2.2.5. Elkarrizketa osotasunean hartuta, telefono bidezko herritarrekiko komunikazioetako hizkuntza</w:t>
      </w:r>
    </w:p>
    <w:p w:rsidR="00152A9B" w:rsidRPr="00152A9B" w:rsidRDefault="00152A9B" w:rsidP="00152A9B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52A9B">
        <w:rPr>
          <w:rFonts w:ascii="Arial" w:hAnsi="Arial" w:cs="Arial"/>
          <w:color w:val="A6A6A6" w:themeColor="background1" w:themeShade="A6"/>
          <w:sz w:val="20"/>
          <w:szCs w:val="20"/>
        </w:rPr>
        <w:t>Herritarrekiko telefonozko elkarrizketetan erabilitako hizkuntza (%)</w:t>
      </w:r>
    </w:p>
    <w:p w:rsidR="004F7F49" w:rsidRDefault="004F7F49" w:rsidP="00360889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051810" cy="1378040"/>
            <wp:effectExtent l="0" t="0" r="15240" b="12700"/>
            <wp:docPr id="15" name="Diagrama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0889" w:rsidRDefault="00360889" w:rsidP="00360889">
      <w:pPr>
        <w:ind w:left="1418"/>
        <w:rPr>
          <w:rFonts w:ascii="Arial" w:hAnsi="Arial" w:cs="Arial"/>
        </w:rPr>
      </w:pPr>
    </w:p>
    <w:p w:rsidR="00647B0F" w:rsidRDefault="00647B0F" w:rsidP="00616AC9">
      <w:pPr>
        <w:rPr>
          <w:rFonts w:ascii="Arial" w:hAnsi="Arial" w:cs="Arial"/>
        </w:rPr>
      </w:pPr>
      <w:r>
        <w:rPr>
          <w:rFonts w:ascii="Arial" w:hAnsi="Arial" w:cs="Arial"/>
        </w:rPr>
        <w:t>2.2.6. Elkarrizketa osotasunean hartuta, herritarrekiko aurrez aurreko komunikazioetako hizkuntza</w:t>
      </w:r>
    </w:p>
    <w:p w:rsidR="00647B0F" w:rsidRPr="00152A9B" w:rsidRDefault="00647B0F" w:rsidP="00647B0F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152A9B">
        <w:rPr>
          <w:rFonts w:ascii="Arial" w:hAnsi="Arial" w:cs="Arial"/>
          <w:color w:val="A6A6A6" w:themeColor="background1" w:themeShade="A6"/>
          <w:sz w:val="20"/>
          <w:szCs w:val="20"/>
        </w:rPr>
        <w:t xml:space="preserve">Herritarrekiko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aurrez aurreko</w:t>
      </w:r>
      <w:r w:rsidRPr="00152A9B">
        <w:rPr>
          <w:rFonts w:ascii="Arial" w:hAnsi="Arial" w:cs="Arial"/>
          <w:color w:val="A6A6A6" w:themeColor="background1" w:themeShade="A6"/>
          <w:sz w:val="20"/>
          <w:szCs w:val="20"/>
        </w:rPr>
        <w:t xml:space="preserve"> elkarrizketetan erabilitako hizkuntza (%)</w:t>
      </w:r>
    </w:p>
    <w:p w:rsidR="00152A9B" w:rsidRDefault="00647B0F" w:rsidP="00360889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lastRenderedPageBreak/>
        <w:drawing>
          <wp:inline distT="0" distB="0" distL="0" distR="0">
            <wp:extent cx="3051810" cy="1544955"/>
            <wp:effectExtent l="0" t="0" r="15240" b="17145"/>
            <wp:docPr id="16" name="Diagrama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0889" w:rsidRDefault="00360889" w:rsidP="00360889">
      <w:pPr>
        <w:ind w:left="1418"/>
        <w:rPr>
          <w:rFonts w:ascii="Arial" w:hAnsi="Arial" w:cs="Arial"/>
        </w:rPr>
      </w:pPr>
    </w:p>
    <w:p w:rsidR="00360889" w:rsidRPr="00360889" w:rsidRDefault="00360889" w:rsidP="00360889">
      <w:pPr>
        <w:rPr>
          <w:rFonts w:ascii="Arial" w:hAnsi="Arial" w:cs="Arial"/>
          <w:sz w:val="16"/>
          <w:szCs w:val="16"/>
        </w:rPr>
      </w:pPr>
    </w:p>
    <w:p w:rsidR="000A5C84" w:rsidRDefault="000A5C84">
      <w:pPr>
        <w:rPr>
          <w:rFonts w:ascii="Arial" w:hAnsi="Arial" w:cs="Arial"/>
        </w:rPr>
      </w:pPr>
      <w:r>
        <w:rPr>
          <w:rFonts w:ascii="Arial" w:hAnsi="Arial" w:cs="Arial"/>
        </w:rPr>
        <w:t>2.2.7. Herritarren ahozko euskarazko eskaerei erantzuteko erabilitako hizkuntza</w:t>
      </w:r>
    </w:p>
    <w:p w:rsidR="003F3835" w:rsidRPr="00CD6721" w:rsidRDefault="0051231F" w:rsidP="000A5C84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Herritarren</w:t>
      </w:r>
      <w:r w:rsidR="004A244D" w:rsidRPr="00CD6721">
        <w:rPr>
          <w:rFonts w:ascii="Arial" w:hAnsi="Arial" w:cs="Arial"/>
        </w:rPr>
        <w:t xml:space="preserve"> ahozko euskarazko eskaerei erantzuteko erabilitako hizkuntza euskara da %</w:t>
      </w:r>
      <w:r w:rsidR="00AB08B0">
        <w:rPr>
          <w:rFonts w:ascii="Arial" w:hAnsi="Arial" w:cs="Arial"/>
        </w:rPr>
        <w:t>80</w:t>
      </w:r>
      <w:r w:rsidR="000A5C84">
        <w:rPr>
          <w:rFonts w:ascii="Arial" w:hAnsi="Arial" w:cs="Arial"/>
        </w:rPr>
        <w:t>an</w:t>
      </w:r>
    </w:p>
    <w:p w:rsidR="004A244D" w:rsidRPr="00CD6721" w:rsidRDefault="004A244D" w:rsidP="004A244D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Herritarren ahozko euskarazko eskaerei erantzuteko erabilitako hizkuntza (%)</w:t>
      </w:r>
    </w:p>
    <w:p w:rsidR="004A244D" w:rsidRDefault="004A244D" w:rsidP="00360889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290553" cy="1667510"/>
            <wp:effectExtent l="0" t="0" r="5715" b="8890"/>
            <wp:docPr id="68" name="Diagrama 6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60889" w:rsidRPr="00360889" w:rsidRDefault="00360889" w:rsidP="00360889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</w:p>
    <w:p w:rsidR="00360889" w:rsidRPr="00CD6721" w:rsidRDefault="00360889" w:rsidP="00360889">
      <w:pPr>
        <w:ind w:left="1418"/>
        <w:rPr>
          <w:rFonts w:ascii="Arial" w:hAnsi="Arial" w:cs="Arial"/>
          <w:sz w:val="20"/>
          <w:szCs w:val="20"/>
        </w:rPr>
      </w:pPr>
    </w:p>
    <w:p w:rsidR="00B21087" w:rsidRPr="00CD6721" w:rsidRDefault="00B21087">
      <w:pPr>
        <w:rPr>
          <w:rFonts w:ascii="Arial" w:hAnsi="Arial" w:cs="Arial"/>
          <w:b/>
        </w:rPr>
      </w:pPr>
      <w:r w:rsidRPr="00CD6721">
        <w:rPr>
          <w:rFonts w:ascii="Arial" w:hAnsi="Arial" w:cs="Arial"/>
          <w:b/>
        </w:rPr>
        <w:br w:type="page"/>
      </w:r>
    </w:p>
    <w:p w:rsidR="0061131C" w:rsidRPr="00CD6721" w:rsidRDefault="00B403A0" w:rsidP="00B403A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D6721">
        <w:rPr>
          <w:rFonts w:ascii="Arial" w:hAnsi="Arial" w:cs="Arial"/>
          <w:b/>
          <w:sz w:val="28"/>
          <w:szCs w:val="28"/>
          <w:u w:val="single"/>
        </w:rPr>
        <w:lastRenderedPageBreak/>
        <w:t>LAN-HIZKUNTZA</w:t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820D14" w:rsidRPr="00820D14" w:rsidTr="00820D14">
        <w:tc>
          <w:tcPr>
            <w:tcW w:w="8494" w:type="dxa"/>
            <w:shd w:val="clear" w:color="auto" w:fill="A6A6A6" w:themeFill="background1" w:themeFillShade="A6"/>
          </w:tcPr>
          <w:p w:rsidR="00820D14" w:rsidRPr="00820D14" w:rsidRDefault="00820D14" w:rsidP="00820D1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20D1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3.Barne komunikazioa eta lan tresnak</w:t>
            </w:r>
          </w:p>
        </w:tc>
      </w:tr>
    </w:tbl>
    <w:p w:rsidR="00820D14" w:rsidRPr="00904959" w:rsidRDefault="00820D14" w:rsidP="00762D33">
      <w:pPr>
        <w:rPr>
          <w:rFonts w:ascii="Arial" w:hAnsi="Arial" w:cs="Arial"/>
          <w:b/>
          <w:sz w:val="16"/>
          <w:szCs w:val="16"/>
        </w:rPr>
      </w:pPr>
    </w:p>
    <w:p w:rsidR="0061131C" w:rsidRPr="00CD6721" w:rsidRDefault="00820D14" w:rsidP="00762D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3.1. </w:t>
      </w:r>
      <w:r w:rsidR="001920C9" w:rsidRPr="00CD6721">
        <w:rPr>
          <w:rFonts w:ascii="Arial" w:hAnsi="Arial" w:cs="Arial"/>
          <w:b/>
          <w:sz w:val="24"/>
          <w:szCs w:val="24"/>
        </w:rPr>
        <w:t>Idatzizko barne komunikazioa</w:t>
      </w:r>
    </w:p>
    <w:p w:rsidR="00820D14" w:rsidRDefault="00820D14" w:rsidP="00762D33">
      <w:pPr>
        <w:rPr>
          <w:rFonts w:ascii="Arial" w:hAnsi="Arial" w:cs="Arial"/>
        </w:rPr>
      </w:pPr>
      <w:r w:rsidRPr="00820D14">
        <w:rPr>
          <w:rFonts w:ascii="Arial" w:hAnsi="Arial" w:cs="Arial"/>
        </w:rPr>
        <w:t>3.1.1. Lan bileretako dokumentu idatziak</w:t>
      </w:r>
      <w:r>
        <w:rPr>
          <w:rFonts w:ascii="Arial" w:hAnsi="Arial" w:cs="Arial"/>
        </w:rPr>
        <w:t xml:space="preserve"> (bilerak ote dituen eta dokumentuetan erabilitako hizkuntza)</w:t>
      </w:r>
    </w:p>
    <w:p w:rsidR="00820D14" w:rsidRPr="00CD6721" w:rsidRDefault="00820D14" w:rsidP="00820D14">
      <w:pPr>
        <w:ind w:firstLine="284"/>
        <w:rPr>
          <w:rFonts w:ascii="Arial" w:hAnsi="Arial" w:cs="Arial"/>
        </w:rPr>
      </w:pPr>
      <w:r w:rsidRPr="00CD6721">
        <w:rPr>
          <w:rFonts w:ascii="Arial" w:hAnsi="Arial" w:cs="Arial"/>
        </w:rPr>
        <w:t>%</w:t>
      </w:r>
      <w:r w:rsidR="00A50158">
        <w:rPr>
          <w:rFonts w:ascii="Arial" w:hAnsi="Arial" w:cs="Arial"/>
        </w:rPr>
        <w:t>72</w:t>
      </w:r>
      <w:r w:rsidRPr="00CD6721">
        <w:rPr>
          <w:rFonts w:ascii="Arial" w:hAnsi="Arial" w:cs="Arial"/>
        </w:rPr>
        <w:t>k izaten ditu laneko bilerak</w:t>
      </w:r>
    </w:p>
    <w:p w:rsidR="00820D14" w:rsidRPr="00CD6721" w:rsidRDefault="00820D14" w:rsidP="00820D14">
      <w:pPr>
        <w:ind w:firstLine="284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Lan-bileretako dokumentuen hizkuntza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 (deiak, aktak, txostenak…)</w:t>
      </w: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(%)</w:t>
      </w:r>
    </w:p>
    <w:p w:rsidR="00820D14" w:rsidRPr="00CD6721" w:rsidRDefault="00820D14" w:rsidP="003771A8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 wp14:anchorId="67C8F4E4" wp14:editId="2367C1D8">
            <wp:extent cx="3606085" cy="1435735"/>
            <wp:effectExtent l="0" t="0" r="13970" b="12065"/>
            <wp:docPr id="95" name="Diagrama 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820D14" w:rsidRDefault="001262CB" w:rsidP="00762D33">
      <w:pPr>
        <w:rPr>
          <w:rFonts w:ascii="Arial" w:hAnsi="Arial" w:cs="Arial"/>
        </w:rPr>
      </w:pPr>
      <w:r>
        <w:rPr>
          <w:rFonts w:ascii="Arial" w:hAnsi="Arial" w:cs="Arial"/>
        </w:rPr>
        <w:t>3.1.2. Barneko idazki ofizial eta prozedura administratiboetarako erabilitako hizkuntza (idazten ote dituen eta horietan erabilitako hizkuntza)</w:t>
      </w:r>
    </w:p>
    <w:p w:rsidR="00C65F1E" w:rsidRPr="00886377" w:rsidRDefault="00C65F1E" w:rsidP="00762D33">
      <w:pPr>
        <w:rPr>
          <w:rFonts w:ascii="Arial" w:hAnsi="Arial" w:cs="Arial"/>
          <w:sz w:val="16"/>
          <w:szCs w:val="16"/>
        </w:rPr>
      </w:pPr>
    </w:p>
    <w:p w:rsidR="001920C9" w:rsidRPr="00CD6721" w:rsidRDefault="001262CB" w:rsidP="001262CB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Idazki ofizialen</w:t>
      </w:r>
      <w:r w:rsidR="00A50158">
        <w:rPr>
          <w:rFonts w:ascii="Arial" w:hAnsi="Arial" w:cs="Arial"/>
        </w:rPr>
        <w:t>%29</w:t>
      </w:r>
      <w:r w:rsidR="005922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1920C9" w:rsidRPr="00CD6721">
        <w:rPr>
          <w:rFonts w:ascii="Arial" w:hAnsi="Arial" w:cs="Arial"/>
        </w:rPr>
        <w:t>uskaraz</w:t>
      </w:r>
      <w:r w:rsidR="00B941A1" w:rsidRPr="00CD6721">
        <w:rPr>
          <w:rFonts w:ascii="Arial" w:hAnsi="Arial" w:cs="Arial"/>
        </w:rPr>
        <w:t>,</w:t>
      </w:r>
      <w:r w:rsidR="00432F76" w:rsidRPr="00CD6721">
        <w:rPr>
          <w:rFonts w:ascii="Arial" w:hAnsi="Arial" w:cs="Arial"/>
        </w:rPr>
        <w:t xml:space="preserve"> </w:t>
      </w:r>
      <w:r w:rsidR="00592222">
        <w:rPr>
          <w:rFonts w:ascii="Arial" w:hAnsi="Arial" w:cs="Arial"/>
        </w:rPr>
        <w:t>%41</w:t>
      </w:r>
      <w:r w:rsidRPr="00CD6721">
        <w:rPr>
          <w:rFonts w:ascii="Arial" w:hAnsi="Arial" w:cs="Arial"/>
        </w:rPr>
        <w:t xml:space="preserve"> </w:t>
      </w:r>
      <w:r w:rsidR="00432F76" w:rsidRPr="00CD6721">
        <w:rPr>
          <w:rFonts w:ascii="Arial" w:hAnsi="Arial" w:cs="Arial"/>
        </w:rPr>
        <w:t>ele b</w:t>
      </w:r>
      <w:r w:rsidR="00DD7726" w:rsidRPr="00CD6721">
        <w:rPr>
          <w:rFonts w:ascii="Arial" w:hAnsi="Arial" w:cs="Arial"/>
        </w:rPr>
        <w:t>i</w:t>
      </w:r>
      <w:r w:rsidR="00432F76" w:rsidRPr="00CD6721">
        <w:rPr>
          <w:rFonts w:ascii="Arial" w:hAnsi="Arial" w:cs="Arial"/>
        </w:rPr>
        <w:t>e</w:t>
      </w:r>
      <w:r w:rsidR="00B941A1" w:rsidRPr="00CD6721">
        <w:rPr>
          <w:rFonts w:ascii="Arial" w:hAnsi="Arial" w:cs="Arial"/>
        </w:rPr>
        <w:t xml:space="preserve">tan </w:t>
      </w:r>
      <w:r w:rsidR="001920C9" w:rsidRPr="00CD6721">
        <w:rPr>
          <w:rFonts w:ascii="Arial" w:hAnsi="Arial" w:cs="Arial"/>
        </w:rPr>
        <w:t xml:space="preserve">eta </w:t>
      </w:r>
      <w:r>
        <w:rPr>
          <w:rFonts w:ascii="Arial" w:hAnsi="Arial" w:cs="Arial"/>
        </w:rPr>
        <w:t>%</w:t>
      </w:r>
      <w:r w:rsidR="00A50158">
        <w:rPr>
          <w:rFonts w:ascii="Arial" w:hAnsi="Arial" w:cs="Arial"/>
        </w:rPr>
        <w:t>30</w:t>
      </w:r>
      <w:r w:rsidRPr="00CD6721">
        <w:rPr>
          <w:rFonts w:ascii="Arial" w:hAnsi="Arial" w:cs="Arial"/>
        </w:rPr>
        <w:t xml:space="preserve"> </w:t>
      </w:r>
      <w:r w:rsidR="001920C9" w:rsidRPr="00CD6721">
        <w:rPr>
          <w:rFonts w:ascii="Arial" w:hAnsi="Arial" w:cs="Arial"/>
        </w:rPr>
        <w:t>gaztelaniaz</w:t>
      </w:r>
      <w:r w:rsidR="00DD7726" w:rsidRPr="00CD67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egiten dira</w:t>
      </w:r>
      <w:r w:rsidR="001920C9" w:rsidRPr="00CD6721">
        <w:rPr>
          <w:rFonts w:ascii="Arial" w:hAnsi="Arial" w:cs="Arial"/>
        </w:rPr>
        <w:t>.</w:t>
      </w:r>
      <w:r w:rsidR="002E6A96" w:rsidRPr="00CD6721">
        <w:rPr>
          <w:rFonts w:ascii="Arial" w:hAnsi="Arial" w:cs="Arial"/>
        </w:rPr>
        <w:t xml:space="preserve"> Langileen %</w:t>
      </w:r>
      <w:r w:rsidR="00592222">
        <w:rPr>
          <w:rFonts w:ascii="Arial" w:hAnsi="Arial" w:cs="Arial"/>
        </w:rPr>
        <w:t>48</w:t>
      </w:r>
      <w:r w:rsidR="002E6A96" w:rsidRPr="00CD6721">
        <w:rPr>
          <w:rFonts w:ascii="Arial" w:hAnsi="Arial" w:cs="Arial"/>
        </w:rPr>
        <w:t>k ez du horrelakorik idazten.</w:t>
      </w:r>
    </w:p>
    <w:p w:rsidR="001920C9" w:rsidRPr="00CD6721" w:rsidRDefault="001920C9" w:rsidP="001920C9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Barneko idazki ofizial eta prozedura administratiboetan erabilitako hizkuntza (%)</w:t>
      </w:r>
    </w:p>
    <w:p w:rsidR="001920C9" w:rsidRPr="00CD6721" w:rsidRDefault="001920C9" w:rsidP="00904959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b/>
          <w:noProof/>
          <w:lang w:eastAsia="eu-ES"/>
        </w:rPr>
        <w:drawing>
          <wp:inline distT="0" distB="0" distL="0" distR="0">
            <wp:extent cx="3650615" cy="1364615"/>
            <wp:effectExtent l="0" t="0" r="6985" b="6985"/>
            <wp:docPr id="54" name="Diagrama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B06DAD" w:rsidRPr="00B06DAD" w:rsidRDefault="00B06DAD" w:rsidP="0011768A">
      <w:pPr>
        <w:rPr>
          <w:rFonts w:ascii="Arial" w:hAnsi="Arial" w:cs="Arial"/>
        </w:rPr>
      </w:pPr>
      <w:r w:rsidRPr="00B06DAD">
        <w:rPr>
          <w:rFonts w:ascii="Arial" w:hAnsi="Arial" w:cs="Arial"/>
        </w:rPr>
        <w:t>3.1.3. Langile arteko idatzizko komunikazio ez formaletako hizkuntza (idazten ote dituen eta erabilitako hizkuntza)</w:t>
      </w:r>
    </w:p>
    <w:p w:rsidR="0011768A" w:rsidRPr="00CD6721" w:rsidRDefault="0011768A" w:rsidP="00B06DAD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%</w:t>
      </w:r>
      <w:r w:rsidR="00A50158">
        <w:rPr>
          <w:rFonts w:ascii="Arial" w:hAnsi="Arial" w:cs="Arial"/>
        </w:rPr>
        <w:t>78</w:t>
      </w:r>
      <w:r w:rsidRPr="00CD6721">
        <w:rPr>
          <w:rFonts w:ascii="Arial" w:hAnsi="Arial" w:cs="Arial"/>
        </w:rPr>
        <w:t>k idazten ditu</w:t>
      </w:r>
      <w:r w:rsidR="002F01E8" w:rsidRPr="00CD6721">
        <w:rPr>
          <w:rFonts w:ascii="Arial" w:hAnsi="Arial" w:cs="Arial"/>
        </w:rPr>
        <w:t>.</w:t>
      </w:r>
    </w:p>
    <w:p w:rsidR="00A05A0F" w:rsidRPr="00CD6721" w:rsidRDefault="00A05A0F" w:rsidP="00A05A0F">
      <w:pPr>
        <w:ind w:firstLine="284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Idazki ez formalak idazteko hizkuntza </w:t>
      </w:r>
      <w:r w:rsidR="00B06DAD">
        <w:rPr>
          <w:rFonts w:ascii="Arial" w:hAnsi="Arial" w:cs="Arial"/>
          <w:color w:val="A6A6A6" w:themeColor="background1" w:themeShade="A6"/>
          <w:sz w:val="20"/>
          <w:szCs w:val="20"/>
        </w:rPr>
        <w:t xml:space="preserve">(oharrak, mezu elektronikoak…) </w:t>
      </w: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(%)</w:t>
      </w:r>
    </w:p>
    <w:p w:rsidR="0011768A" w:rsidRPr="00CD6721" w:rsidRDefault="0011768A" w:rsidP="00904959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 wp14:anchorId="3DC2C9DD" wp14:editId="74C6EF2F">
            <wp:extent cx="3651161" cy="1403797"/>
            <wp:effectExtent l="0" t="0" r="6985" b="6350"/>
            <wp:docPr id="94" name="Diagrama 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1552E8" w:rsidRPr="00904959" w:rsidRDefault="001552E8" w:rsidP="001552E8">
      <w:pPr>
        <w:rPr>
          <w:rFonts w:ascii="Arial" w:hAnsi="Arial" w:cs="Arial"/>
          <w:sz w:val="16"/>
          <w:szCs w:val="16"/>
        </w:rPr>
      </w:pPr>
    </w:p>
    <w:p w:rsidR="001552E8" w:rsidRPr="00886377" w:rsidRDefault="008D1B5C" w:rsidP="001552E8">
      <w:pPr>
        <w:rPr>
          <w:rFonts w:ascii="Arial" w:hAnsi="Arial" w:cs="Arial"/>
        </w:rPr>
      </w:pPr>
      <w:r w:rsidRPr="00886377">
        <w:rPr>
          <w:rFonts w:ascii="Arial" w:hAnsi="Arial" w:cs="Arial"/>
        </w:rPr>
        <w:t>3.1.4. Erakunde barruko prozedura administratiboen azken hamabi hilabeteetan erabilitako hizkuntza</w:t>
      </w:r>
    </w:p>
    <w:p w:rsidR="001552E8" w:rsidRPr="008D1B5C" w:rsidRDefault="008D1B5C" w:rsidP="001552E8">
      <w:pPr>
        <w:rPr>
          <w:rFonts w:ascii="Arial" w:hAnsi="Arial" w:cs="Arial"/>
        </w:rPr>
      </w:pPr>
      <w:r w:rsidRPr="00886377">
        <w:rPr>
          <w:rFonts w:ascii="Arial" w:hAnsi="Arial" w:cs="Arial"/>
        </w:rPr>
        <w:t>3.1.5. Herritarrek erakundera euskaraz aurkeztutako prozedura administratiboak kudeatzeko azken hamabi hilabeteetan erabilitako hizkuntza</w:t>
      </w:r>
    </w:p>
    <w:p w:rsidR="001552E8" w:rsidRPr="00904959" w:rsidRDefault="00886377" w:rsidP="00886377">
      <w:pPr>
        <w:ind w:left="708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 xml:space="preserve">Eibarko udalak ez du </w:t>
      </w:r>
      <w:proofErr w:type="spellStart"/>
      <w:r>
        <w:rPr>
          <w:rFonts w:ascii="Arial" w:hAnsi="Arial" w:cs="Arial"/>
        </w:rPr>
        <w:t>sistematikoki</w:t>
      </w:r>
      <w:proofErr w:type="spellEnd"/>
      <w:r>
        <w:rPr>
          <w:rFonts w:ascii="Arial" w:hAnsi="Arial" w:cs="Arial"/>
        </w:rPr>
        <w:t xml:space="preserve"> jasotzen zein hizkuntza erabiltzen den prozedura administratiboak kudeatzeko, ez eta zein hizkuntza erabiltzen duten herritarrek.</w:t>
      </w:r>
    </w:p>
    <w:p w:rsidR="00351AB8" w:rsidRPr="00CD6721" w:rsidRDefault="00351AB8">
      <w:pPr>
        <w:rPr>
          <w:rFonts w:ascii="Arial" w:hAnsi="Arial" w:cs="Arial"/>
          <w:b/>
        </w:rPr>
      </w:pPr>
      <w:r w:rsidRPr="00CD6721">
        <w:rPr>
          <w:rFonts w:ascii="Arial" w:hAnsi="Arial" w:cs="Arial"/>
          <w:b/>
        </w:rPr>
        <w:br w:type="page"/>
      </w:r>
    </w:p>
    <w:p w:rsidR="0061131C" w:rsidRPr="00CD6721" w:rsidRDefault="00820D14" w:rsidP="00762D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3.2. </w:t>
      </w:r>
      <w:r w:rsidR="00DD7726" w:rsidRPr="00CD6721">
        <w:rPr>
          <w:rFonts w:ascii="Arial" w:hAnsi="Arial" w:cs="Arial"/>
          <w:b/>
          <w:sz w:val="24"/>
          <w:szCs w:val="24"/>
        </w:rPr>
        <w:t>Ahozko barne komunikazioa</w:t>
      </w:r>
    </w:p>
    <w:p w:rsidR="00054A4B" w:rsidRDefault="00054A4B" w:rsidP="00762D33">
      <w:pPr>
        <w:rPr>
          <w:rFonts w:ascii="Arial" w:hAnsi="Arial" w:cs="Arial"/>
        </w:rPr>
      </w:pPr>
      <w:r>
        <w:rPr>
          <w:rFonts w:ascii="Arial" w:hAnsi="Arial" w:cs="Arial"/>
        </w:rPr>
        <w:t>3.2.1. Lan bileretako ahozko harremanetarako hizkuntza</w:t>
      </w:r>
    </w:p>
    <w:p w:rsidR="00DD7726" w:rsidRPr="00CD6721" w:rsidRDefault="00432F76" w:rsidP="003771A8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Euskara lan bileretan %</w:t>
      </w:r>
      <w:r w:rsidR="007003A5">
        <w:rPr>
          <w:rFonts w:ascii="Arial" w:hAnsi="Arial" w:cs="Arial"/>
        </w:rPr>
        <w:t>49</w:t>
      </w:r>
      <w:r w:rsidRPr="00CD6721">
        <w:rPr>
          <w:rFonts w:ascii="Arial" w:hAnsi="Arial" w:cs="Arial"/>
        </w:rPr>
        <w:t xml:space="preserve"> da</w:t>
      </w:r>
    </w:p>
    <w:p w:rsidR="00DD7726" w:rsidRPr="00CD6721" w:rsidRDefault="00432F76" w:rsidP="00432F76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lan bileretako ahozko harremanetan erabilita hizkuntza (%)</w:t>
      </w:r>
    </w:p>
    <w:p w:rsidR="00432F76" w:rsidRDefault="003163A5" w:rsidP="00904959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14775" cy="1365160"/>
            <wp:effectExtent l="0" t="0" r="9525" b="6985"/>
            <wp:docPr id="69" name="Diagrama 6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AB214A" w:rsidRDefault="00AB214A" w:rsidP="007003A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B214A" w:rsidRPr="00AB214A" w:rsidRDefault="00AB214A" w:rsidP="00AB214A">
      <w:pPr>
        <w:rPr>
          <w:rFonts w:ascii="Arial" w:hAnsi="Arial" w:cs="Arial"/>
          <w:sz w:val="16"/>
          <w:szCs w:val="16"/>
        </w:rPr>
      </w:pPr>
    </w:p>
    <w:p w:rsidR="00432F76" w:rsidRPr="00054A4B" w:rsidRDefault="00054A4B" w:rsidP="002F3CA1">
      <w:pPr>
        <w:rPr>
          <w:rFonts w:ascii="Arial" w:hAnsi="Arial" w:cs="Arial"/>
        </w:rPr>
      </w:pPr>
      <w:r w:rsidRPr="00054A4B">
        <w:rPr>
          <w:rFonts w:ascii="Arial" w:hAnsi="Arial" w:cs="Arial"/>
        </w:rPr>
        <w:t>3.2.2. Langile arteko ahozko harremanetarako hizkuntza</w:t>
      </w:r>
    </w:p>
    <w:p w:rsidR="002F3CA1" w:rsidRPr="00CD6721" w:rsidRDefault="002F3CA1" w:rsidP="00054A4B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Euskara langileen arteko ahozko harremanetan % </w:t>
      </w:r>
      <w:r w:rsidR="007003A5">
        <w:rPr>
          <w:rFonts w:ascii="Arial" w:hAnsi="Arial" w:cs="Arial"/>
        </w:rPr>
        <w:t>51</w:t>
      </w:r>
      <w:r w:rsidRPr="00CD6721">
        <w:rPr>
          <w:rFonts w:ascii="Arial" w:hAnsi="Arial" w:cs="Arial"/>
        </w:rPr>
        <w:t>koa da.</w:t>
      </w:r>
    </w:p>
    <w:p w:rsidR="002F3CA1" w:rsidRPr="00CD6721" w:rsidRDefault="002F3CA1" w:rsidP="002F3CA1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Langile arteko ahozko harremanetan erabilitako hizkuntza (%)</w:t>
      </w:r>
    </w:p>
    <w:p w:rsidR="002F3CA1" w:rsidRDefault="002F3CA1" w:rsidP="00904959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47160" cy="1255691"/>
            <wp:effectExtent l="0" t="0" r="15240" b="1905"/>
            <wp:docPr id="70" name="Diagrama 7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AB214A" w:rsidRPr="00904959" w:rsidRDefault="00AB214A" w:rsidP="00AB214A">
      <w:pPr>
        <w:ind w:left="1418"/>
        <w:rPr>
          <w:rFonts w:ascii="Arial" w:hAnsi="Arial" w:cs="Arial"/>
          <w:sz w:val="16"/>
          <w:szCs w:val="16"/>
        </w:rPr>
      </w:pPr>
    </w:p>
    <w:p w:rsidR="00274A78" w:rsidRDefault="00054A4B" w:rsidP="002F3CA1">
      <w:pPr>
        <w:rPr>
          <w:rFonts w:ascii="Arial" w:hAnsi="Arial" w:cs="Arial"/>
        </w:rPr>
      </w:pPr>
      <w:r w:rsidRPr="00054A4B">
        <w:rPr>
          <w:rFonts w:ascii="Arial" w:hAnsi="Arial" w:cs="Arial"/>
        </w:rPr>
        <w:t>3.2.3. Langile eta ordezkari politikoen arteko ahozko harremanetako hizkuntza</w:t>
      </w:r>
    </w:p>
    <w:p w:rsidR="00054A4B" w:rsidRPr="00CD6721" w:rsidRDefault="00054A4B" w:rsidP="00054A4B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Langile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>en eta ordezkari politikoen</w:t>
      </w: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 xml:space="preserve"> arteko ahozko harremanetan erabilitako hizkuntza (%)</w:t>
      </w:r>
    </w:p>
    <w:p w:rsidR="00054A4B" w:rsidRPr="00CD6721" w:rsidRDefault="00054A4B" w:rsidP="00904959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53814" cy="1455313"/>
            <wp:effectExtent l="0" t="0" r="8890" b="12065"/>
            <wp:docPr id="18" name="Diagrama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51AB8" w:rsidRPr="00CD6721" w:rsidRDefault="00351AB8">
      <w:pPr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sz w:val="20"/>
          <w:szCs w:val="20"/>
        </w:rPr>
        <w:br w:type="page"/>
      </w:r>
    </w:p>
    <w:p w:rsidR="00351AB8" w:rsidRDefault="00820D14" w:rsidP="00351A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3.3. </w:t>
      </w:r>
      <w:r w:rsidR="00351AB8" w:rsidRPr="00CD6721">
        <w:rPr>
          <w:rFonts w:ascii="Arial" w:hAnsi="Arial" w:cs="Arial"/>
          <w:b/>
          <w:sz w:val="24"/>
          <w:szCs w:val="24"/>
        </w:rPr>
        <w:t>Baliabide informatikoak</w:t>
      </w:r>
    </w:p>
    <w:p w:rsidR="008130E3" w:rsidRDefault="008130E3" w:rsidP="00351AB8">
      <w:pPr>
        <w:rPr>
          <w:rFonts w:ascii="Arial" w:hAnsi="Arial" w:cs="Arial"/>
        </w:rPr>
      </w:pPr>
      <w:r w:rsidRPr="008130E3">
        <w:rPr>
          <w:rFonts w:ascii="Arial" w:hAnsi="Arial" w:cs="Arial"/>
        </w:rPr>
        <w:t>3.3.1. Euskarazko programa eta aplikazio informatikoak instalatuta dauen lanpostuak</w:t>
      </w:r>
      <w:r>
        <w:rPr>
          <w:rFonts w:ascii="Arial" w:hAnsi="Arial" w:cs="Arial"/>
        </w:rPr>
        <w:t xml:space="preserve"> (%)</w:t>
      </w:r>
    </w:p>
    <w:p w:rsidR="008130E3" w:rsidRDefault="008130E3" w:rsidP="00351AB8">
      <w:pPr>
        <w:rPr>
          <w:rFonts w:ascii="Arial" w:hAnsi="Arial" w:cs="Arial"/>
        </w:rPr>
      </w:pPr>
      <w:r>
        <w:rPr>
          <w:rFonts w:ascii="Arial" w:hAnsi="Arial" w:cs="Arial"/>
        </w:rPr>
        <w:tab/>
        <w:t>150 lanpostutan erabiltzen dira baliabide informatikoak</w:t>
      </w:r>
    </w:p>
    <w:p w:rsidR="008130E3" w:rsidRDefault="008130E3" w:rsidP="00351AB8">
      <w:pPr>
        <w:rPr>
          <w:rFonts w:ascii="Arial" w:hAnsi="Arial" w:cs="Arial"/>
        </w:rPr>
      </w:pPr>
      <w:r>
        <w:rPr>
          <w:rFonts w:ascii="Arial" w:hAnsi="Arial" w:cs="Arial"/>
        </w:rPr>
        <w:tab/>
        <w:t>Lanpostuen %20an daude instalatuta euskarazko programak eta aplikazioak</w:t>
      </w:r>
    </w:p>
    <w:p w:rsidR="008130E3" w:rsidRPr="008130E3" w:rsidRDefault="008130E3" w:rsidP="00351AB8">
      <w:pPr>
        <w:rPr>
          <w:rFonts w:ascii="Arial" w:hAnsi="Arial" w:cs="Arial"/>
        </w:rPr>
      </w:pPr>
      <w:r>
        <w:rPr>
          <w:rFonts w:ascii="Arial" w:hAnsi="Arial" w:cs="Arial"/>
        </w:rPr>
        <w:t>3.3.2 Euskarazko programa eta aplikazio informatikoen erabilera</w:t>
      </w:r>
    </w:p>
    <w:p w:rsidR="00351AB8" w:rsidRPr="00CD6721" w:rsidRDefault="007003A5" w:rsidP="008130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%87</w:t>
      </w:r>
      <w:r w:rsidR="00351AB8" w:rsidRPr="00CD6721">
        <w:rPr>
          <w:rFonts w:ascii="Arial" w:hAnsi="Arial" w:cs="Arial"/>
        </w:rPr>
        <w:t>k erabiltzen</w:t>
      </w:r>
      <w:r w:rsidR="00B577E3" w:rsidRPr="00CD6721">
        <w:rPr>
          <w:rFonts w:ascii="Arial" w:hAnsi="Arial" w:cs="Arial"/>
        </w:rPr>
        <w:t xml:space="preserve"> ditu.</w:t>
      </w:r>
    </w:p>
    <w:p w:rsidR="00B577E3" w:rsidRPr="00CD6721" w:rsidRDefault="007003A5" w:rsidP="008130E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%32</w:t>
      </w:r>
      <w:r w:rsidR="00B577E3" w:rsidRPr="00CD6721">
        <w:rPr>
          <w:rFonts w:ascii="Arial" w:hAnsi="Arial" w:cs="Arial"/>
        </w:rPr>
        <w:t>k ez dauka baliabide bakar bat ere euskaraz.</w:t>
      </w:r>
    </w:p>
    <w:p w:rsidR="00274A78" w:rsidRPr="00CD6721" w:rsidRDefault="00B577E3" w:rsidP="007E28C1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4365939" cy="2311400"/>
            <wp:effectExtent l="0" t="0" r="15875" b="1270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351AB8" w:rsidRPr="00CD6721" w:rsidRDefault="00351AB8" w:rsidP="00351AB8">
      <w:pPr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Euskarazko programa informatikoen </w:t>
      </w:r>
      <w:r w:rsidR="007003A5">
        <w:rPr>
          <w:rFonts w:ascii="Arial" w:hAnsi="Arial" w:cs="Arial"/>
        </w:rPr>
        <w:t>erabilera: %29</w:t>
      </w:r>
    </w:p>
    <w:p w:rsidR="00E46C94" w:rsidRPr="008130E3" w:rsidRDefault="00B577E3" w:rsidP="001D4F4F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333741" cy="1751527"/>
            <wp:effectExtent l="0" t="0" r="10160" b="127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E46C94" w:rsidRPr="00CD6721">
        <w:rPr>
          <w:rFonts w:ascii="Arial" w:hAnsi="Arial" w:cs="Arial"/>
          <w:sz w:val="20"/>
          <w:szCs w:val="20"/>
        </w:rPr>
        <w:br w:type="page"/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7E60EC" w:rsidRPr="007E60EC" w:rsidTr="007E60EC">
        <w:tc>
          <w:tcPr>
            <w:tcW w:w="8494" w:type="dxa"/>
            <w:shd w:val="clear" w:color="auto" w:fill="A6A6A6" w:themeFill="background1" w:themeFillShade="A6"/>
          </w:tcPr>
          <w:p w:rsidR="007E60EC" w:rsidRPr="007E60EC" w:rsidRDefault="007E60EC" w:rsidP="007E60EC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7E60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4.Pertsonen kudeaketa</w:t>
            </w:r>
          </w:p>
        </w:tc>
      </w:tr>
    </w:tbl>
    <w:p w:rsidR="007E60EC" w:rsidRDefault="007E60EC" w:rsidP="002F3CA1">
      <w:pPr>
        <w:rPr>
          <w:rFonts w:ascii="Arial" w:hAnsi="Arial" w:cs="Arial"/>
          <w:b/>
          <w:sz w:val="24"/>
          <w:szCs w:val="24"/>
        </w:rPr>
      </w:pPr>
    </w:p>
    <w:p w:rsidR="00274A78" w:rsidRDefault="007E60EC" w:rsidP="002F3C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4.1. </w:t>
      </w:r>
      <w:r w:rsidR="00274A78" w:rsidRPr="00CD6721">
        <w:rPr>
          <w:rFonts w:ascii="Arial" w:hAnsi="Arial" w:cs="Arial"/>
          <w:b/>
          <w:sz w:val="24"/>
          <w:szCs w:val="24"/>
        </w:rPr>
        <w:t>Laneko prestakuntza</w:t>
      </w:r>
    </w:p>
    <w:p w:rsidR="007E60EC" w:rsidRDefault="007E60EC" w:rsidP="002F3CA1">
      <w:pPr>
        <w:rPr>
          <w:rFonts w:ascii="Arial" w:hAnsi="Arial" w:cs="Arial"/>
        </w:rPr>
      </w:pPr>
      <w:r w:rsidRPr="007E60EC">
        <w:rPr>
          <w:rFonts w:ascii="Arial" w:hAnsi="Arial" w:cs="Arial"/>
        </w:rPr>
        <w:t>4.1.1 Erakundeak bultzatuta azken hamabi hilabeteetan langile bakoitzak parte hartutako lan prestakuntzarako saio edo ikastaro kopuruaren batez bestekoa</w:t>
      </w:r>
      <w:r w:rsidR="00BA5C97">
        <w:rPr>
          <w:rFonts w:ascii="Arial" w:hAnsi="Arial" w:cs="Arial"/>
        </w:rPr>
        <w:t xml:space="preserve"> (langileen galdetegia)</w:t>
      </w:r>
    </w:p>
    <w:p w:rsidR="007E60EC" w:rsidRDefault="007003A5" w:rsidP="006169E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Langileen %25e</w:t>
      </w:r>
      <w:r w:rsidR="006169E9">
        <w:rPr>
          <w:rFonts w:ascii="Arial" w:hAnsi="Arial" w:cs="Arial"/>
        </w:rPr>
        <w:t>k ez du ikastaro bakar batean parte hartu</w:t>
      </w:r>
      <w:r w:rsidR="00E442FC">
        <w:rPr>
          <w:rFonts w:ascii="Arial" w:hAnsi="Arial" w:cs="Arial"/>
        </w:rPr>
        <w:t>.</w:t>
      </w:r>
    </w:p>
    <w:p w:rsidR="007E60EC" w:rsidRPr="007E60EC" w:rsidRDefault="007003A5" w:rsidP="006169E9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Langile bakoitzak 1,7</w:t>
      </w:r>
      <w:r w:rsidR="006169E9">
        <w:rPr>
          <w:rFonts w:ascii="Arial" w:hAnsi="Arial" w:cs="Arial"/>
        </w:rPr>
        <w:t xml:space="preserve"> ikastarotan </w:t>
      </w:r>
      <w:r w:rsidR="00E442FC">
        <w:rPr>
          <w:rFonts w:ascii="Arial" w:hAnsi="Arial" w:cs="Arial"/>
        </w:rPr>
        <w:t xml:space="preserve">hartu du </w:t>
      </w:r>
      <w:r w:rsidR="006169E9">
        <w:rPr>
          <w:rFonts w:ascii="Arial" w:hAnsi="Arial" w:cs="Arial"/>
        </w:rPr>
        <w:t>parte</w:t>
      </w:r>
      <w:r w:rsidR="00E442FC">
        <w:rPr>
          <w:rFonts w:ascii="Arial" w:hAnsi="Arial" w:cs="Arial"/>
        </w:rPr>
        <w:t>.</w:t>
      </w:r>
      <w:r w:rsidR="006169E9">
        <w:rPr>
          <w:rFonts w:ascii="Arial" w:hAnsi="Arial" w:cs="Arial"/>
        </w:rPr>
        <w:t xml:space="preserve"> </w:t>
      </w:r>
    </w:p>
    <w:p w:rsidR="006169E9" w:rsidRDefault="00263044" w:rsidP="002F3CA1">
      <w:pPr>
        <w:rPr>
          <w:rFonts w:ascii="Arial" w:hAnsi="Arial" w:cs="Arial"/>
        </w:rPr>
      </w:pPr>
      <w:r>
        <w:rPr>
          <w:rFonts w:ascii="Arial" w:hAnsi="Arial" w:cs="Arial"/>
        </w:rPr>
        <w:t>4.1.2. Azken hamabi hilabeteetan euskaraz egiteko aukera eskainitako lan prestakuntzarako saio edo ikastaroen ehunekoa</w:t>
      </w:r>
      <w:r w:rsidR="00BA5C97">
        <w:rPr>
          <w:rFonts w:ascii="Arial" w:hAnsi="Arial" w:cs="Arial"/>
        </w:rPr>
        <w:t xml:space="preserve"> (langileen galdetegia)</w:t>
      </w:r>
    </w:p>
    <w:p w:rsidR="00263044" w:rsidRPr="001D4F4F" w:rsidRDefault="00263044" w:rsidP="002F3CA1">
      <w:pPr>
        <w:rPr>
          <w:rFonts w:ascii="Arial" w:hAnsi="Arial" w:cs="Arial"/>
          <w:sz w:val="16"/>
          <w:szCs w:val="16"/>
        </w:rPr>
      </w:pPr>
    </w:p>
    <w:p w:rsidR="00274A78" w:rsidRPr="00CD6721" w:rsidRDefault="00274A78" w:rsidP="00CF76B9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Euskaraz</w:t>
      </w:r>
      <w:r w:rsidR="008145B1">
        <w:rPr>
          <w:rFonts w:ascii="Arial" w:hAnsi="Arial" w:cs="Arial"/>
        </w:rPr>
        <w:t xml:space="preserve"> eskaini den ikastaro kopurua 44</w:t>
      </w:r>
      <w:r w:rsidRPr="00CD6721">
        <w:rPr>
          <w:rFonts w:ascii="Arial" w:hAnsi="Arial" w:cs="Arial"/>
        </w:rPr>
        <w:t>koa da.</w:t>
      </w:r>
    </w:p>
    <w:p w:rsidR="00274A78" w:rsidRPr="00CD6721" w:rsidRDefault="00274A78" w:rsidP="00274A78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Langileei eskainitako ikastaroen hizkuntza (%)</w:t>
      </w:r>
    </w:p>
    <w:p w:rsidR="00274A78" w:rsidRDefault="00274A78" w:rsidP="001D4F4F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4011295" cy="1622738"/>
            <wp:effectExtent l="0" t="0" r="8255" b="15875"/>
            <wp:docPr id="71" name="Diagrama 7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075FA" w:rsidRPr="00CF76B9" w:rsidRDefault="005075FA" w:rsidP="005075FA">
      <w:pPr>
        <w:rPr>
          <w:rFonts w:ascii="Arial" w:hAnsi="Arial" w:cs="Arial"/>
        </w:rPr>
      </w:pPr>
      <w:r w:rsidRPr="00CF76B9">
        <w:rPr>
          <w:rFonts w:ascii="Arial" w:hAnsi="Arial" w:cs="Arial"/>
        </w:rPr>
        <w:t>4.1.3. Azken hamabi hilabeteetan langileek parte hartutako erakunde beraren prestakuntza ikastaroetako hizkuntza</w:t>
      </w:r>
      <w:r w:rsidR="00BA5C97">
        <w:rPr>
          <w:rFonts w:ascii="Arial" w:hAnsi="Arial" w:cs="Arial"/>
        </w:rPr>
        <w:t xml:space="preserve"> (Pertsonal sailak emandako</w:t>
      </w:r>
      <w:bookmarkStart w:id="0" w:name="_GoBack"/>
      <w:bookmarkEnd w:id="0"/>
      <w:r w:rsidR="00BA5C97">
        <w:rPr>
          <w:rFonts w:ascii="Arial" w:hAnsi="Arial" w:cs="Arial"/>
        </w:rPr>
        <w:t xml:space="preserve"> informazioa)</w:t>
      </w:r>
    </w:p>
    <w:p w:rsidR="005075FA" w:rsidRPr="00CF76B9" w:rsidRDefault="005075FA" w:rsidP="005075FA">
      <w:pPr>
        <w:ind w:firstLine="708"/>
        <w:rPr>
          <w:rFonts w:ascii="Arial" w:hAnsi="Arial" w:cs="Arial"/>
        </w:rPr>
      </w:pPr>
      <w:r w:rsidRPr="00CF76B9">
        <w:rPr>
          <w:rFonts w:ascii="Arial" w:hAnsi="Arial" w:cs="Arial"/>
        </w:rPr>
        <w:t>Euskaraz izan dira langile</w:t>
      </w:r>
      <w:r w:rsidR="008145B1">
        <w:rPr>
          <w:rFonts w:ascii="Arial" w:hAnsi="Arial" w:cs="Arial"/>
        </w:rPr>
        <w:t>ek parte hartutako ikastaroen %29</w:t>
      </w:r>
      <w:r w:rsidRPr="00CF76B9">
        <w:rPr>
          <w:rFonts w:ascii="Arial" w:hAnsi="Arial" w:cs="Arial"/>
        </w:rPr>
        <w:t>.</w:t>
      </w:r>
    </w:p>
    <w:p w:rsidR="006C6F2F" w:rsidRPr="00CD6721" w:rsidRDefault="005075FA" w:rsidP="001D4F4F">
      <w:pPr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73133" cy="1558290"/>
            <wp:effectExtent l="0" t="0" r="8890" b="3810"/>
            <wp:docPr id="19" name="Diagrama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6C6F2F" w:rsidRPr="00CD6721">
        <w:rPr>
          <w:rFonts w:ascii="Arial" w:hAnsi="Arial" w:cs="Arial"/>
          <w:sz w:val="20"/>
          <w:szCs w:val="20"/>
        </w:rPr>
        <w:br w:type="page"/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CF76B9" w:rsidRPr="00CF76B9" w:rsidTr="00CF76B9">
        <w:tc>
          <w:tcPr>
            <w:tcW w:w="8494" w:type="dxa"/>
            <w:shd w:val="clear" w:color="auto" w:fill="A6A6A6" w:themeFill="background1" w:themeFillShade="A6"/>
          </w:tcPr>
          <w:p w:rsidR="00CF76B9" w:rsidRPr="00CF76B9" w:rsidRDefault="00CF76B9" w:rsidP="00F03504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F76B9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5.Kanpo harremanak</w:t>
            </w:r>
          </w:p>
        </w:tc>
      </w:tr>
    </w:tbl>
    <w:p w:rsidR="00CF76B9" w:rsidRPr="001D4F4F" w:rsidRDefault="00CF76B9" w:rsidP="00F03504">
      <w:pPr>
        <w:rPr>
          <w:rFonts w:ascii="Arial" w:hAnsi="Arial" w:cs="Arial"/>
          <w:b/>
          <w:sz w:val="16"/>
          <w:szCs w:val="16"/>
        </w:rPr>
      </w:pPr>
    </w:p>
    <w:p w:rsidR="00CF76B9" w:rsidRDefault="00CF76B9" w:rsidP="00F035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5.1. Administrazioa</w:t>
      </w:r>
    </w:p>
    <w:p w:rsidR="00CF76B9" w:rsidRDefault="00CF76B9" w:rsidP="006C6F2F">
      <w:pPr>
        <w:rPr>
          <w:rFonts w:ascii="Arial" w:hAnsi="Arial" w:cs="Arial"/>
        </w:rPr>
      </w:pPr>
      <w:r w:rsidRPr="00CF76B9">
        <w:rPr>
          <w:rFonts w:ascii="Arial" w:hAnsi="Arial" w:cs="Arial"/>
        </w:rPr>
        <w:t>5.1.1. Beste herri erakundeetatik jasotako idatzietako hizkuntza</w:t>
      </w:r>
    </w:p>
    <w:p w:rsidR="00886377" w:rsidRPr="00676A42" w:rsidRDefault="00886377" w:rsidP="00886377">
      <w:pPr>
        <w:ind w:left="709"/>
        <w:jc w:val="both"/>
        <w:rPr>
          <w:rFonts w:ascii="Arial" w:hAnsi="Arial" w:cs="Arial"/>
        </w:rPr>
      </w:pPr>
      <w:r w:rsidRPr="00676A42">
        <w:rPr>
          <w:rFonts w:ascii="Arial" w:hAnsi="Arial" w:cs="Arial"/>
        </w:rPr>
        <w:t xml:space="preserve">Eibarko udalak ez dauka </w:t>
      </w:r>
      <w:r>
        <w:rPr>
          <w:rFonts w:ascii="Arial" w:hAnsi="Arial" w:cs="Arial"/>
        </w:rPr>
        <w:t xml:space="preserve">beste herri erakunde batzuetatik jasotako </w:t>
      </w:r>
      <w:r w:rsidRPr="00676A42">
        <w:rPr>
          <w:rFonts w:ascii="Arial" w:hAnsi="Arial" w:cs="Arial"/>
        </w:rPr>
        <w:t>idazkien hizkuntzaren jarraipena egiteko modu sistematikoan jasotako informaziorik</w:t>
      </w:r>
      <w:r>
        <w:rPr>
          <w:rFonts w:ascii="Arial" w:hAnsi="Arial" w:cs="Arial"/>
        </w:rPr>
        <w:t>.</w:t>
      </w:r>
      <w:r w:rsidRPr="00676A42">
        <w:rPr>
          <w:rFonts w:ascii="Arial" w:eastAsia="Times New Roman" w:hAnsi="Arial" w:cs="Arial"/>
          <w:sz w:val="28"/>
          <w:szCs w:val="28"/>
          <w:lang w:eastAsia="eu-ES"/>
        </w:rPr>
        <w:t xml:space="preserve"> </w:t>
      </w:r>
      <w:r w:rsidRPr="00676A42">
        <w:rPr>
          <w:rFonts w:ascii="Arial" w:hAnsi="Arial" w:cs="Arial"/>
        </w:rPr>
        <w:t xml:space="preserve">Hortaz, datu hori ateratzeko, langileei galdetu zaie </w:t>
      </w:r>
      <w:r>
        <w:rPr>
          <w:rFonts w:ascii="Arial" w:hAnsi="Arial" w:cs="Arial"/>
        </w:rPr>
        <w:t xml:space="preserve">beste administrazio batzuetako </w:t>
      </w:r>
      <w:r w:rsidRPr="00676A42">
        <w:rPr>
          <w:rFonts w:ascii="Arial" w:hAnsi="Arial" w:cs="Arial"/>
        </w:rPr>
        <w:t xml:space="preserve">idatziak zein hizkuntzatan jasotzen dituzten eta haien iritzi subjektiboen baturatik atera dugu datua. </w:t>
      </w:r>
    </w:p>
    <w:p w:rsidR="00886377" w:rsidRPr="00886377" w:rsidRDefault="00886377" w:rsidP="006C6F2F">
      <w:pPr>
        <w:rPr>
          <w:rFonts w:ascii="Arial" w:hAnsi="Arial" w:cs="Arial"/>
          <w:sz w:val="16"/>
          <w:szCs w:val="16"/>
        </w:rPr>
      </w:pPr>
    </w:p>
    <w:p w:rsidR="00CF76B9" w:rsidRDefault="008145B1" w:rsidP="00CF76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Langileen %66</w:t>
      </w:r>
      <w:r w:rsidR="00CF76B9" w:rsidRPr="00CF76B9">
        <w:rPr>
          <w:rFonts w:ascii="Arial" w:hAnsi="Arial" w:cs="Arial"/>
        </w:rPr>
        <w:t>k jasotzen ditu beste herri erakundeetatik bidalitako idatziak.</w:t>
      </w:r>
    </w:p>
    <w:p w:rsidR="00CF76B9" w:rsidRDefault="008145B1" w:rsidP="00CF76B9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Idatzien %94</w:t>
      </w:r>
      <w:r w:rsidR="00CF76B9">
        <w:rPr>
          <w:rFonts w:ascii="Arial" w:hAnsi="Arial" w:cs="Arial"/>
        </w:rPr>
        <w:t xml:space="preserve"> euskaraz edo ele bietan jasotzen dira.</w:t>
      </w:r>
    </w:p>
    <w:p w:rsidR="00CF76B9" w:rsidRPr="00CF76B9" w:rsidRDefault="00CF76B9" w:rsidP="00CF76B9">
      <w:pPr>
        <w:ind w:firstLine="708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F76B9">
        <w:rPr>
          <w:rFonts w:ascii="Arial" w:hAnsi="Arial" w:cs="Arial"/>
          <w:color w:val="A6A6A6" w:themeColor="background1" w:themeShade="A6"/>
          <w:sz w:val="20"/>
          <w:szCs w:val="20"/>
        </w:rPr>
        <w:t>Beste herri erakundeetatik jasotako idatzien hizkuntza (%)</w:t>
      </w:r>
    </w:p>
    <w:p w:rsidR="00CF76B9" w:rsidRDefault="00CF76B9" w:rsidP="001D4F4F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882981" cy="1622425"/>
            <wp:effectExtent l="0" t="0" r="3810" b="15875"/>
            <wp:docPr id="20" name="Diagrama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D4F4F" w:rsidRDefault="001D4F4F" w:rsidP="008145B1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A0FA7" w:rsidRPr="00CF76B9" w:rsidRDefault="004A0FA7" w:rsidP="004A0FA7">
      <w:pPr>
        <w:rPr>
          <w:rFonts w:ascii="Arial" w:hAnsi="Arial" w:cs="Arial"/>
        </w:rPr>
      </w:pPr>
      <w:r>
        <w:rPr>
          <w:rFonts w:ascii="Arial" w:hAnsi="Arial" w:cs="Arial"/>
        </w:rPr>
        <w:t>5.1.3. Erakundeak beste herri erakundeetara bidalitako idatzietako hizkuntza</w:t>
      </w:r>
      <w:r w:rsidR="00886377">
        <w:rPr>
          <w:rFonts w:ascii="Arial" w:hAnsi="Arial" w:cs="Arial"/>
        </w:rPr>
        <w:t xml:space="preserve"> (langileen iritzi subjektiboa)</w:t>
      </w:r>
    </w:p>
    <w:p w:rsidR="004A0FA7" w:rsidRPr="00CD6721" w:rsidRDefault="008145B1" w:rsidP="004A0FA7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Langileen %41e</w:t>
      </w:r>
      <w:r w:rsidR="004A0FA7" w:rsidRPr="00CD6721">
        <w:rPr>
          <w:rFonts w:ascii="Arial" w:hAnsi="Arial" w:cs="Arial"/>
        </w:rPr>
        <w:t>k idazten dituzte beste herri erakundeetara bidaltzeko idazkiak.</w:t>
      </w:r>
    </w:p>
    <w:p w:rsidR="00F03504" w:rsidRPr="00CD6721" w:rsidRDefault="00F03504" w:rsidP="004A0FA7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Beste herri erakundeetara bidalitako idazki kopurua </w:t>
      </w:r>
      <w:r w:rsidR="008145B1">
        <w:rPr>
          <w:rFonts w:ascii="Arial" w:hAnsi="Arial" w:cs="Arial"/>
        </w:rPr>
        <w:t>euskaraz %31</w:t>
      </w:r>
      <w:r w:rsidR="00D5632E" w:rsidRPr="00CD6721">
        <w:rPr>
          <w:rFonts w:ascii="Arial" w:hAnsi="Arial" w:cs="Arial"/>
        </w:rPr>
        <w:t xml:space="preserve"> eta </w:t>
      </w:r>
      <w:r w:rsidRPr="00CD6721">
        <w:rPr>
          <w:rFonts w:ascii="Arial" w:hAnsi="Arial" w:cs="Arial"/>
        </w:rPr>
        <w:t>ele bietan %</w:t>
      </w:r>
      <w:r w:rsidR="008145B1">
        <w:rPr>
          <w:rFonts w:ascii="Arial" w:hAnsi="Arial" w:cs="Arial"/>
        </w:rPr>
        <w:t>63</w:t>
      </w:r>
      <w:r w:rsidR="00463647">
        <w:rPr>
          <w:rFonts w:ascii="Arial" w:hAnsi="Arial" w:cs="Arial"/>
        </w:rPr>
        <w:t xml:space="preserve"> </w:t>
      </w:r>
      <w:r w:rsidRPr="00CD6721">
        <w:rPr>
          <w:rFonts w:ascii="Arial" w:hAnsi="Arial" w:cs="Arial"/>
        </w:rPr>
        <w:t>izan da.</w:t>
      </w:r>
    </w:p>
    <w:p w:rsidR="00F03504" w:rsidRPr="00CD6721" w:rsidRDefault="00F03504" w:rsidP="00F03504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beste herri erakundeetara bidalitako idatzietan erabilitako hizkuntza (%)</w:t>
      </w:r>
    </w:p>
    <w:p w:rsidR="00F03504" w:rsidRDefault="00F03504" w:rsidP="001D4F4F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882390" cy="1203960"/>
            <wp:effectExtent l="0" t="0" r="3810" b="15240"/>
            <wp:docPr id="72" name="Diagrama 7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1D4F4F" w:rsidRDefault="001D4F4F" w:rsidP="001D4F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D4F4F" w:rsidRPr="00CD6721" w:rsidRDefault="001D4F4F" w:rsidP="001D4F4F">
      <w:pPr>
        <w:ind w:left="1418"/>
        <w:rPr>
          <w:rFonts w:ascii="Arial" w:hAnsi="Arial" w:cs="Arial"/>
          <w:sz w:val="20"/>
          <w:szCs w:val="20"/>
        </w:rPr>
      </w:pPr>
    </w:p>
    <w:p w:rsidR="00097133" w:rsidRDefault="00097133" w:rsidP="00097133">
      <w:pPr>
        <w:rPr>
          <w:rFonts w:ascii="Arial" w:hAnsi="Arial" w:cs="Arial"/>
        </w:rPr>
      </w:pPr>
      <w:r>
        <w:rPr>
          <w:rFonts w:ascii="Arial" w:hAnsi="Arial" w:cs="Arial"/>
        </w:rPr>
        <w:t>5.1.4. Erakundeak EAEko beste herri erakundeetarako bidalitako idatzietako hizkuntza</w:t>
      </w:r>
      <w:r w:rsidR="00343365">
        <w:rPr>
          <w:rFonts w:ascii="Arial" w:hAnsi="Arial" w:cs="Arial"/>
        </w:rPr>
        <w:t xml:space="preserve"> (erakundearen irteera erregistroan begiratuta ateratako datua)</w:t>
      </w:r>
    </w:p>
    <w:p w:rsidR="00097133" w:rsidRPr="00343365" w:rsidRDefault="00097133" w:rsidP="0009713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Idatzien %95 euskara</w:t>
      </w:r>
      <w:r w:rsidR="001D4F4F">
        <w:rPr>
          <w:rFonts w:ascii="Arial" w:hAnsi="Arial" w:cs="Arial"/>
        </w:rPr>
        <w:t xml:space="preserve">z edo ele bietan bidaltzen </w:t>
      </w:r>
      <w:r w:rsidR="001D4F4F" w:rsidRPr="00343365">
        <w:rPr>
          <w:rFonts w:ascii="Arial" w:hAnsi="Arial" w:cs="Arial"/>
        </w:rPr>
        <w:t xml:space="preserve">dira </w:t>
      </w:r>
    </w:p>
    <w:p w:rsidR="00097133" w:rsidRPr="00CF76B9" w:rsidRDefault="00097133" w:rsidP="001D4F4F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934460" cy="1442434"/>
            <wp:effectExtent l="0" t="0" r="8890" b="5715"/>
            <wp:docPr id="22" name="Diagrama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97133" w:rsidRDefault="00097133" w:rsidP="00097133">
      <w:pPr>
        <w:rPr>
          <w:rFonts w:ascii="Arial" w:hAnsi="Arial" w:cs="Arial"/>
        </w:rPr>
      </w:pPr>
      <w:r>
        <w:rPr>
          <w:rFonts w:ascii="Arial" w:hAnsi="Arial" w:cs="Arial"/>
        </w:rPr>
        <w:t>5.1.5. Beste herri erakundeekiko ahozko harremanetako hizkuntza</w:t>
      </w:r>
    </w:p>
    <w:p w:rsidR="00097133" w:rsidRPr="001D4F4F" w:rsidRDefault="00097133" w:rsidP="00F03504">
      <w:pPr>
        <w:rPr>
          <w:rFonts w:ascii="Arial" w:hAnsi="Arial" w:cs="Arial"/>
          <w:b/>
          <w:sz w:val="16"/>
          <w:szCs w:val="16"/>
        </w:rPr>
      </w:pPr>
    </w:p>
    <w:p w:rsidR="003938A7" w:rsidRPr="00CD6721" w:rsidRDefault="003938A7" w:rsidP="00097133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Beste erakundeekiko ahozko harremanetan euskara</w:t>
      </w:r>
      <w:r w:rsidR="00F01BB2" w:rsidRPr="00CD6721">
        <w:rPr>
          <w:rFonts w:ascii="Arial" w:hAnsi="Arial" w:cs="Arial"/>
        </w:rPr>
        <w:t xml:space="preserve"> %</w:t>
      </w:r>
      <w:r w:rsidR="008145B1">
        <w:rPr>
          <w:rFonts w:ascii="Arial" w:hAnsi="Arial" w:cs="Arial"/>
        </w:rPr>
        <w:t>67</w:t>
      </w:r>
      <w:r w:rsidR="00F01BB2" w:rsidRPr="00CD6721">
        <w:rPr>
          <w:rFonts w:ascii="Arial" w:hAnsi="Arial" w:cs="Arial"/>
        </w:rPr>
        <w:t xml:space="preserve"> </w:t>
      </w:r>
      <w:r w:rsidRPr="00CD6721">
        <w:rPr>
          <w:rFonts w:ascii="Arial" w:hAnsi="Arial" w:cs="Arial"/>
        </w:rPr>
        <w:t>erabili da.</w:t>
      </w:r>
    </w:p>
    <w:p w:rsidR="003938A7" w:rsidRPr="00CD6721" w:rsidRDefault="003938A7" w:rsidP="003938A7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Beste herri erakundeekiko ahozko harremanetarako hizkuntza (%)</w:t>
      </w:r>
    </w:p>
    <w:p w:rsidR="003938A7" w:rsidRDefault="003938A7" w:rsidP="001D4F4F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34460" cy="1204174"/>
            <wp:effectExtent l="0" t="0" r="8890" b="15240"/>
            <wp:docPr id="73" name="Diagrama 7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45D08" w:rsidRPr="00CD6721" w:rsidRDefault="00D45D08" w:rsidP="001D4F4F">
      <w:pPr>
        <w:ind w:left="1418"/>
        <w:rPr>
          <w:rFonts w:ascii="Arial" w:hAnsi="Arial" w:cs="Arial"/>
          <w:sz w:val="20"/>
          <w:szCs w:val="20"/>
        </w:rPr>
      </w:pPr>
    </w:p>
    <w:p w:rsidR="006C6F2F" w:rsidRPr="00CD6721" w:rsidRDefault="006C6F2F">
      <w:pPr>
        <w:rPr>
          <w:rFonts w:ascii="Arial" w:hAnsi="Arial" w:cs="Arial"/>
          <w:b/>
        </w:rPr>
      </w:pPr>
      <w:r w:rsidRPr="00CD6721">
        <w:rPr>
          <w:rFonts w:ascii="Arial" w:hAnsi="Arial" w:cs="Arial"/>
          <w:b/>
        </w:rPr>
        <w:br w:type="page"/>
      </w:r>
    </w:p>
    <w:p w:rsidR="007F5795" w:rsidRDefault="007F5795" w:rsidP="007F579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5.2. Enpresa pribatu</w:t>
      </w:r>
      <w:r w:rsidR="00432BDB">
        <w:rPr>
          <w:rFonts w:ascii="Arial" w:hAnsi="Arial" w:cs="Arial"/>
          <w:b/>
          <w:sz w:val="24"/>
          <w:szCs w:val="24"/>
        </w:rPr>
        <w:t>ak</w:t>
      </w:r>
      <w:r w:rsidR="006C5AA5">
        <w:rPr>
          <w:rFonts w:ascii="Arial" w:hAnsi="Arial" w:cs="Arial"/>
          <w:b/>
          <w:sz w:val="24"/>
          <w:szCs w:val="24"/>
        </w:rPr>
        <w:t xml:space="preserve"> eta</w:t>
      </w:r>
      <w:r>
        <w:rPr>
          <w:rFonts w:ascii="Arial" w:hAnsi="Arial" w:cs="Arial"/>
          <w:b/>
          <w:sz w:val="24"/>
          <w:szCs w:val="24"/>
        </w:rPr>
        <w:t xml:space="preserve"> hornitzaileak</w:t>
      </w:r>
    </w:p>
    <w:p w:rsidR="007F5795" w:rsidRDefault="007F5795" w:rsidP="007F5795">
      <w:pPr>
        <w:rPr>
          <w:rFonts w:ascii="Arial" w:hAnsi="Arial" w:cs="Arial"/>
        </w:rPr>
      </w:pPr>
      <w:r>
        <w:rPr>
          <w:rFonts w:ascii="Arial" w:hAnsi="Arial" w:cs="Arial"/>
        </w:rPr>
        <w:t>5.2.1. Erakundearentzat lan egiten duten edo erakundearen hornitzaile diren enpresa pribatuek erakundera bidalitako dokumentazioa</w:t>
      </w:r>
    </w:p>
    <w:p w:rsidR="00343365" w:rsidRPr="00676A42" w:rsidRDefault="00343365" w:rsidP="00343365">
      <w:pPr>
        <w:ind w:left="709"/>
        <w:jc w:val="both"/>
        <w:rPr>
          <w:rFonts w:ascii="Arial" w:hAnsi="Arial" w:cs="Arial"/>
        </w:rPr>
      </w:pPr>
      <w:r w:rsidRPr="00676A42">
        <w:rPr>
          <w:rFonts w:ascii="Arial" w:hAnsi="Arial" w:cs="Arial"/>
        </w:rPr>
        <w:t xml:space="preserve">Eibarko udalak ez dauka </w:t>
      </w:r>
      <w:r>
        <w:rPr>
          <w:rFonts w:ascii="Arial" w:hAnsi="Arial" w:cs="Arial"/>
        </w:rPr>
        <w:t xml:space="preserve">beste enpresa pribatuetatik jasotako </w:t>
      </w:r>
      <w:r w:rsidRPr="00676A42">
        <w:rPr>
          <w:rFonts w:ascii="Arial" w:hAnsi="Arial" w:cs="Arial"/>
        </w:rPr>
        <w:t>idazkien hizkuntzaren jarraipena egiteko modu sistematikoan jasotako informaziorik</w:t>
      </w:r>
      <w:r>
        <w:rPr>
          <w:rFonts w:ascii="Arial" w:hAnsi="Arial" w:cs="Arial"/>
        </w:rPr>
        <w:t>.</w:t>
      </w:r>
      <w:r w:rsidRPr="00676A42">
        <w:rPr>
          <w:rFonts w:ascii="Arial" w:eastAsia="Times New Roman" w:hAnsi="Arial" w:cs="Arial"/>
          <w:sz w:val="28"/>
          <w:szCs w:val="28"/>
          <w:lang w:eastAsia="eu-ES"/>
        </w:rPr>
        <w:t xml:space="preserve"> </w:t>
      </w:r>
      <w:r w:rsidRPr="00676A42">
        <w:rPr>
          <w:rFonts w:ascii="Arial" w:hAnsi="Arial" w:cs="Arial"/>
        </w:rPr>
        <w:t xml:space="preserve">Hortaz, datu hori ateratzeko, langileei galdetu zaie </w:t>
      </w:r>
      <w:r>
        <w:rPr>
          <w:rFonts w:ascii="Arial" w:hAnsi="Arial" w:cs="Arial"/>
        </w:rPr>
        <w:t xml:space="preserve">enpresa pribatuen </w:t>
      </w:r>
      <w:r w:rsidRPr="00676A42">
        <w:rPr>
          <w:rFonts w:ascii="Arial" w:hAnsi="Arial" w:cs="Arial"/>
        </w:rPr>
        <w:t xml:space="preserve">idatziak zein hizkuntzatan jasotzen dituzten eta haien iritzi subjektiboen baturatik atera dugu datua. </w:t>
      </w:r>
    </w:p>
    <w:p w:rsidR="00343365" w:rsidRPr="00343365" w:rsidRDefault="00343365" w:rsidP="007F5795">
      <w:pPr>
        <w:rPr>
          <w:rFonts w:ascii="Arial" w:hAnsi="Arial" w:cs="Arial"/>
          <w:sz w:val="16"/>
          <w:szCs w:val="16"/>
        </w:rPr>
      </w:pPr>
    </w:p>
    <w:p w:rsidR="007F5795" w:rsidRDefault="008145B1" w:rsidP="007F579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Langileen %44</w:t>
      </w:r>
      <w:r w:rsidR="007F5795">
        <w:rPr>
          <w:rFonts w:ascii="Arial" w:hAnsi="Arial" w:cs="Arial"/>
        </w:rPr>
        <w:t>k jasotzen dituzte hornitzaileek bidalitako idatziak.</w:t>
      </w:r>
    </w:p>
    <w:p w:rsidR="007F5795" w:rsidRDefault="007F5795" w:rsidP="007F579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Idatzien %60 gaztelaniaz jasotzen dira.</w:t>
      </w:r>
    </w:p>
    <w:p w:rsidR="007F5795" w:rsidRPr="007F5795" w:rsidRDefault="007F5795" w:rsidP="007F5795">
      <w:pPr>
        <w:ind w:firstLine="708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F5795">
        <w:rPr>
          <w:rFonts w:ascii="Arial" w:hAnsi="Arial" w:cs="Arial"/>
          <w:color w:val="A6A6A6" w:themeColor="background1" w:themeShade="A6"/>
          <w:sz w:val="20"/>
          <w:szCs w:val="20"/>
        </w:rPr>
        <w:t xml:space="preserve">Hornitzaileek </w:t>
      </w:r>
      <w:r>
        <w:rPr>
          <w:rFonts w:ascii="Arial" w:hAnsi="Arial" w:cs="Arial"/>
          <w:color w:val="A6A6A6" w:themeColor="background1" w:themeShade="A6"/>
          <w:sz w:val="20"/>
          <w:szCs w:val="20"/>
        </w:rPr>
        <w:t xml:space="preserve">erakundera </w:t>
      </w:r>
      <w:r w:rsidRPr="007F5795">
        <w:rPr>
          <w:rFonts w:ascii="Arial" w:hAnsi="Arial" w:cs="Arial"/>
          <w:color w:val="A6A6A6" w:themeColor="background1" w:themeShade="A6"/>
          <w:sz w:val="20"/>
          <w:szCs w:val="20"/>
        </w:rPr>
        <w:t>bidalitako idatzien hizkuntza (%)</w:t>
      </w:r>
    </w:p>
    <w:p w:rsidR="007F5795" w:rsidRDefault="007F5795" w:rsidP="007F5795">
      <w:p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u-ES"/>
        </w:rPr>
        <w:drawing>
          <wp:inline distT="0" distB="0" distL="0" distR="0">
            <wp:extent cx="3973133" cy="1493949"/>
            <wp:effectExtent l="0" t="0" r="8890" b="11430"/>
            <wp:docPr id="23" name="Diagrama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343365" w:rsidRPr="00CF76B9" w:rsidRDefault="007F5795" w:rsidP="00343365">
      <w:pPr>
        <w:rPr>
          <w:rFonts w:ascii="Arial" w:hAnsi="Arial" w:cs="Arial"/>
        </w:rPr>
      </w:pPr>
      <w:r>
        <w:rPr>
          <w:rFonts w:ascii="Arial" w:hAnsi="Arial" w:cs="Arial"/>
        </w:rPr>
        <w:t>5.2.3. Erakundeak beretzat lan egiten duten edo erakundearen hornitzaile diren enpresa pribatuetara bidalitako idatzietako hizkuntza</w:t>
      </w:r>
      <w:r w:rsidR="00343365">
        <w:rPr>
          <w:rFonts w:ascii="Arial" w:hAnsi="Arial" w:cs="Arial"/>
        </w:rPr>
        <w:t xml:space="preserve"> (langileen iritzi subjektiboa)</w:t>
      </w:r>
    </w:p>
    <w:p w:rsidR="007F5795" w:rsidRPr="00343365" w:rsidRDefault="007F5795" w:rsidP="007F5795">
      <w:pPr>
        <w:rPr>
          <w:rFonts w:ascii="Arial" w:hAnsi="Arial" w:cs="Arial"/>
          <w:sz w:val="16"/>
          <w:szCs w:val="16"/>
        </w:rPr>
      </w:pPr>
    </w:p>
    <w:p w:rsidR="00526BDE" w:rsidRDefault="008145B1" w:rsidP="00526BD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Langileen %30e</w:t>
      </w:r>
      <w:r w:rsidR="00526BDE">
        <w:rPr>
          <w:rFonts w:ascii="Arial" w:hAnsi="Arial" w:cs="Arial"/>
        </w:rPr>
        <w:t>k idazten dituzte enpresa pribatuei bidaltzeko dokumentuak.</w:t>
      </w:r>
    </w:p>
    <w:p w:rsidR="00582126" w:rsidRPr="00CD6721" w:rsidRDefault="00582126" w:rsidP="00526BDE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>Enpresa pribatu eta hornitzaileei bidalitako idaz</w:t>
      </w:r>
      <w:r w:rsidR="00D2111E" w:rsidRPr="00CD6721">
        <w:rPr>
          <w:rFonts w:ascii="Arial" w:hAnsi="Arial" w:cs="Arial"/>
        </w:rPr>
        <w:t>kiak gaz</w:t>
      </w:r>
      <w:r w:rsidR="00A0474A">
        <w:rPr>
          <w:rFonts w:ascii="Arial" w:hAnsi="Arial" w:cs="Arial"/>
        </w:rPr>
        <w:t>telaniaz egoten dira %39a</w:t>
      </w:r>
      <w:r w:rsidRPr="00CD6721">
        <w:rPr>
          <w:rFonts w:ascii="Arial" w:hAnsi="Arial" w:cs="Arial"/>
        </w:rPr>
        <w:t>n.</w:t>
      </w:r>
    </w:p>
    <w:p w:rsidR="00582126" w:rsidRPr="00CD6721" w:rsidRDefault="00582126" w:rsidP="00582126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Erakundeak enpresa pribatu eta hornitzaileei bidalitako idatzietan erabilitako hizkuntza (%)</w:t>
      </w:r>
    </w:p>
    <w:p w:rsidR="00582126" w:rsidRDefault="00582126" w:rsidP="005A416B">
      <w:pPr>
        <w:ind w:left="1418"/>
        <w:rPr>
          <w:rFonts w:ascii="Arial" w:hAnsi="Arial" w:cs="Arial"/>
          <w:b/>
          <w:sz w:val="24"/>
          <w:szCs w:val="24"/>
        </w:rPr>
      </w:pPr>
      <w:r w:rsidRPr="00CD6721">
        <w:rPr>
          <w:rFonts w:ascii="Arial" w:hAnsi="Arial" w:cs="Arial"/>
          <w:b/>
          <w:noProof/>
          <w:sz w:val="24"/>
          <w:szCs w:val="24"/>
          <w:lang w:eastAsia="eu-ES"/>
        </w:rPr>
        <w:drawing>
          <wp:inline distT="0" distB="0" distL="0" distR="0">
            <wp:extent cx="3882981" cy="1693545"/>
            <wp:effectExtent l="0" t="0" r="3810" b="1905"/>
            <wp:docPr id="98" name="Diagrama 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343365" w:rsidRDefault="00526BDE" w:rsidP="00343365">
      <w:pPr>
        <w:rPr>
          <w:rFonts w:ascii="Arial" w:hAnsi="Arial" w:cs="Arial"/>
        </w:rPr>
      </w:pPr>
      <w:r>
        <w:rPr>
          <w:rFonts w:ascii="Arial" w:hAnsi="Arial" w:cs="Arial"/>
        </w:rPr>
        <w:t>5.2.4. Erakundeak azken hamabi hilabeteetan beretzat lan egiten duten edo erakundearen hornitzaile diren enpresa pribatuetara bidalitako idatzietako hizkuntza</w:t>
      </w:r>
      <w:r w:rsidR="00343365">
        <w:rPr>
          <w:rFonts w:ascii="Arial" w:hAnsi="Arial" w:cs="Arial"/>
        </w:rPr>
        <w:t xml:space="preserve"> (erakundearen irteera erregistroan begiratuta ateratako datua)</w:t>
      </w:r>
    </w:p>
    <w:p w:rsidR="00526BDE" w:rsidRDefault="00526BDE" w:rsidP="00526BDE">
      <w:pPr>
        <w:rPr>
          <w:rFonts w:ascii="Arial" w:hAnsi="Arial" w:cs="Arial"/>
        </w:rPr>
      </w:pPr>
    </w:p>
    <w:p w:rsidR="00526BDE" w:rsidRDefault="00526BDE" w:rsidP="005A416B">
      <w:p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u-ES"/>
        </w:rPr>
        <w:lastRenderedPageBreak/>
        <w:drawing>
          <wp:inline distT="0" distB="0" distL="0" distR="0">
            <wp:extent cx="3881827" cy="1635125"/>
            <wp:effectExtent l="0" t="0" r="4445" b="3175"/>
            <wp:docPr id="24" name="Diagrama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26BDE" w:rsidRPr="00CD6721" w:rsidRDefault="00526BDE" w:rsidP="00526B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5.2.5. Erakundearentzat lan egiten duten edo erakundearen hornitzaile diren enpresa pribatuekiko ahozko harremanetarako hizkuntza</w:t>
      </w:r>
    </w:p>
    <w:p w:rsidR="00792D58" w:rsidRPr="00CD6721" w:rsidRDefault="00792D58" w:rsidP="00526BDE">
      <w:pPr>
        <w:ind w:left="708"/>
        <w:rPr>
          <w:rFonts w:ascii="Arial" w:hAnsi="Arial" w:cs="Arial"/>
        </w:rPr>
      </w:pPr>
      <w:r w:rsidRPr="00CD6721">
        <w:rPr>
          <w:rFonts w:ascii="Arial" w:hAnsi="Arial" w:cs="Arial"/>
        </w:rPr>
        <w:t>Enpresa pribatu eta hornitzaileekiko ahozko harremanetan euskara %</w:t>
      </w:r>
      <w:r w:rsidR="008145B1">
        <w:rPr>
          <w:rFonts w:ascii="Arial" w:hAnsi="Arial" w:cs="Arial"/>
        </w:rPr>
        <w:t>50</w:t>
      </w:r>
      <w:r w:rsidR="00A0474A">
        <w:rPr>
          <w:rFonts w:ascii="Arial" w:hAnsi="Arial" w:cs="Arial"/>
        </w:rPr>
        <w:t xml:space="preserve"> </w:t>
      </w:r>
      <w:r w:rsidRPr="00CD6721">
        <w:rPr>
          <w:rFonts w:ascii="Arial" w:hAnsi="Arial" w:cs="Arial"/>
        </w:rPr>
        <w:t>erabili da.</w:t>
      </w:r>
    </w:p>
    <w:p w:rsidR="00792D58" w:rsidRPr="00CD6721" w:rsidRDefault="00792D58" w:rsidP="00792D58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Enpresa pribatu eta hornitzaileekiko ahozko harremanetarako hizkuntza (%)</w:t>
      </w:r>
    </w:p>
    <w:p w:rsidR="00582126" w:rsidRPr="00CD6721" w:rsidRDefault="00792D58" w:rsidP="005A416B">
      <w:pPr>
        <w:ind w:left="1418"/>
        <w:rPr>
          <w:rFonts w:ascii="Arial" w:hAnsi="Arial" w:cs="Arial"/>
          <w:b/>
          <w:sz w:val="24"/>
          <w:szCs w:val="24"/>
        </w:rPr>
      </w:pPr>
      <w:r w:rsidRPr="00CD6721">
        <w:rPr>
          <w:rFonts w:ascii="Arial" w:hAnsi="Arial" w:cs="Arial"/>
          <w:b/>
          <w:noProof/>
          <w:sz w:val="24"/>
          <w:szCs w:val="24"/>
          <w:lang w:eastAsia="eu-ES"/>
        </w:rPr>
        <w:drawing>
          <wp:inline distT="0" distB="0" distL="0" distR="0">
            <wp:extent cx="3844344" cy="1635125"/>
            <wp:effectExtent l="0" t="0" r="3810" b="3175"/>
            <wp:docPr id="99" name="Diagrama 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582126" w:rsidRPr="005A416B" w:rsidRDefault="00582126" w:rsidP="00762D33">
      <w:pPr>
        <w:rPr>
          <w:rFonts w:ascii="Arial" w:hAnsi="Arial" w:cs="Arial"/>
          <w:b/>
          <w:sz w:val="16"/>
          <w:szCs w:val="16"/>
        </w:rPr>
      </w:pPr>
    </w:p>
    <w:p w:rsidR="00582126" w:rsidRPr="00CD6721" w:rsidRDefault="00582126">
      <w:pPr>
        <w:rPr>
          <w:rFonts w:ascii="Arial" w:hAnsi="Arial" w:cs="Arial"/>
          <w:b/>
          <w:sz w:val="24"/>
          <w:szCs w:val="24"/>
        </w:rPr>
      </w:pPr>
      <w:r w:rsidRPr="00CD6721">
        <w:rPr>
          <w:rFonts w:ascii="Arial" w:hAnsi="Arial" w:cs="Arial"/>
          <w:b/>
          <w:sz w:val="24"/>
          <w:szCs w:val="24"/>
        </w:rPr>
        <w:br w:type="page"/>
      </w:r>
    </w:p>
    <w:tbl>
      <w:tblPr>
        <w:tblStyle w:val="Saretadunta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A27591" w:rsidRPr="00A27591" w:rsidTr="00A27591">
        <w:tc>
          <w:tcPr>
            <w:tcW w:w="8494" w:type="dxa"/>
            <w:shd w:val="clear" w:color="auto" w:fill="A6A6A6" w:themeFill="background1" w:themeFillShade="A6"/>
          </w:tcPr>
          <w:p w:rsidR="00A27591" w:rsidRPr="00A27591" w:rsidRDefault="00A27591" w:rsidP="00762D33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2759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lastRenderedPageBreak/>
              <w:t>6.Erakundearen hizkuntza kudeaketa</w:t>
            </w:r>
          </w:p>
        </w:tc>
      </w:tr>
    </w:tbl>
    <w:p w:rsidR="00A27591" w:rsidRPr="005A416B" w:rsidRDefault="00A27591" w:rsidP="00762D33">
      <w:pPr>
        <w:rPr>
          <w:rFonts w:ascii="Arial" w:hAnsi="Arial" w:cs="Arial"/>
          <w:b/>
          <w:sz w:val="16"/>
          <w:szCs w:val="16"/>
        </w:rPr>
      </w:pPr>
    </w:p>
    <w:p w:rsidR="00A27591" w:rsidRDefault="00A27591" w:rsidP="00A275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6.1. Sortze hizkuntza</w:t>
      </w:r>
    </w:p>
    <w:p w:rsidR="00A27591" w:rsidRDefault="00A27591" w:rsidP="00762D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>6.1.1. Idatzizko lanaren sortze hizkuntza</w:t>
      </w:r>
    </w:p>
    <w:p w:rsidR="00A00697" w:rsidRPr="00CD6721" w:rsidRDefault="00A00697" w:rsidP="005A416B">
      <w:pPr>
        <w:ind w:left="1418"/>
        <w:rPr>
          <w:rFonts w:ascii="Arial" w:hAnsi="Arial" w:cs="Arial"/>
          <w:b/>
          <w:sz w:val="24"/>
          <w:szCs w:val="24"/>
        </w:rPr>
      </w:pPr>
      <w:r w:rsidRPr="00CD6721">
        <w:rPr>
          <w:rFonts w:ascii="Arial" w:hAnsi="Arial" w:cs="Arial"/>
          <w:b/>
          <w:noProof/>
          <w:lang w:eastAsia="eu-ES"/>
        </w:rPr>
        <w:drawing>
          <wp:inline distT="0" distB="0" distL="0" distR="0" wp14:anchorId="609CFD51" wp14:editId="01AEEF8F">
            <wp:extent cx="3973133" cy="1686560"/>
            <wp:effectExtent l="0" t="0" r="8890" b="8890"/>
            <wp:docPr id="100" name="Diagrama 1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00697" w:rsidRPr="005A416B" w:rsidRDefault="00A00697" w:rsidP="00762D33">
      <w:pPr>
        <w:rPr>
          <w:rFonts w:ascii="Arial" w:hAnsi="Arial" w:cs="Arial"/>
          <w:b/>
          <w:sz w:val="16"/>
          <w:szCs w:val="16"/>
        </w:rPr>
      </w:pPr>
    </w:p>
    <w:p w:rsidR="005252C2" w:rsidRPr="00CD6721" w:rsidRDefault="005252C2" w:rsidP="00A27591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Euskaraz sortutako idazkien kopurua %</w:t>
      </w:r>
      <w:r w:rsidR="00296FB3">
        <w:rPr>
          <w:rFonts w:ascii="Arial" w:hAnsi="Arial" w:cs="Arial"/>
        </w:rPr>
        <w:t>35e</w:t>
      </w:r>
      <w:r w:rsidR="006F1A24" w:rsidRPr="00CD6721">
        <w:rPr>
          <w:rFonts w:ascii="Arial" w:hAnsi="Arial" w:cs="Arial"/>
        </w:rPr>
        <w:t>koa</w:t>
      </w:r>
      <w:r w:rsidRPr="00CD6721">
        <w:rPr>
          <w:rFonts w:ascii="Arial" w:hAnsi="Arial" w:cs="Arial"/>
        </w:rPr>
        <w:t xml:space="preserve"> da</w:t>
      </w:r>
    </w:p>
    <w:p w:rsidR="005252C2" w:rsidRPr="00CD6721" w:rsidRDefault="005252C2" w:rsidP="005252C2">
      <w:pPr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CD6721">
        <w:rPr>
          <w:rFonts w:ascii="Arial" w:hAnsi="Arial" w:cs="Arial"/>
          <w:color w:val="A6A6A6" w:themeColor="background1" w:themeShade="A6"/>
          <w:sz w:val="20"/>
          <w:szCs w:val="20"/>
        </w:rPr>
        <w:t>Erakunde barrurako zein kanporako idazkien jatorrizko edo sortze-hizkuntza (%)</w:t>
      </w:r>
    </w:p>
    <w:p w:rsidR="005252C2" w:rsidRPr="00CD6721" w:rsidRDefault="005252C2" w:rsidP="005A416B">
      <w:pPr>
        <w:ind w:left="1418"/>
        <w:rPr>
          <w:rFonts w:ascii="Arial" w:hAnsi="Arial" w:cs="Arial"/>
          <w:sz w:val="20"/>
          <w:szCs w:val="20"/>
        </w:rPr>
      </w:pPr>
      <w:r w:rsidRPr="00CD6721">
        <w:rPr>
          <w:rFonts w:ascii="Arial" w:hAnsi="Arial" w:cs="Arial"/>
          <w:noProof/>
          <w:sz w:val="20"/>
          <w:szCs w:val="20"/>
          <w:lang w:eastAsia="eu-ES"/>
        </w:rPr>
        <w:drawing>
          <wp:inline distT="0" distB="0" distL="0" distR="0">
            <wp:extent cx="3972560" cy="1661160"/>
            <wp:effectExtent l="0" t="0" r="8890" b="15240"/>
            <wp:docPr id="74" name="Diagrama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104ED8" w:rsidRPr="00CD6721" w:rsidRDefault="00104ED8">
      <w:pPr>
        <w:rPr>
          <w:rFonts w:ascii="Arial" w:hAnsi="Arial" w:cs="Arial"/>
          <w:b/>
        </w:rPr>
      </w:pPr>
      <w:r w:rsidRPr="00CD6721">
        <w:rPr>
          <w:rFonts w:ascii="Arial" w:hAnsi="Arial" w:cs="Arial"/>
          <w:b/>
        </w:rPr>
        <w:br w:type="page"/>
      </w:r>
    </w:p>
    <w:p w:rsidR="00A06130" w:rsidRDefault="00A06130" w:rsidP="00A0613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6.2. Hizkuntza irizpideak</w:t>
      </w:r>
    </w:p>
    <w:p w:rsidR="00A06130" w:rsidRDefault="00A06130" w:rsidP="00A06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6.2.1. Hizkuntza Ofizialen </w:t>
      </w:r>
      <w:r w:rsidR="00740347">
        <w:rPr>
          <w:rFonts w:ascii="Arial" w:hAnsi="Arial" w:cs="Arial"/>
        </w:rPr>
        <w:t>Erabilerarako Irizpideen ezarpe</w:t>
      </w:r>
      <w:r>
        <w:rPr>
          <w:rFonts w:ascii="Arial" w:hAnsi="Arial" w:cs="Arial"/>
        </w:rPr>
        <w:t>n</w:t>
      </w:r>
      <w:r w:rsidR="00740347">
        <w:rPr>
          <w:rFonts w:ascii="Arial" w:hAnsi="Arial" w:cs="Arial"/>
        </w:rPr>
        <w:t>a</w:t>
      </w:r>
    </w:p>
    <w:p w:rsidR="00A06130" w:rsidRDefault="00A06130" w:rsidP="00A06130">
      <w:pPr>
        <w:rPr>
          <w:rFonts w:ascii="Arial" w:hAnsi="Arial" w:cs="Arial"/>
        </w:rPr>
      </w:pPr>
      <w:r>
        <w:rPr>
          <w:rFonts w:ascii="Arial" w:hAnsi="Arial" w:cs="Arial"/>
        </w:rPr>
        <w:tab/>
        <w:t>Erakundeak ezarrita ditu hizkuntza ofizialak erabiltzeko irizpideak.</w:t>
      </w:r>
    </w:p>
    <w:p w:rsidR="00A06130" w:rsidRDefault="00A06130" w:rsidP="00A06130">
      <w:pPr>
        <w:rPr>
          <w:rFonts w:ascii="Arial" w:hAnsi="Arial" w:cs="Arial"/>
        </w:rPr>
      </w:pPr>
      <w:r>
        <w:rPr>
          <w:rFonts w:ascii="Arial" w:hAnsi="Arial" w:cs="Arial"/>
        </w:rPr>
        <w:t>6.2.2. Erakundearen hizkuntza irizpideen ezagutza</w:t>
      </w:r>
    </w:p>
    <w:p w:rsidR="006F4E7B" w:rsidRPr="00CD6721" w:rsidRDefault="006F4E7B" w:rsidP="005A416B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b/>
          <w:noProof/>
          <w:lang w:eastAsia="eu-ES"/>
        </w:rPr>
        <w:drawing>
          <wp:inline distT="0" distB="0" distL="0" distR="0">
            <wp:extent cx="4133850" cy="2002664"/>
            <wp:effectExtent l="0" t="0" r="0" b="17145"/>
            <wp:docPr id="62" name="Diagrama 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303816" w:rsidRPr="00CD6721" w:rsidRDefault="00303816" w:rsidP="000C3CE6">
      <w:pPr>
        <w:ind w:left="567"/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Hizkuntza irizpideen ezagutza: </w:t>
      </w:r>
      <w:r w:rsidR="00296FB3">
        <w:rPr>
          <w:rFonts w:ascii="Arial" w:hAnsi="Arial" w:cs="Arial"/>
        </w:rPr>
        <w:t>% 68</w:t>
      </w:r>
      <w:r w:rsidR="007C0B20" w:rsidRPr="00CD6721">
        <w:rPr>
          <w:rFonts w:ascii="Arial" w:hAnsi="Arial" w:cs="Arial"/>
        </w:rPr>
        <w:t>k asko edo nahiko</w:t>
      </w:r>
    </w:p>
    <w:p w:rsidR="00A06130" w:rsidRDefault="00A06130" w:rsidP="00A061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6.2.3. Erakundearen </w:t>
      </w:r>
      <w:proofErr w:type="spellStart"/>
      <w:r>
        <w:rPr>
          <w:rFonts w:ascii="Arial" w:hAnsi="Arial" w:cs="Arial"/>
        </w:rPr>
        <w:t>HOEIren</w:t>
      </w:r>
      <w:proofErr w:type="spellEnd"/>
      <w:r>
        <w:rPr>
          <w:rFonts w:ascii="Arial" w:hAnsi="Arial" w:cs="Arial"/>
        </w:rPr>
        <w:t xml:space="preserve"> betetze maila</w:t>
      </w:r>
    </w:p>
    <w:p w:rsidR="006F4E7B" w:rsidRDefault="0053309C" w:rsidP="00A06130">
      <w:pPr>
        <w:rPr>
          <w:rFonts w:ascii="Arial" w:hAnsi="Arial" w:cs="Arial"/>
        </w:rPr>
      </w:pPr>
      <w:r>
        <w:rPr>
          <w:rFonts w:ascii="Arial" w:hAnsi="Arial" w:cs="Arial"/>
        </w:rPr>
        <w:tab/>
        <w:t>Maila altuan betetzen dira irizpideak.</w:t>
      </w:r>
    </w:p>
    <w:p w:rsidR="0053309C" w:rsidRDefault="0053309C" w:rsidP="0053309C">
      <w:pPr>
        <w:rPr>
          <w:rFonts w:ascii="Arial" w:hAnsi="Arial" w:cs="Arial"/>
        </w:rPr>
      </w:pPr>
      <w:r>
        <w:rPr>
          <w:rFonts w:ascii="Arial" w:hAnsi="Arial" w:cs="Arial"/>
        </w:rPr>
        <w:t>6.2</w:t>
      </w:r>
      <w:r w:rsidR="00001AFD">
        <w:rPr>
          <w:rFonts w:ascii="Arial" w:hAnsi="Arial" w:cs="Arial"/>
        </w:rPr>
        <w:t>.4</w:t>
      </w:r>
      <w:r>
        <w:rPr>
          <w:rFonts w:ascii="Arial" w:hAnsi="Arial" w:cs="Arial"/>
        </w:rPr>
        <w:t xml:space="preserve">. Lanpostuen </w:t>
      </w:r>
      <w:proofErr w:type="spellStart"/>
      <w:r>
        <w:rPr>
          <w:rFonts w:ascii="Arial" w:hAnsi="Arial" w:cs="Arial"/>
        </w:rPr>
        <w:t>HOEIren</w:t>
      </w:r>
      <w:proofErr w:type="spellEnd"/>
      <w:r>
        <w:rPr>
          <w:rFonts w:ascii="Arial" w:hAnsi="Arial" w:cs="Arial"/>
        </w:rPr>
        <w:t xml:space="preserve"> betetze maila</w:t>
      </w:r>
    </w:p>
    <w:p w:rsidR="0053309C" w:rsidRPr="005A416B" w:rsidRDefault="0053309C" w:rsidP="00A06130">
      <w:pPr>
        <w:rPr>
          <w:rFonts w:ascii="Arial" w:hAnsi="Arial" w:cs="Arial"/>
          <w:sz w:val="16"/>
          <w:szCs w:val="16"/>
        </w:rPr>
      </w:pPr>
    </w:p>
    <w:p w:rsidR="006F4E7B" w:rsidRPr="00CD6721" w:rsidRDefault="006F4E7B" w:rsidP="005A416B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133850" cy="2073275"/>
            <wp:effectExtent l="0" t="0" r="0" b="3175"/>
            <wp:docPr id="63" name="Diagrama 6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303816" w:rsidRDefault="00303816" w:rsidP="000C3CE6">
      <w:pPr>
        <w:ind w:firstLine="567"/>
        <w:rPr>
          <w:rFonts w:ascii="Arial" w:hAnsi="Arial" w:cs="Arial"/>
        </w:rPr>
      </w:pPr>
      <w:r w:rsidRPr="00CD6721">
        <w:rPr>
          <w:rFonts w:ascii="Arial" w:hAnsi="Arial" w:cs="Arial"/>
        </w:rPr>
        <w:t xml:space="preserve">Hizkuntza-irizpideen betetze-maila: </w:t>
      </w:r>
      <w:r w:rsidR="007C0B20" w:rsidRPr="00CD6721">
        <w:rPr>
          <w:rFonts w:ascii="Arial" w:hAnsi="Arial" w:cs="Arial"/>
        </w:rPr>
        <w:t>%</w:t>
      </w:r>
      <w:r w:rsidR="00296FB3">
        <w:rPr>
          <w:rFonts w:ascii="Arial" w:hAnsi="Arial" w:cs="Arial"/>
        </w:rPr>
        <w:t>72</w:t>
      </w:r>
      <w:r w:rsidR="00371627" w:rsidRPr="00CD6721">
        <w:rPr>
          <w:rFonts w:ascii="Arial" w:hAnsi="Arial" w:cs="Arial"/>
        </w:rPr>
        <w:t>k</w:t>
      </w:r>
      <w:r w:rsidR="00560F13" w:rsidRPr="00CD6721">
        <w:rPr>
          <w:rFonts w:ascii="Arial" w:hAnsi="Arial" w:cs="Arial"/>
        </w:rPr>
        <w:t xml:space="preserve"> asko</w:t>
      </w:r>
      <w:r w:rsidR="007C0B20" w:rsidRPr="00CD6721">
        <w:rPr>
          <w:rFonts w:ascii="Arial" w:hAnsi="Arial" w:cs="Arial"/>
        </w:rPr>
        <w:t xml:space="preserve"> edo nahiko</w:t>
      </w:r>
    </w:p>
    <w:p w:rsidR="00001AFD" w:rsidRDefault="00001AFD" w:rsidP="00001AFD">
      <w:pPr>
        <w:rPr>
          <w:rFonts w:ascii="Arial" w:hAnsi="Arial" w:cs="Arial"/>
        </w:rPr>
      </w:pPr>
      <w:r>
        <w:rPr>
          <w:rFonts w:ascii="Arial" w:hAnsi="Arial" w:cs="Arial"/>
        </w:rPr>
        <w:t>6.2.5. Erakundeari dagokion derrigortasun indizea (%)</w:t>
      </w:r>
    </w:p>
    <w:p w:rsidR="00001AFD" w:rsidRDefault="00A0474A" w:rsidP="00001AFD">
      <w:pPr>
        <w:rPr>
          <w:rFonts w:ascii="Arial" w:hAnsi="Arial" w:cs="Arial"/>
        </w:rPr>
      </w:pPr>
      <w:r>
        <w:rPr>
          <w:rFonts w:ascii="Arial" w:hAnsi="Arial" w:cs="Arial"/>
        </w:rPr>
        <w:tab/>
        <w:t>61</w:t>
      </w:r>
    </w:p>
    <w:p w:rsidR="00001AFD" w:rsidRDefault="00001AF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25D5E" w:rsidRDefault="00625D5E" w:rsidP="00625D5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6.3. Hizkuntza eskakizunak</w:t>
      </w:r>
    </w:p>
    <w:p w:rsidR="00625D5E" w:rsidRDefault="00625D5E" w:rsidP="00625D5E">
      <w:pPr>
        <w:rPr>
          <w:rFonts w:ascii="Arial" w:hAnsi="Arial" w:cs="Arial"/>
        </w:rPr>
      </w:pPr>
      <w:r>
        <w:rPr>
          <w:rFonts w:ascii="Arial" w:hAnsi="Arial" w:cs="Arial"/>
        </w:rPr>
        <w:t>6.3.1. Lanpostu kopurua Hizkuntza Eskakizunari jarraiki</w:t>
      </w:r>
    </w:p>
    <w:p w:rsidR="00001AFD" w:rsidRPr="00CD6721" w:rsidRDefault="00FD5075" w:rsidP="00613B85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992245" cy="1790163"/>
            <wp:effectExtent l="0" t="0" r="8255" b="635"/>
            <wp:docPr id="25" name="Diagrama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FD5075" w:rsidRDefault="00FD5075" w:rsidP="00FD5075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6.3.2. Dagokion HE edo altuagoa egiaztatu </w:t>
      </w:r>
      <w:r w:rsidRPr="00800529">
        <w:rPr>
          <w:rFonts w:ascii="Arial" w:hAnsi="Arial" w:cs="Arial"/>
        </w:rPr>
        <w:t>duten</w:t>
      </w:r>
      <w:r>
        <w:rPr>
          <w:rFonts w:ascii="Arial" w:hAnsi="Arial" w:cs="Arial"/>
        </w:rPr>
        <w:t xml:space="preserve"> lanpostuak</w:t>
      </w:r>
    </w:p>
    <w:p w:rsidR="00FD5075" w:rsidRDefault="00CB305B" w:rsidP="00FD5075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Lanpostu guztien %80</w:t>
      </w:r>
      <w:r w:rsidR="00FD5075" w:rsidRPr="00FD5075">
        <w:rPr>
          <w:rFonts w:ascii="Arial" w:hAnsi="Arial" w:cs="Arial"/>
        </w:rPr>
        <w:t>k egiaztatuta dute dagokien HE edo altuagoa</w:t>
      </w:r>
      <w:r w:rsidR="00FD5075">
        <w:rPr>
          <w:rFonts w:ascii="Arial" w:hAnsi="Arial" w:cs="Arial"/>
        </w:rPr>
        <w:t>.</w:t>
      </w:r>
    </w:p>
    <w:p w:rsidR="00FD5075" w:rsidRPr="00FD5075" w:rsidRDefault="00C26B1F" w:rsidP="00613B85">
      <w:pPr>
        <w:ind w:left="1418"/>
        <w:rPr>
          <w:rFonts w:ascii="Arial" w:hAnsi="Arial" w:cs="Arial"/>
        </w:rPr>
      </w:pPr>
      <w:r>
        <w:rPr>
          <w:rFonts w:ascii="Arial" w:hAnsi="Arial" w:cs="Arial"/>
          <w:noProof/>
          <w:lang w:eastAsia="eu-ES"/>
        </w:rPr>
        <w:drawing>
          <wp:inline distT="0" distB="0" distL="0" distR="0">
            <wp:extent cx="3992245" cy="2099256"/>
            <wp:effectExtent l="0" t="0" r="8255" b="15875"/>
            <wp:docPr id="27" name="Diagrama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C26B1F" w:rsidRDefault="00C26B1F" w:rsidP="00C26B1F">
      <w:pPr>
        <w:rPr>
          <w:rFonts w:ascii="Arial" w:hAnsi="Arial" w:cs="Arial"/>
        </w:rPr>
      </w:pPr>
      <w:r>
        <w:rPr>
          <w:rFonts w:ascii="Arial" w:hAnsi="Arial" w:cs="Arial"/>
        </w:rPr>
        <w:t>6.3.3. Lanpostuak hizkuntza eskakizunari jarraikiz</w:t>
      </w:r>
      <w:r w:rsidR="002E42EE">
        <w:rPr>
          <w:rFonts w:ascii="Arial" w:hAnsi="Arial" w:cs="Arial"/>
        </w:rPr>
        <w:t xml:space="preserve"> (langileek aitortutakoa)</w:t>
      </w:r>
    </w:p>
    <w:p w:rsidR="005E363C" w:rsidRPr="00CD6721" w:rsidRDefault="00CB305B" w:rsidP="00C26B1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%11</w:t>
      </w:r>
      <w:r w:rsidR="00C26B1F">
        <w:rPr>
          <w:rFonts w:ascii="Arial" w:hAnsi="Arial" w:cs="Arial"/>
        </w:rPr>
        <w:t>k ez daki zein HE dagokion bere lanpostuari.</w:t>
      </w:r>
    </w:p>
    <w:p w:rsidR="005E363C" w:rsidRPr="00CD6721" w:rsidRDefault="005E363C" w:rsidP="00C26B1F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b/>
          <w:noProof/>
          <w:lang w:eastAsia="eu-ES"/>
        </w:rPr>
        <w:drawing>
          <wp:inline distT="0" distB="0" distL="0" distR="0">
            <wp:extent cx="3992245" cy="1757966"/>
            <wp:effectExtent l="0" t="0" r="8255" b="13970"/>
            <wp:docPr id="82" name="Diagrama 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C26B1F" w:rsidRPr="00613B85" w:rsidRDefault="00C26B1F" w:rsidP="00C26B1F">
      <w:pPr>
        <w:rPr>
          <w:rFonts w:ascii="Arial" w:hAnsi="Arial" w:cs="Arial"/>
          <w:sz w:val="16"/>
          <w:szCs w:val="16"/>
        </w:rPr>
      </w:pPr>
    </w:p>
    <w:p w:rsidR="00C26B1F" w:rsidRDefault="00C26B1F" w:rsidP="00C26B1F">
      <w:pPr>
        <w:rPr>
          <w:rFonts w:ascii="Arial" w:hAnsi="Arial" w:cs="Arial"/>
        </w:rPr>
      </w:pPr>
      <w:r>
        <w:rPr>
          <w:rFonts w:ascii="Arial" w:hAnsi="Arial" w:cs="Arial"/>
        </w:rPr>
        <w:t>6.3.4. Lanpostuak egiaztatutako maila altueneko hizkuntza eskakizunari jarraikiz</w:t>
      </w:r>
      <w:r w:rsidR="002E42EE">
        <w:rPr>
          <w:rFonts w:ascii="Arial" w:hAnsi="Arial" w:cs="Arial"/>
        </w:rPr>
        <w:t xml:space="preserve"> (langileek aitortutakoa)</w:t>
      </w:r>
    </w:p>
    <w:p w:rsidR="00060FF2" w:rsidRPr="00CD6721" w:rsidRDefault="007D1C12" w:rsidP="00824FE5">
      <w:pPr>
        <w:ind w:left="1418"/>
        <w:rPr>
          <w:rFonts w:ascii="Arial" w:hAnsi="Arial" w:cs="Arial"/>
          <w:b/>
        </w:rPr>
      </w:pPr>
      <w:r w:rsidRPr="00CD6721">
        <w:rPr>
          <w:rFonts w:ascii="Arial" w:hAnsi="Arial" w:cs="Arial"/>
          <w:b/>
          <w:noProof/>
          <w:lang w:eastAsia="eu-ES"/>
        </w:rPr>
        <w:lastRenderedPageBreak/>
        <w:drawing>
          <wp:inline distT="0" distB="0" distL="0" distR="0" wp14:anchorId="516ECFF4" wp14:editId="232CB6F5">
            <wp:extent cx="4230370" cy="1616299"/>
            <wp:effectExtent l="0" t="0" r="17780" b="3175"/>
            <wp:docPr id="83" name="Diagrama 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7D1C12" w:rsidRDefault="007D1C12" w:rsidP="007D1C12">
      <w:pPr>
        <w:rPr>
          <w:rFonts w:ascii="Arial" w:hAnsi="Arial" w:cs="Arial"/>
        </w:rPr>
      </w:pPr>
      <w:r>
        <w:rPr>
          <w:rFonts w:ascii="Arial" w:hAnsi="Arial" w:cs="Arial"/>
        </w:rPr>
        <w:t>6.3.5. Derrigortasun data igarota eduki eta hizkuntza eskakizuna egiaztatu gabe dagoen lanpostuen ehunekoa</w:t>
      </w:r>
    </w:p>
    <w:p w:rsidR="00060FF2" w:rsidRPr="007D1C12" w:rsidRDefault="007D1C12" w:rsidP="007D1C12">
      <w:pPr>
        <w:ind w:firstLine="708"/>
        <w:rPr>
          <w:rFonts w:ascii="Arial" w:hAnsi="Arial" w:cs="Arial"/>
        </w:rPr>
      </w:pPr>
      <w:r w:rsidRPr="007D1C12">
        <w:rPr>
          <w:rFonts w:ascii="Arial" w:hAnsi="Arial" w:cs="Arial"/>
        </w:rPr>
        <w:t xml:space="preserve">Lanpostuen %12k ez dute egiaztatuta dagokien hizkuntza eskakizuna </w:t>
      </w:r>
    </w:p>
    <w:p w:rsidR="002E42EE" w:rsidRDefault="007D1C12" w:rsidP="002E42EE">
      <w:pPr>
        <w:rPr>
          <w:rFonts w:ascii="Arial" w:hAnsi="Arial" w:cs="Arial"/>
        </w:rPr>
      </w:pPr>
      <w:r>
        <w:rPr>
          <w:rFonts w:ascii="Arial" w:hAnsi="Arial" w:cs="Arial"/>
        </w:rPr>
        <w:t>6.3.6. Derrigortasun data duten lanpostuak</w:t>
      </w:r>
      <w:r w:rsidR="002E42EE">
        <w:rPr>
          <w:rFonts w:ascii="Arial" w:hAnsi="Arial" w:cs="Arial"/>
        </w:rPr>
        <w:t xml:space="preserve"> (langileek aitortutakoa)</w:t>
      </w:r>
    </w:p>
    <w:p w:rsidR="005C7449" w:rsidRDefault="005C7449">
      <w:pPr>
        <w:rPr>
          <w:rFonts w:ascii="Arial" w:hAnsi="Arial" w:cs="Arial"/>
        </w:rPr>
      </w:pPr>
      <w:r>
        <w:rPr>
          <w:rFonts w:ascii="Arial" w:hAnsi="Arial" w:cs="Arial"/>
        </w:rPr>
        <w:tab/>
        <w:t>Langileen ia erdiek ez dakite lanpostuak DD duen.</w:t>
      </w:r>
    </w:p>
    <w:p w:rsidR="007D1C12" w:rsidRPr="00CD6721" w:rsidRDefault="007D1C12" w:rsidP="005C7449">
      <w:pPr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u-ES"/>
        </w:rPr>
        <w:drawing>
          <wp:inline distT="0" distB="0" distL="0" distR="0">
            <wp:extent cx="4063285" cy="1667814"/>
            <wp:effectExtent l="0" t="0" r="13970" b="8890"/>
            <wp:docPr id="28" name="Diagrama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C7449" w:rsidRDefault="005C7449" w:rsidP="005C7449">
      <w:pPr>
        <w:rPr>
          <w:rFonts w:ascii="Arial" w:hAnsi="Arial" w:cs="Arial"/>
        </w:rPr>
      </w:pPr>
      <w:r>
        <w:rPr>
          <w:rFonts w:ascii="Arial" w:hAnsi="Arial" w:cs="Arial"/>
        </w:rPr>
        <w:t>6.3.7. Derrigortasun data igaroa dutenak</w:t>
      </w:r>
      <w:r w:rsidR="002E42EE">
        <w:rPr>
          <w:rFonts w:ascii="Arial" w:hAnsi="Arial" w:cs="Arial"/>
        </w:rPr>
        <w:t xml:space="preserve"> (langileek aitortutakoa)</w:t>
      </w:r>
    </w:p>
    <w:p w:rsidR="005C7449" w:rsidRDefault="005C7449" w:rsidP="00824FE5">
      <w:pPr>
        <w:ind w:left="1418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u-ES"/>
        </w:rPr>
        <w:drawing>
          <wp:inline distT="0" distB="0" distL="0" distR="0">
            <wp:extent cx="4062730" cy="1673860"/>
            <wp:effectExtent l="0" t="0" r="13970" b="2540"/>
            <wp:docPr id="30" name="Diagrama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5C7449" w:rsidRDefault="005C744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65CB3" w:rsidRDefault="00965CB3" w:rsidP="00965C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6.4. Langileen soslai linguistikoa eta lanpostuen funtzio linguistikoa</w:t>
      </w:r>
    </w:p>
    <w:p w:rsidR="005C7449" w:rsidRPr="00824FE5" w:rsidRDefault="005C7449" w:rsidP="00E1665C">
      <w:pPr>
        <w:rPr>
          <w:rFonts w:ascii="Arial" w:hAnsi="Arial" w:cs="Arial"/>
          <w:b/>
          <w:sz w:val="16"/>
          <w:szCs w:val="16"/>
        </w:rPr>
      </w:pPr>
    </w:p>
    <w:p w:rsidR="00E1665C" w:rsidRDefault="00E1665C" w:rsidP="00E1665C">
      <w:pPr>
        <w:rPr>
          <w:rFonts w:ascii="Arial" w:hAnsi="Arial" w:cs="Arial"/>
        </w:rPr>
      </w:pPr>
      <w:r>
        <w:rPr>
          <w:rFonts w:ascii="Arial" w:hAnsi="Arial" w:cs="Arial"/>
        </w:rPr>
        <w:t>6.4.1. Erakundeko langileen euskara gaitasuna</w:t>
      </w:r>
    </w:p>
    <w:p w:rsidR="00F75771" w:rsidRPr="00CD6721" w:rsidRDefault="00F75771" w:rsidP="00E1665C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%</w:t>
      </w:r>
      <w:r w:rsidR="00CB305B">
        <w:rPr>
          <w:rFonts w:ascii="Arial" w:hAnsi="Arial" w:cs="Arial"/>
        </w:rPr>
        <w:t>90e</w:t>
      </w:r>
      <w:r w:rsidR="00E1665C">
        <w:rPr>
          <w:rFonts w:ascii="Arial" w:hAnsi="Arial" w:cs="Arial"/>
        </w:rPr>
        <w:t>k</w:t>
      </w:r>
      <w:r w:rsidRPr="00CD6721">
        <w:rPr>
          <w:rFonts w:ascii="Arial" w:hAnsi="Arial" w:cs="Arial"/>
        </w:rPr>
        <w:t xml:space="preserve"> ongi edo nahiko ongi ulertzen du.</w:t>
      </w:r>
    </w:p>
    <w:p w:rsidR="00F75771" w:rsidRPr="00CD6721" w:rsidRDefault="00F75771" w:rsidP="00824FE5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>
                <wp:simplePos x="0" y="0"/>
                <wp:positionH relativeFrom="column">
                  <wp:posOffset>3556000</wp:posOffset>
                </wp:positionH>
                <wp:positionV relativeFrom="paragraph">
                  <wp:posOffset>420898</wp:posOffset>
                </wp:positionV>
                <wp:extent cx="1513009" cy="1326524"/>
                <wp:effectExtent l="0" t="0" r="11430" b="26035"/>
                <wp:wrapNone/>
                <wp:docPr id="76" name="Elipsea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09" cy="132652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D7F897" id="Elipsea 76" o:spid="_x0000_s1026" style="position:absolute;margin-left:280pt;margin-top:33.15pt;width:119.15pt;height:104.45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qLmhgIAAGIFAAAOAAAAZHJzL2Uyb0RvYy54bWysVM1u2zAMvg/YOwi6L7bTtF2NOkWQLsOA&#10;oi3WDj0rspQIk0VNUuJkT19Kdtysy2mYDzIpfvwVyeubXaPJVjivwFS0GOWUCMOhVmZV0R/Pi0+f&#10;KfGBmZppMKKie+HpzfTjh+vWlmIMa9C1cASNGF+2tqLrEGyZZZ6vRcP8CKwwKJTgGhaQdausdqxF&#10;643Oxnl+kbXgauuAC+/x9rYT0mmyL6Xg4UFKLwLRFcXYQjpdOpfxzKbXrFw5ZteK92Gwf4iiYcqg&#10;08HULQuMbJz6y1SjuAMPMow4NBlIqbhIOWA2Rf4um6c1syLlgsXxdiiT/39m+f320RFVV/TyghLD&#10;GnyjL1pZLxjBGyxPa32JqCf76HrOIxlz3UnXxD9mQXappPuhpGIXCMfL4rw4y/MrSjjKirPxxfl4&#10;Eq1mb+rW+fBVQEMiUVGhk/tUTba986FDH1DRoYGF0hrvWalNPD1oVce7xLjVcq4d2TJ888Uix6/3&#10;eARD/1E1i9l1+SQq7LXozH4XEsuCGYxTJKkhxWCWcS5MSPVJlhAd1SSGMCgWpxR1KPpgemxUE6lR&#10;B8X8lOKfHgeN5BVMGJQbZcCdMlD/HDx3+EP2Xc4x/SXUe+wGB92YeMsXCt/kjvnwyBzOBU4Qznp4&#10;wENqaCsKPUXJGtzvU/cRj+2KUkpanLOK+l8b5gQl+pvBRr4qJpM4mImZnF+OkXHHkuWxxGyaOeCz&#10;FrhVLE9kxAd9IKWD5gVXwix6RREzHH1XlAd3YOahm39cKlzMZgmGw2hZuDNPlkfjsaqx4Z53L8zZ&#10;vjED9vQ9HGaSle+as8NGTQOzTQCpUue+1bWvNw5yav9+6cRNccwn1NtqnL4CAAD//wMAUEsDBBQA&#10;BgAIAAAAIQAsJWJI3gAAAAoBAAAPAAAAZHJzL2Rvd25yZXYueG1sTI/BbsIwEETvlfgHa5F6qYpD&#10;KkxI4yBUiUOP0Eq9LvE2ibDXUWwg/H3dU3ub1Yxm31TbyVlxpTH0njUsFxkI4sabnlsNnx/75wJE&#10;iMgGrWfScKcA23r2UGFp/I0PdD3GVqQSDiVq6GIcSilD05HDsPADcfK+/egwpnNspRnxlsqdlXmW&#10;Kemw5/Shw4HeOmrOx4vTsLvLaA9hs38yipWKX+EdbaH143zavYKINMW/MPziJ3SoE9PJX9gEYTWs&#10;VJa2RA1KvYBIgfWmSOKkIV+vcpB1Jf9PqH8AAAD//wMAUEsBAi0AFAAGAAgAAAAhALaDOJL+AAAA&#10;4QEAABMAAAAAAAAAAAAAAAAAAAAAAFtDb250ZW50X1R5cGVzXS54bWxQSwECLQAUAAYACAAAACEA&#10;OP0h/9YAAACUAQAACwAAAAAAAAAAAAAAAAAvAQAAX3JlbHMvLnJlbHNQSwECLQAUAAYACAAAACEA&#10;ONai5oYCAABiBQAADgAAAAAAAAAAAAAAAAAuAgAAZHJzL2Uyb0RvYy54bWxQSwECLQAUAAYACAAA&#10;ACEALCViSN4AAAAKAQAADwAAAAAAAAAAAAAAAADgBAAAZHJzL2Rvd25yZXYueG1sUEsFBgAAAAAE&#10;AAQA8wAAAOsFAAAAAA==&#10;" filled="f" strokecolor="red" strokeweight="1pt">
                <v:stroke joinstyle="miter"/>
              </v:oval>
            </w:pict>
          </mc:Fallback>
        </mc:AlternateContent>
      </w: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314190" cy="1577662"/>
            <wp:effectExtent l="0" t="0" r="10160" b="3810"/>
            <wp:docPr id="75" name="Diagrama 7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F75771" w:rsidRPr="00824FE5" w:rsidRDefault="00F75771">
      <w:pPr>
        <w:rPr>
          <w:rFonts w:ascii="Arial" w:hAnsi="Arial" w:cs="Arial"/>
          <w:sz w:val="16"/>
          <w:szCs w:val="16"/>
        </w:rPr>
      </w:pPr>
    </w:p>
    <w:p w:rsidR="007C0B20" w:rsidRPr="00CD6721" w:rsidRDefault="00F75771" w:rsidP="00E1665C">
      <w:pPr>
        <w:ind w:firstLine="708"/>
        <w:rPr>
          <w:rFonts w:ascii="Arial" w:hAnsi="Arial" w:cs="Arial"/>
        </w:rPr>
      </w:pPr>
      <w:r w:rsidRPr="00CD6721">
        <w:rPr>
          <w:rFonts w:ascii="Arial" w:hAnsi="Arial" w:cs="Arial"/>
        </w:rPr>
        <w:t>%</w:t>
      </w:r>
      <w:r w:rsidR="00E1665C">
        <w:rPr>
          <w:rFonts w:ascii="Arial" w:hAnsi="Arial" w:cs="Arial"/>
        </w:rPr>
        <w:t>8</w:t>
      </w:r>
      <w:r w:rsidR="00CB305B">
        <w:rPr>
          <w:rFonts w:ascii="Arial" w:hAnsi="Arial" w:cs="Arial"/>
        </w:rPr>
        <w:t>4</w:t>
      </w:r>
      <w:r w:rsidR="007C0B20" w:rsidRPr="00CD6721">
        <w:rPr>
          <w:rFonts w:ascii="Arial" w:hAnsi="Arial" w:cs="Arial"/>
        </w:rPr>
        <w:t xml:space="preserve">k ongi edo nahiko ongi </w:t>
      </w:r>
      <w:r w:rsidRPr="00CD6721">
        <w:rPr>
          <w:rFonts w:ascii="Arial" w:hAnsi="Arial" w:cs="Arial"/>
        </w:rPr>
        <w:t>irakurtzen du.</w:t>
      </w:r>
    </w:p>
    <w:p w:rsidR="00F75771" w:rsidRPr="00CD6721" w:rsidRDefault="00F75771" w:rsidP="00824FE5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359275" cy="1429555"/>
            <wp:effectExtent l="0" t="0" r="3175" b="18415"/>
            <wp:docPr id="77" name="Diagrama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7C0B20" w:rsidRPr="00CD6721" w:rsidRDefault="00895170" w:rsidP="00E1665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%85e</w:t>
      </w:r>
      <w:r w:rsidR="007C0B20" w:rsidRPr="00CD6721">
        <w:rPr>
          <w:rFonts w:ascii="Arial" w:hAnsi="Arial" w:cs="Arial"/>
        </w:rPr>
        <w:t xml:space="preserve">k ongi edo nahiko ongi </w:t>
      </w:r>
      <w:r w:rsidR="00B55197" w:rsidRPr="00CD6721">
        <w:rPr>
          <w:rFonts w:ascii="Arial" w:hAnsi="Arial" w:cs="Arial"/>
        </w:rPr>
        <w:t>hitz egiten du.</w:t>
      </w:r>
    </w:p>
    <w:p w:rsidR="00B55197" w:rsidRPr="00CD6721" w:rsidRDefault="00B55197" w:rsidP="00824FE5">
      <w:pPr>
        <w:ind w:left="1418"/>
        <w:rPr>
          <w:rFonts w:ascii="Arial" w:hAnsi="Arial" w:cs="Arial"/>
        </w:rPr>
      </w:pP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404360" cy="1461752"/>
            <wp:effectExtent l="0" t="0" r="15240" b="5715"/>
            <wp:docPr id="78" name="Diagrama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234313" w:rsidRPr="00CD6721" w:rsidRDefault="00E1665C" w:rsidP="00E1665C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%7</w:t>
      </w:r>
      <w:r w:rsidR="00895170">
        <w:rPr>
          <w:rFonts w:ascii="Arial" w:hAnsi="Arial" w:cs="Arial"/>
        </w:rPr>
        <w:t>0e</w:t>
      </w:r>
      <w:r w:rsidR="007C0B20" w:rsidRPr="00CD6721">
        <w:rPr>
          <w:rFonts w:ascii="Arial" w:hAnsi="Arial" w:cs="Arial"/>
        </w:rPr>
        <w:t>k ongi edo nahiko ongi</w:t>
      </w:r>
      <w:r w:rsidR="00C13620" w:rsidRPr="00CD6721">
        <w:rPr>
          <w:rFonts w:ascii="Arial" w:hAnsi="Arial" w:cs="Arial"/>
        </w:rPr>
        <w:t xml:space="preserve"> idazten du.</w:t>
      </w:r>
    </w:p>
    <w:p w:rsidR="00C13620" w:rsidRPr="00CD6721" w:rsidRDefault="00BB273B" w:rsidP="00824FE5">
      <w:pPr>
        <w:ind w:left="1418"/>
        <w:rPr>
          <w:rFonts w:ascii="Arial" w:hAnsi="Arial" w:cs="Arial"/>
        </w:rPr>
      </w:pPr>
      <w:r w:rsidRPr="00CD6721">
        <w:rPr>
          <w:noProof/>
          <w:lang w:eastAsia="eu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BF247D" wp14:editId="621C5591">
                <wp:simplePos x="0" y="0"/>
                <wp:positionH relativeFrom="column">
                  <wp:posOffset>3678742</wp:posOffset>
                </wp:positionH>
                <wp:positionV relativeFrom="paragraph">
                  <wp:posOffset>581248</wp:posOffset>
                </wp:positionV>
                <wp:extent cx="1628962" cy="1113513"/>
                <wp:effectExtent l="0" t="0" r="28575" b="10795"/>
                <wp:wrapNone/>
                <wp:docPr id="80" name="Elipse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962" cy="111351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CE375" id="Elipsea 1" o:spid="_x0000_s1026" style="position:absolute;margin-left:289.65pt;margin-top:45.75pt;width:128.25pt;height:87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lSPdgIAADEFAAAOAAAAZHJzL2Uyb0RvYy54bWysVE1v2zAMvQ/YfxB0Xx2nbdYadYqgXYYB&#10;RVesHXpWZDkRJokapXzt14+SHTfrehqWgyKK5KPeM6mr6501bKMwaHA1L09GnCknodFuWfPvT/MP&#10;F5yFKFwjDDhV870K/Hr6/t3V1ldqDCswjUJGIC5UW1/zVYy+KoogV8qKcAJeOXK2gFZEMnFZNCi2&#10;hG5NMR6NJsUWsPEIUoVAp7edk08zftsqGb+2bVCRmZrT3WJeMa+LtBbTK1EtUfiVlv01xD/cwgrt&#10;qOgAdSuiYGvUf0FZLRECtPFEgi2gbbVUmQOxKUev2DyuhFeZC4kT/CBT+H+w8n7zgEw3Nb8geZyw&#10;9I0+Ge2DEqxM6mx9qCjo0T9gbwXaJqq7Fm36JxJslxXdD4qqXWSSDsvJ+OJyMuZMkq8sy9Pz8jSh&#10;Fi/pHkP8rMCytKm5Mrl6FlNs7kLsog9RqaCDuTaGzkVlXFoDGN2ks2zgcnFjkG0EffL5fES/vuJR&#10;GNVPqUVi1/HJu7g3qoP9plpShRiM801yP6oBVkipXJz0uMZRdEpr6QpDYvlWoolZVCrfx6Y0lft0&#10;SBy9lfhnxSEjVwUXh2SrHeBbAM2PoXIXf2DfcU70F9DsqRkQuikJXs41fZM7EeKDQBoL6hAadfKu&#10;AH9xtqWxqXn4uRaoODNfHPXlZXl2luYsG2fnH8dk4LFncexxa3sD9JlKeiS8zNsUH81h2yLYZ5rw&#10;WapKLuEk1a65jHgwbmI3zvRGSDWb5TCaLS/inXv0MoEnlVIDPe2eBfq+0SL16D0cRkxUr5qti02Z&#10;DmbrCK3OnfiiU68fzWVu5/4NSYN/bOeol5du+hsAAP//AwBQSwMEFAAGAAgAAAAhAGI7R7DeAAAA&#10;CgEAAA8AAABkcnMvZG93bnJldi54bWxMj8FOwzAQRO9I/IO1SFwQddoqJglxqgqpB45tkbi68ZJE&#10;2Osodtv071lOcFzt08ybejN7Jy44xSGQhuUiA4HUBjtQp+HjuHsuQMRkyBoXCDXcMMKmub+rTWXD&#10;lfZ4OaROcAjFymjoUxorKWPbozdxEUYk/n2FyZvE59RJO5krh3snV1mmpDcDcUNvRnzrsf0+nL2G&#10;7U0mt4/l7skqUip9xnfjCq0fH+btK4iEc/qD4Vef1aFhp1M4k43CachfyjWjGsplDoKBYp3zlpOG&#10;lVIlyKaW/yc0PwAAAP//AwBQSwECLQAUAAYACAAAACEAtoM4kv4AAADhAQAAEwAAAAAAAAAAAAAA&#10;AAAAAAAAW0NvbnRlbnRfVHlwZXNdLnhtbFBLAQItABQABgAIAAAAIQA4/SH/1gAAAJQBAAALAAAA&#10;AAAAAAAAAAAAAC8BAABfcmVscy8ucmVsc1BLAQItABQABgAIAAAAIQDCRlSPdgIAADEFAAAOAAAA&#10;AAAAAAAAAAAAAC4CAABkcnMvZTJvRG9jLnhtbFBLAQItABQABgAIAAAAIQBiO0ew3gAAAAoBAAAP&#10;AAAAAAAAAAAAAAAAANAEAABkcnMvZG93bnJldi54bWxQSwUGAAAAAAQABADzAAAA2wUAAAAA&#10;" filled="f" strokecolor="red" strokeweight="1pt">
                <v:stroke joinstyle="miter"/>
              </v:oval>
            </w:pict>
          </mc:Fallback>
        </mc:AlternateContent>
      </w:r>
      <w:r w:rsidRPr="00CD6721">
        <w:rPr>
          <w:rFonts w:ascii="Arial" w:hAnsi="Arial" w:cs="Arial"/>
          <w:noProof/>
          <w:lang w:eastAsia="eu-ES"/>
        </w:rPr>
        <w:drawing>
          <wp:inline distT="0" distB="0" distL="0" distR="0">
            <wp:extent cx="4462145" cy="1654935"/>
            <wp:effectExtent l="0" t="0" r="14605" b="2540"/>
            <wp:docPr id="79" name="Diagrama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E1665C" w:rsidRDefault="00E1665C" w:rsidP="007C0B20">
      <w:pPr>
        <w:rPr>
          <w:rFonts w:ascii="Arial" w:hAnsi="Arial" w:cs="Arial"/>
          <w:u w:val="single"/>
        </w:rPr>
      </w:pPr>
    </w:p>
    <w:p w:rsidR="00E1665C" w:rsidRDefault="00E1665C" w:rsidP="00E1665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6.4.2. Lanpostuen funtzio linguistikoa (lanpostuen hizkuntza izaera)</w:t>
      </w:r>
      <w:r w:rsidR="002E42EE">
        <w:rPr>
          <w:rFonts w:ascii="Arial" w:hAnsi="Arial" w:cs="Arial"/>
        </w:rPr>
        <w:t xml:space="preserve"> (langileek esandakoa)</w:t>
      </w:r>
    </w:p>
    <w:p w:rsidR="00E1665C" w:rsidRDefault="00895170" w:rsidP="00E1665C">
      <w:pPr>
        <w:rPr>
          <w:rFonts w:ascii="Arial" w:hAnsi="Arial" w:cs="Arial"/>
        </w:rPr>
      </w:pPr>
      <w:r>
        <w:rPr>
          <w:rFonts w:ascii="Arial" w:hAnsi="Arial" w:cs="Arial"/>
        </w:rPr>
        <w:tab/>
        <w:t>Langileen %35e</w:t>
      </w:r>
      <w:r w:rsidR="00D50AE0">
        <w:rPr>
          <w:rFonts w:ascii="Arial" w:hAnsi="Arial" w:cs="Arial"/>
        </w:rPr>
        <w:t>k ez daki zein den bere lanpostuaren izaera.</w:t>
      </w:r>
    </w:p>
    <w:p w:rsidR="00E1665C" w:rsidRDefault="00D50AE0" w:rsidP="00824FE5">
      <w:pPr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u-ES"/>
        </w:rPr>
        <w:drawing>
          <wp:inline distT="0" distB="0" distL="0" distR="0">
            <wp:extent cx="3986012" cy="1725769"/>
            <wp:effectExtent l="0" t="0" r="14605" b="8255"/>
            <wp:docPr id="32" name="Diagrama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5"/>
              </a:graphicData>
            </a:graphic>
          </wp:inline>
        </w:drawing>
      </w:r>
    </w:p>
    <w:p w:rsidR="00D50AE0" w:rsidRDefault="00D50AE0" w:rsidP="00D50AE0">
      <w:pPr>
        <w:rPr>
          <w:rFonts w:ascii="Arial" w:hAnsi="Arial" w:cs="Arial"/>
        </w:rPr>
      </w:pPr>
      <w:r>
        <w:rPr>
          <w:rFonts w:ascii="Arial" w:hAnsi="Arial" w:cs="Arial"/>
        </w:rPr>
        <w:t>6.4.3. Lanpostuen hizkuntza helburua</w:t>
      </w:r>
      <w:r w:rsidR="002E42EE">
        <w:rPr>
          <w:rFonts w:ascii="Arial" w:hAnsi="Arial" w:cs="Arial"/>
        </w:rPr>
        <w:t xml:space="preserve"> (langileek esandakoa)</w:t>
      </w:r>
    </w:p>
    <w:p w:rsidR="00E1665C" w:rsidRPr="00824FE5" w:rsidRDefault="00E1665C" w:rsidP="007C0B20">
      <w:pPr>
        <w:rPr>
          <w:rFonts w:ascii="Arial" w:hAnsi="Arial" w:cs="Arial"/>
          <w:sz w:val="16"/>
          <w:szCs w:val="16"/>
          <w:u w:val="single"/>
        </w:rPr>
      </w:pPr>
    </w:p>
    <w:p w:rsidR="00D50AE0" w:rsidRDefault="00D50AE0" w:rsidP="00824FE5">
      <w:pPr>
        <w:ind w:left="1418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  <w:lang w:eastAsia="eu-ES"/>
        </w:rPr>
        <w:drawing>
          <wp:inline distT="0" distB="0" distL="0" distR="0">
            <wp:extent cx="4031088" cy="1577662"/>
            <wp:effectExtent l="0" t="0" r="7620" b="3810"/>
            <wp:docPr id="33" name="Diagrama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D50AE0" w:rsidRPr="00824FE5" w:rsidRDefault="00D50AE0" w:rsidP="007C0B20">
      <w:pPr>
        <w:rPr>
          <w:rFonts w:ascii="Arial" w:hAnsi="Arial" w:cs="Arial"/>
          <w:sz w:val="16"/>
          <w:szCs w:val="16"/>
          <w:u w:val="single"/>
        </w:rPr>
      </w:pPr>
    </w:p>
    <w:p w:rsidR="00442D84" w:rsidRDefault="00442D84" w:rsidP="00442D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6.5. Ordezkari politikoen soslai linguistikoa</w:t>
      </w:r>
    </w:p>
    <w:p w:rsidR="00442D84" w:rsidRDefault="00442D84" w:rsidP="00442D84">
      <w:pPr>
        <w:rPr>
          <w:rFonts w:ascii="Arial" w:hAnsi="Arial" w:cs="Arial"/>
        </w:rPr>
      </w:pPr>
      <w:r>
        <w:rPr>
          <w:rFonts w:ascii="Arial" w:hAnsi="Arial" w:cs="Arial"/>
        </w:rPr>
        <w:t>6.5.1. Erakundeko ordezkari politikoen hizkuntza gaitasuna</w:t>
      </w:r>
    </w:p>
    <w:p w:rsidR="00442D84" w:rsidRPr="00442D84" w:rsidRDefault="00442D84" w:rsidP="00442D84">
      <w:pPr>
        <w:ind w:firstLine="708"/>
        <w:rPr>
          <w:rFonts w:ascii="Arial" w:hAnsi="Arial" w:cs="Arial"/>
        </w:rPr>
      </w:pPr>
      <w:r w:rsidRPr="00442D84">
        <w:rPr>
          <w:rFonts w:ascii="Arial" w:hAnsi="Arial" w:cs="Arial"/>
        </w:rPr>
        <w:t>Ordezkari politikoen %90 ulertzeko gai da, eta %80 hitz egiteko.</w:t>
      </w:r>
    </w:p>
    <w:p w:rsidR="00442D84" w:rsidRDefault="00442D84" w:rsidP="00442D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6.6. Langileen balorazioak euskararen bilakaerarekiko</w:t>
      </w:r>
    </w:p>
    <w:p w:rsidR="00442D84" w:rsidRDefault="00442D84" w:rsidP="00442D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6.6.1. Erakundeak bultzatutako euskararen normalizaziorako ekimenen parte hartzea </w:t>
      </w:r>
    </w:p>
    <w:p w:rsidR="00442D84" w:rsidRPr="002C2E55" w:rsidRDefault="002C2E55" w:rsidP="002C2E55">
      <w:pPr>
        <w:ind w:firstLine="708"/>
        <w:rPr>
          <w:rFonts w:ascii="Arial" w:hAnsi="Arial" w:cs="Arial"/>
        </w:rPr>
      </w:pPr>
      <w:r w:rsidRPr="002C2E55">
        <w:rPr>
          <w:rFonts w:ascii="Arial" w:hAnsi="Arial" w:cs="Arial"/>
        </w:rPr>
        <w:t>Parte hartzea %4</w:t>
      </w:r>
      <w:r w:rsidR="00895170">
        <w:rPr>
          <w:rFonts w:ascii="Arial" w:hAnsi="Arial" w:cs="Arial"/>
        </w:rPr>
        <w:t>6</w:t>
      </w:r>
      <w:r w:rsidRPr="002C2E55">
        <w:rPr>
          <w:rFonts w:ascii="Arial" w:hAnsi="Arial" w:cs="Arial"/>
        </w:rPr>
        <w:t>koa izan da (</w:t>
      </w:r>
      <w:proofErr w:type="spellStart"/>
      <w:r w:rsidRPr="002C2E55">
        <w:rPr>
          <w:rFonts w:ascii="Arial" w:hAnsi="Arial" w:cs="Arial"/>
        </w:rPr>
        <w:t>asko+nahikoa</w:t>
      </w:r>
      <w:proofErr w:type="spellEnd"/>
      <w:r w:rsidRPr="002C2E55">
        <w:rPr>
          <w:rFonts w:ascii="Arial" w:hAnsi="Arial" w:cs="Arial"/>
        </w:rPr>
        <w:t>)</w:t>
      </w:r>
    </w:p>
    <w:p w:rsidR="002C2E55" w:rsidRDefault="002C2E55" w:rsidP="00824FE5">
      <w:pPr>
        <w:ind w:left="141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u-ES"/>
        </w:rPr>
        <w:drawing>
          <wp:inline distT="0" distB="0" distL="0" distR="0">
            <wp:extent cx="4030980" cy="1841500"/>
            <wp:effectExtent l="0" t="0" r="7620" b="6350"/>
            <wp:docPr id="34" name="Diagrama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442D84" w:rsidRPr="005478B2" w:rsidRDefault="00442D84" w:rsidP="007C0B20">
      <w:pPr>
        <w:rPr>
          <w:rFonts w:ascii="Arial" w:hAnsi="Arial" w:cs="Arial"/>
          <w:sz w:val="16"/>
          <w:szCs w:val="16"/>
          <w:u w:val="single"/>
        </w:rPr>
      </w:pPr>
    </w:p>
    <w:p w:rsidR="002C2E55" w:rsidRDefault="002C2E55" w:rsidP="002C2E5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6.7. Langileen balorazioak euskararen bilakaerarekiko</w:t>
      </w:r>
    </w:p>
    <w:p w:rsidR="002C2E55" w:rsidRDefault="002C2E55" w:rsidP="007C0B20">
      <w:pPr>
        <w:rPr>
          <w:rFonts w:ascii="Arial" w:hAnsi="Arial" w:cs="Arial"/>
        </w:rPr>
      </w:pPr>
      <w:r>
        <w:rPr>
          <w:rFonts w:ascii="Arial" w:hAnsi="Arial" w:cs="Arial"/>
        </w:rPr>
        <w:t>6.7.1. Erakundea</w:t>
      </w:r>
      <w:r w:rsidR="007565F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euskararen erabilerak duen bilakaerari buruzko balorazioa</w:t>
      </w:r>
    </w:p>
    <w:p w:rsidR="002C2E55" w:rsidRDefault="007565FD" w:rsidP="002C2E5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%77</w:t>
      </w:r>
      <w:r w:rsidR="002C2E55">
        <w:rPr>
          <w:rFonts w:ascii="Arial" w:hAnsi="Arial" w:cs="Arial"/>
        </w:rPr>
        <w:t>k bilakaera positiboa</w:t>
      </w:r>
      <w:r>
        <w:rPr>
          <w:rFonts w:ascii="Arial" w:hAnsi="Arial" w:cs="Arial"/>
        </w:rPr>
        <w:t xml:space="preserve"> izan dela uste du; %2</w:t>
      </w:r>
      <w:r w:rsidR="002C2E55">
        <w:rPr>
          <w:rFonts w:ascii="Arial" w:hAnsi="Arial" w:cs="Arial"/>
        </w:rPr>
        <w:t>,</w:t>
      </w:r>
      <w:r>
        <w:rPr>
          <w:rFonts w:ascii="Arial" w:hAnsi="Arial" w:cs="Arial"/>
        </w:rPr>
        <w:t>9</w:t>
      </w:r>
      <w:r w:rsidR="002C2E55">
        <w:rPr>
          <w:rFonts w:ascii="Arial" w:hAnsi="Arial" w:cs="Arial"/>
        </w:rPr>
        <w:t>k negatiboa</w:t>
      </w:r>
      <w:r w:rsidR="009A3B01">
        <w:rPr>
          <w:rFonts w:ascii="Arial" w:hAnsi="Arial" w:cs="Arial"/>
        </w:rPr>
        <w:t>.</w:t>
      </w:r>
    </w:p>
    <w:p w:rsidR="009A3B01" w:rsidRDefault="009A3B01" w:rsidP="009A3B01">
      <w:pPr>
        <w:rPr>
          <w:rFonts w:ascii="Arial" w:hAnsi="Arial" w:cs="Arial"/>
        </w:rPr>
      </w:pPr>
      <w:r>
        <w:rPr>
          <w:rFonts w:ascii="Arial" w:hAnsi="Arial" w:cs="Arial"/>
        </w:rPr>
        <w:t>6.7.2. Duela bost urtetik hona, laneko ahozko komunikazioetan euskarak izan duen bilakaera</w:t>
      </w:r>
    </w:p>
    <w:p w:rsidR="009A3B01" w:rsidRDefault="007565FD" w:rsidP="009A3B0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%66</w:t>
      </w:r>
      <w:r w:rsidR="009A3B01">
        <w:rPr>
          <w:rFonts w:ascii="Arial" w:hAnsi="Arial" w:cs="Arial"/>
        </w:rPr>
        <w:t xml:space="preserve">rentzat gero eta </w:t>
      </w:r>
      <w:r>
        <w:rPr>
          <w:rFonts w:ascii="Arial" w:hAnsi="Arial" w:cs="Arial"/>
        </w:rPr>
        <w:t>gehiago erabiltzen da ahoz; %5,5</w:t>
      </w:r>
      <w:r w:rsidR="009A3B01">
        <w:rPr>
          <w:rFonts w:ascii="Arial" w:hAnsi="Arial" w:cs="Arial"/>
        </w:rPr>
        <w:t>entzat gero eta gutxiago.</w:t>
      </w:r>
    </w:p>
    <w:p w:rsidR="009A3B01" w:rsidRDefault="009A3B01" w:rsidP="009A3B01">
      <w:pPr>
        <w:rPr>
          <w:rFonts w:ascii="Arial" w:hAnsi="Arial" w:cs="Arial"/>
        </w:rPr>
      </w:pPr>
      <w:r>
        <w:rPr>
          <w:rFonts w:ascii="Arial" w:hAnsi="Arial" w:cs="Arial"/>
        </w:rPr>
        <w:t>6.7.3. Duela bost urtetik hona, laneko idatzizko komunikazioetan euskarak izan duen bilakaera</w:t>
      </w:r>
    </w:p>
    <w:p w:rsidR="009A3B01" w:rsidRDefault="007565FD" w:rsidP="009A3B01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>%50</w:t>
      </w:r>
      <w:r w:rsidR="009A3B01">
        <w:rPr>
          <w:rFonts w:ascii="Arial" w:hAnsi="Arial" w:cs="Arial"/>
        </w:rPr>
        <w:t>entzat gero eta geh</w:t>
      </w:r>
      <w:r>
        <w:rPr>
          <w:rFonts w:ascii="Arial" w:hAnsi="Arial" w:cs="Arial"/>
        </w:rPr>
        <w:t>iago erabiltzen da idatziz; %7r</w:t>
      </w:r>
      <w:r w:rsidR="009A3B01">
        <w:rPr>
          <w:rFonts w:ascii="Arial" w:hAnsi="Arial" w:cs="Arial"/>
        </w:rPr>
        <w:t>entzat gero eta gutxiago.</w:t>
      </w:r>
    </w:p>
    <w:sectPr w:rsidR="009A3B01">
      <w:headerReference w:type="default" r:id="rId58"/>
      <w:footerReference w:type="default" r:id="rId5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43D" w:rsidRDefault="00F6343D" w:rsidP="00F6343D">
      <w:pPr>
        <w:spacing w:after="0" w:line="240" w:lineRule="auto"/>
      </w:pPr>
      <w:r>
        <w:separator/>
      </w:r>
    </w:p>
  </w:endnote>
  <w:endnote w:type="continuationSeparator" w:id="0">
    <w:p w:rsidR="00F6343D" w:rsidRDefault="00F6343D" w:rsidP="00F63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6582050"/>
      <w:docPartObj>
        <w:docPartGallery w:val="Page Numbers (Bottom of Page)"/>
        <w:docPartUnique/>
      </w:docPartObj>
    </w:sdtPr>
    <w:sdtEndPr/>
    <w:sdtContent>
      <w:p w:rsidR="00F6343D" w:rsidRDefault="00F6343D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737F">
          <w:rPr>
            <w:noProof/>
          </w:rPr>
          <w:t>16</w:t>
        </w:r>
        <w:r>
          <w:fldChar w:fldCharType="end"/>
        </w:r>
      </w:p>
    </w:sdtContent>
  </w:sdt>
  <w:p w:rsidR="00F6343D" w:rsidRDefault="00F6343D">
    <w:pPr>
      <w:pStyle w:val="Orri-o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43D" w:rsidRDefault="00F6343D" w:rsidP="00F6343D">
      <w:pPr>
        <w:spacing w:after="0" w:line="240" w:lineRule="auto"/>
      </w:pPr>
      <w:r>
        <w:separator/>
      </w:r>
    </w:p>
  </w:footnote>
  <w:footnote w:type="continuationSeparator" w:id="0">
    <w:p w:rsidR="00F6343D" w:rsidRDefault="00F6343D" w:rsidP="00F634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37F" w:rsidRDefault="0083737F" w:rsidP="0083737F">
    <w:pPr>
      <w:pStyle w:val="Goiburua"/>
      <w:jc w:val="right"/>
    </w:pPr>
    <w:r>
      <w:t>Eranskina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1BE"/>
    <w:multiLevelType w:val="multilevel"/>
    <w:tmpl w:val="4FF84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2"/>
      </w:rPr>
    </w:lvl>
  </w:abstractNum>
  <w:abstractNum w:abstractNumId="1" w15:restartNumberingAfterBreak="0">
    <w:nsid w:val="5DF54C03"/>
    <w:multiLevelType w:val="multilevel"/>
    <w:tmpl w:val="CC5C9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606838A0"/>
    <w:multiLevelType w:val="hybridMultilevel"/>
    <w:tmpl w:val="89307F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6F3"/>
    <w:rsid w:val="00001AFD"/>
    <w:rsid w:val="00012E22"/>
    <w:rsid w:val="00023696"/>
    <w:rsid w:val="00032E64"/>
    <w:rsid w:val="00043BB8"/>
    <w:rsid w:val="00050206"/>
    <w:rsid w:val="00054A4B"/>
    <w:rsid w:val="00060FF2"/>
    <w:rsid w:val="0008001C"/>
    <w:rsid w:val="0008040E"/>
    <w:rsid w:val="000861C0"/>
    <w:rsid w:val="00096412"/>
    <w:rsid w:val="00097133"/>
    <w:rsid w:val="000A5C84"/>
    <w:rsid w:val="000C3CE6"/>
    <w:rsid w:val="000D3727"/>
    <w:rsid w:val="000F7C5A"/>
    <w:rsid w:val="00104ED8"/>
    <w:rsid w:val="0011768A"/>
    <w:rsid w:val="00120626"/>
    <w:rsid w:val="001209B3"/>
    <w:rsid w:val="0012568D"/>
    <w:rsid w:val="001262CB"/>
    <w:rsid w:val="001476F3"/>
    <w:rsid w:val="00152A9B"/>
    <w:rsid w:val="001552E8"/>
    <w:rsid w:val="00176F35"/>
    <w:rsid w:val="001920C9"/>
    <w:rsid w:val="001B7996"/>
    <w:rsid w:val="001B7B33"/>
    <w:rsid w:val="001D384C"/>
    <w:rsid w:val="001D4F4F"/>
    <w:rsid w:val="00214895"/>
    <w:rsid w:val="00234313"/>
    <w:rsid w:val="002373E9"/>
    <w:rsid w:val="00246128"/>
    <w:rsid w:val="00262A98"/>
    <w:rsid w:val="00263044"/>
    <w:rsid w:val="00274A78"/>
    <w:rsid w:val="00283605"/>
    <w:rsid w:val="00290BC6"/>
    <w:rsid w:val="00296FB3"/>
    <w:rsid w:val="002A3BAE"/>
    <w:rsid w:val="002C00E1"/>
    <w:rsid w:val="002C2E55"/>
    <w:rsid w:val="002E42EE"/>
    <w:rsid w:val="002E6A96"/>
    <w:rsid w:val="002F01E8"/>
    <w:rsid w:val="002F3CA1"/>
    <w:rsid w:val="0030297B"/>
    <w:rsid w:val="00303816"/>
    <w:rsid w:val="00310B6C"/>
    <w:rsid w:val="003163A5"/>
    <w:rsid w:val="00343365"/>
    <w:rsid w:val="00351AB8"/>
    <w:rsid w:val="003523B3"/>
    <w:rsid w:val="00356189"/>
    <w:rsid w:val="00360889"/>
    <w:rsid w:val="00365D36"/>
    <w:rsid w:val="00371627"/>
    <w:rsid w:val="003732AD"/>
    <w:rsid w:val="003771A8"/>
    <w:rsid w:val="0038737A"/>
    <w:rsid w:val="003938A7"/>
    <w:rsid w:val="003A4EE2"/>
    <w:rsid w:val="003B13D6"/>
    <w:rsid w:val="003F3835"/>
    <w:rsid w:val="003F6BFD"/>
    <w:rsid w:val="004022D0"/>
    <w:rsid w:val="00414CA6"/>
    <w:rsid w:val="00432BDB"/>
    <w:rsid w:val="00432F76"/>
    <w:rsid w:val="00442D84"/>
    <w:rsid w:val="00443641"/>
    <w:rsid w:val="004577AD"/>
    <w:rsid w:val="00463647"/>
    <w:rsid w:val="004A0FA7"/>
    <w:rsid w:val="004A244D"/>
    <w:rsid w:val="004B4925"/>
    <w:rsid w:val="004B79D1"/>
    <w:rsid w:val="004C52D7"/>
    <w:rsid w:val="004D54F2"/>
    <w:rsid w:val="004F6B78"/>
    <w:rsid w:val="004F7F49"/>
    <w:rsid w:val="005075FA"/>
    <w:rsid w:val="0051231F"/>
    <w:rsid w:val="005252C2"/>
    <w:rsid w:val="00526BDE"/>
    <w:rsid w:val="0053309C"/>
    <w:rsid w:val="005478B2"/>
    <w:rsid w:val="00560F13"/>
    <w:rsid w:val="00567E3B"/>
    <w:rsid w:val="00582126"/>
    <w:rsid w:val="00592222"/>
    <w:rsid w:val="005A0834"/>
    <w:rsid w:val="005A416B"/>
    <w:rsid w:val="005A7F49"/>
    <w:rsid w:val="005C7449"/>
    <w:rsid w:val="005E1D65"/>
    <w:rsid w:val="005E363C"/>
    <w:rsid w:val="005E7D08"/>
    <w:rsid w:val="005F6E07"/>
    <w:rsid w:val="00604117"/>
    <w:rsid w:val="0061131C"/>
    <w:rsid w:val="00612AFC"/>
    <w:rsid w:val="00613B85"/>
    <w:rsid w:val="006161F2"/>
    <w:rsid w:val="006169E9"/>
    <w:rsid w:val="00616AC9"/>
    <w:rsid w:val="00625D5E"/>
    <w:rsid w:val="00647B0F"/>
    <w:rsid w:val="00676A42"/>
    <w:rsid w:val="006A4299"/>
    <w:rsid w:val="006A4F76"/>
    <w:rsid w:val="006B646A"/>
    <w:rsid w:val="006C5AA5"/>
    <w:rsid w:val="006C6F2F"/>
    <w:rsid w:val="006C77F8"/>
    <w:rsid w:val="006E6C8F"/>
    <w:rsid w:val="006F1A24"/>
    <w:rsid w:val="006F4E7B"/>
    <w:rsid w:val="006F5860"/>
    <w:rsid w:val="007003A5"/>
    <w:rsid w:val="00715AB4"/>
    <w:rsid w:val="00726E37"/>
    <w:rsid w:val="007334D3"/>
    <w:rsid w:val="00740347"/>
    <w:rsid w:val="00753F0E"/>
    <w:rsid w:val="007565FD"/>
    <w:rsid w:val="00762D33"/>
    <w:rsid w:val="00773225"/>
    <w:rsid w:val="007915C5"/>
    <w:rsid w:val="00792D58"/>
    <w:rsid w:val="007A72E9"/>
    <w:rsid w:val="007C0B20"/>
    <w:rsid w:val="007D1C12"/>
    <w:rsid w:val="007D6F8D"/>
    <w:rsid w:val="007E28C1"/>
    <w:rsid w:val="007E60EC"/>
    <w:rsid w:val="007F5346"/>
    <w:rsid w:val="007F5795"/>
    <w:rsid w:val="00800529"/>
    <w:rsid w:val="008130E3"/>
    <w:rsid w:val="008145B1"/>
    <w:rsid w:val="00820D14"/>
    <w:rsid w:val="00824FE5"/>
    <w:rsid w:val="008364D4"/>
    <w:rsid w:val="0083737F"/>
    <w:rsid w:val="008414D5"/>
    <w:rsid w:val="00843D16"/>
    <w:rsid w:val="00873D77"/>
    <w:rsid w:val="00886377"/>
    <w:rsid w:val="0089380C"/>
    <w:rsid w:val="00895170"/>
    <w:rsid w:val="008A3192"/>
    <w:rsid w:val="008D1B5C"/>
    <w:rsid w:val="008E6165"/>
    <w:rsid w:val="00904959"/>
    <w:rsid w:val="00910143"/>
    <w:rsid w:val="00911BD7"/>
    <w:rsid w:val="00915074"/>
    <w:rsid w:val="0091737B"/>
    <w:rsid w:val="00924595"/>
    <w:rsid w:val="00936557"/>
    <w:rsid w:val="009367ED"/>
    <w:rsid w:val="00965CB3"/>
    <w:rsid w:val="00984785"/>
    <w:rsid w:val="00987BB5"/>
    <w:rsid w:val="009A3B01"/>
    <w:rsid w:val="009D15B9"/>
    <w:rsid w:val="00A00697"/>
    <w:rsid w:val="00A0474A"/>
    <w:rsid w:val="00A05A0F"/>
    <w:rsid w:val="00A06130"/>
    <w:rsid w:val="00A22CAA"/>
    <w:rsid w:val="00A2619D"/>
    <w:rsid w:val="00A27591"/>
    <w:rsid w:val="00A308E4"/>
    <w:rsid w:val="00A44F4C"/>
    <w:rsid w:val="00A50158"/>
    <w:rsid w:val="00A5202D"/>
    <w:rsid w:val="00A83CFD"/>
    <w:rsid w:val="00AB08B0"/>
    <w:rsid w:val="00AB214A"/>
    <w:rsid w:val="00AB6FA7"/>
    <w:rsid w:val="00AC10FC"/>
    <w:rsid w:val="00AC61A3"/>
    <w:rsid w:val="00AC6395"/>
    <w:rsid w:val="00AD4335"/>
    <w:rsid w:val="00B06DAD"/>
    <w:rsid w:val="00B17FD2"/>
    <w:rsid w:val="00B21087"/>
    <w:rsid w:val="00B25F2D"/>
    <w:rsid w:val="00B403A0"/>
    <w:rsid w:val="00B43771"/>
    <w:rsid w:val="00B55197"/>
    <w:rsid w:val="00B577E3"/>
    <w:rsid w:val="00B7453C"/>
    <w:rsid w:val="00B825E3"/>
    <w:rsid w:val="00B83F04"/>
    <w:rsid w:val="00B941A1"/>
    <w:rsid w:val="00BA5C97"/>
    <w:rsid w:val="00BA74AF"/>
    <w:rsid w:val="00BB12EE"/>
    <w:rsid w:val="00BB273B"/>
    <w:rsid w:val="00BC09C1"/>
    <w:rsid w:val="00BC558A"/>
    <w:rsid w:val="00BD070B"/>
    <w:rsid w:val="00C02FC4"/>
    <w:rsid w:val="00C13620"/>
    <w:rsid w:val="00C14E2E"/>
    <w:rsid w:val="00C26B1F"/>
    <w:rsid w:val="00C31ED0"/>
    <w:rsid w:val="00C36C07"/>
    <w:rsid w:val="00C65F1E"/>
    <w:rsid w:val="00CA6852"/>
    <w:rsid w:val="00CB305B"/>
    <w:rsid w:val="00CB5ED4"/>
    <w:rsid w:val="00CD6721"/>
    <w:rsid w:val="00CF76B9"/>
    <w:rsid w:val="00D1432E"/>
    <w:rsid w:val="00D200B9"/>
    <w:rsid w:val="00D2111E"/>
    <w:rsid w:val="00D408B8"/>
    <w:rsid w:val="00D42D7F"/>
    <w:rsid w:val="00D45D08"/>
    <w:rsid w:val="00D50AE0"/>
    <w:rsid w:val="00D5632E"/>
    <w:rsid w:val="00D801C8"/>
    <w:rsid w:val="00DA2FAD"/>
    <w:rsid w:val="00DB576F"/>
    <w:rsid w:val="00DB5A8C"/>
    <w:rsid w:val="00DB7B25"/>
    <w:rsid w:val="00DC76C5"/>
    <w:rsid w:val="00DD7726"/>
    <w:rsid w:val="00DF00BC"/>
    <w:rsid w:val="00DF3375"/>
    <w:rsid w:val="00E11AD0"/>
    <w:rsid w:val="00E1559F"/>
    <w:rsid w:val="00E1665C"/>
    <w:rsid w:val="00E34B5D"/>
    <w:rsid w:val="00E442FC"/>
    <w:rsid w:val="00E46C94"/>
    <w:rsid w:val="00E51717"/>
    <w:rsid w:val="00E8391B"/>
    <w:rsid w:val="00EC0B6E"/>
    <w:rsid w:val="00EC2FA5"/>
    <w:rsid w:val="00EC773C"/>
    <w:rsid w:val="00EE60CA"/>
    <w:rsid w:val="00F01BB2"/>
    <w:rsid w:val="00F03504"/>
    <w:rsid w:val="00F36791"/>
    <w:rsid w:val="00F57A95"/>
    <w:rsid w:val="00F6343D"/>
    <w:rsid w:val="00F66882"/>
    <w:rsid w:val="00F75771"/>
    <w:rsid w:val="00F92A43"/>
    <w:rsid w:val="00FB1097"/>
    <w:rsid w:val="00FC5F86"/>
    <w:rsid w:val="00FD5075"/>
    <w:rsid w:val="00FE670D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0DEF9-0C9C-4C7E-B9C1-507C1566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39"/>
    <w:rsid w:val="00762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errenda-paragrafoa">
    <w:name w:val="List Paragraph"/>
    <w:basedOn w:val="Normala"/>
    <w:uiPriority w:val="34"/>
    <w:qFormat/>
    <w:rsid w:val="005E363C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EE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EE60CA"/>
    <w:rPr>
      <w:rFonts w:ascii="Segoe UI" w:hAnsi="Segoe UI" w:cs="Segoe UI"/>
      <w:sz w:val="18"/>
      <w:szCs w:val="18"/>
    </w:rPr>
  </w:style>
  <w:style w:type="paragraph" w:customStyle="1" w:styleId="Para1">
    <w:name w:val="Para 1"/>
    <w:basedOn w:val="Normala"/>
    <w:rsid w:val="009A3B01"/>
    <w:pPr>
      <w:spacing w:before="240" w:after="0" w:line="360" w:lineRule="auto"/>
      <w:jc w:val="both"/>
    </w:pPr>
    <w:rPr>
      <w:rFonts w:ascii="Arial" w:eastAsia="Times New Roman" w:hAnsi="Arial" w:cs="Times New Roman"/>
      <w:szCs w:val="24"/>
      <w:lang w:eastAsia="eu-ES"/>
    </w:rPr>
  </w:style>
  <w:style w:type="paragraph" w:styleId="Normalaweb">
    <w:name w:val="Normal (Web)"/>
    <w:basedOn w:val="Normala"/>
    <w:uiPriority w:val="99"/>
    <w:semiHidden/>
    <w:unhideWhenUsed/>
    <w:rsid w:val="00457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u-ES"/>
    </w:rPr>
  </w:style>
  <w:style w:type="paragraph" w:styleId="Goiburua">
    <w:name w:val="header"/>
    <w:basedOn w:val="Normala"/>
    <w:link w:val="GoiburuaKar"/>
    <w:uiPriority w:val="99"/>
    <w:unhideWhenUsed/>
    <w:rsid w:val="00F6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rsid w:val="00F6343D"/>
  </w:style>
  <w:style w:type="paragraph" w:styleId="Orri-oina">
    <w:name w:val="footer"/>
    <w:basedOn w:val="Normala"/>
    <w:link w:val="Orri-oinaKar"/>
    <w:uiPriority w:val="99"/>
    <w:unhideWhenUsed/>
    <w:rsid w:val="00F634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F63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9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39" Type="http://schemas.openxmlformats.org/officeDocument/2006/relationships/chart" Target="charts/chart32.xml"/><Relationship Id="rId21" Type="http://schemas.openxmlformats.org/officeDocument/2006/relationships/chart" Target="charts/chart14.xml"/><Relationship Id="rId34" Type="http://schemas.openxmlformats.org/officeDocument/2006/relationships/chart" Target="charts/chart27.xml"/><Relationship Id="rId42" Type="http://schemas.openxmlformats.org/officeDocument/2006/relationships/chart" Target="charts/chart35.xml"/><Relationship Id="rId47" Type="http://schemas.openxmlformats.org/officeDocument/2006/relationships/chart" Target="charts/chart40.xml"/><Relationship Id="rId50" Type="http://schemas.openxmlformats.org/officeDocument/2006/relationships/chart" Target="charts/chart43.xml"/><Relationship Id="rId55" Type="http://schemas.openxmlformats.org/officeDocument/2006/relationships/chart" Target="charts/chart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41" Type="http://schemas.openxmlformats.org/officeDocument/2006/relationships/chart" Target="charts/chart34.xml"/><Relationship Id="rId54" Type="http://schemas.openxmlformats.org/officeDocument/2006/relationships/chart" Target="charts/chart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chart" Target="charts/chart30.xml"/><Relationship Id="rId40" Type="http://schemas.openxmlformats.org/officeDocument/2006/relationships/chart" Target="charts/chart33.xml"/><Relationship Id="rId45" Type="http://schemas.openxmlformats.org/officeDocument/2006/relationships/chart" Target="charts/chart38.xml"/><Relationship Id="rId53" Type="http://schemas.openxmlformats.org/officeDocument/2006/relationships/chart" Target="charts/chart46.xml"/><Relationship Id="rId58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chart" Target="charts/chart29.xml"/><Relationship Id="rId49" Type="http://schemas.openxmlformats.org/officeDocument/2006/relationships/chart" Target="charts/chart42.xml"/><Relationship Id="rId57" Type="http://schemas.openxmlformats.org/officeDocument/2006/relationships/chart" Target="charts/chart50.xml"/><Relationship Id="rId61" Type="http://schemas.openxmlformats.org/officeDocument/2006/relationships/theme" Target="theme/theme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4" Type="http://schemas.openxmlformats.org/officeDocument/2006/relationships/chart" Target="charts/chart37.xml"/><Relationship Id="rId52" Type="http://schemas.openxmlformats.org/officeDocument/2006/relationships/chart" Target="charts/chart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chart" Target="charts/chart28.xml"/><Relationship Id="rId43" Type="http://schemas.openxmlformats.org/officeDocument/2006/relationships/chart" Target="charts/chart36.xml"/><Relationship Id="rId48" Type="http://schemas.openxmlformats.org/officeDocument/2006/relationships/chart" Target="charts/chart41.xml"/><Relationship Id="rId56" Type="http://schemas.openxmlformats.org/officeDocument/2006/relationships/chart" Target="charts/chart49.xml"/><Relationship Id="rId8" Type="http://schemas.openxmlformats.org/officeDocument/2006/relationships/chart" Target="charts/chart1.xml"/><Relationship Id="rId51" Type="http://schemas.openxmlformats.org/officeDocument/2006/relationships/chart" Target="charts/chart44.xml"/><Relationship Id="rId3" Type="http://schemas.openxmlformats.org/officeDocument/2006/relationships/styles" Target="styl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38" Type="http://schemas.openxmlformats.org/officeDocument/2006/relationships/chart" Target="charts/chart31.xml"/><Relationship Id="rId46" Type="http://schemas.openxmlformats.org/officeDocument/2006/relationships/chart" Target="charts/chart39.xml"/><Relationship Id="rId5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16.xml"/><Relationship Id="rId1" Type="http://schemas.microsoft.com/office/2011/relationships/chartStyle" Target="style16.xml"/><Relationship Id="rId4" Type="http://schemas.openxmlformats.org/officeDocument/2006/relationships/package" Target="../embeddings/Hoja_de_c_lculo_de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7.xlsx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8.xlsx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9.xlsx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0.xlsx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3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1.xlsx"/><Relationship Id="rId2" Type="http://schemas.microsoft.com/office/2011/relationships/chartColorStyle" Target="colors31.xml"/><Relationship Id="rId1" Type="http://schemas.microsoft.com/office/2011/relationships/chartStyle" Target="style31.xml"/></Relationships>
</file>

<file path=word/charts/_rels/chart3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2.xlsx"/><Relationship Id="rId2" Type="http://schemas.microsoft.com/office/2011/relationships/chartColorStyle" Target="colors32.xml"/><Relationship Id="rId1" Type="http://schemas.microsoft.com/office/2011/relationships/chartStyle" Target="style32.xml"/></Relationships>
</file>

<file path=word/charts/_rels/chart3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3.xlsx"/><Relationship Id="rId2" Type="http://schemas.microsoft.com/office/2011/relationships/chartColorStyle" Target="colors33.xml"/><Relationship Id="rId1" Type="http://schemas.microsoft.com/office/2011/relationships/chartStyle" Target="style33.xml"/></Relationships>
</file>

<file path=word/charts/_rels/chart3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4.xlsx"/><Relationship Id="rId2" Type="http://schemas.microsoft.com/office/2011/relationships/chartColorStyle" Target="colors34.xml"/><Relationship Id="rId1" Type="http://schemas.microsoft.com/office/2011/relationships/chartStyle" Target="style34.xml"/></Relationships>
</file>

<file path=word/charts/_rels/chart3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5.xlsx"/><Relationship Id="rId2" Type="http://schemas.microsoft.com/office/2011/relationships/chartColorStyle" Target="colors35.xml"/><Relationship Id="rId1" Type="http://schemas.microsoft.com/office/2011/relationships/chartStyle" Target="style35.xml"/></Relationships>
</file>

<file path=word/charts/_rels/chart3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6.xlsx"/><Relationship Id="rId2" Type="http://schemas.microsoft.com/office/2011/relationships/chartColorStyle" Target="colors36.xml"/><Relationship Id="rId1" Type="http://schemas.microsoft.com/office/2011/relationships/chartStyle" Target="style36.xml"/></Relationships>
</file>

<file path=word/charts/_rels/chart3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7.xlsx"/><Relationship Id="rId2" Type="http://schemas.microsoft.com/office/2011/relationships/chartColorStyle" Target="colors37.xml"/><Relationship Id="rId1" Type="http://schemas.microsoft.com/office/2011/relationships/chartStyle" Target="style37.xml"/></Relationships>
</file>

<file path=word/charts/_rels/chart3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8.xlsx"/><Relationship Id="rId2" Type="http://schemas.microsoft.com/office/2011/relationships/chartColorStyle" Target="colors38.xml"/><Relationship Id="rId1" Type="http://schemas.microsoft.com/office/2011/relationships/chartStyle" Target="style38.xml"/></Relationships>
</file>

<file path=word/charts/_rels/chart3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9.xlsx"/><Relationship Id="rId2" Type="http://schemas.microsoft.com/office/2011/relationships/chartColorStyle" Target="colors39.xml"/><Relationship Id="rId1" Type="http://schemas.microsoft.com/office/2011/relationships/chartStyle" Target="style39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4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0.xlsx"/><Relationship Id="rId2" Type="http://schemas.microsoft.com/office/2011/relationships/chartColorStyle" Target="colors40.xml"/><Relationship Id="rId1" Type="http://schemas.microsoft.com/office/2011/relationships/chartStyle" Target="style40.xml"/></Relationships>
</file>

<file path=word/charts/_rels/chart4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1.xlsx"/><Relationship Id="rId2" Type="http://schemas.microsoft.com/office/2011/relationships/chartColorStyle" Target="colors41.xml"/><Relationship Id="rId1" Type="http://schemas.microsoft.com/office/2011/relationships/chartStyle" Target="style41.xml"/></Relationships>
</file>

<file path=word/charts/_rels/chart4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2.xlsx"/><Relationship Id="rId2" Type="http://schemas.microsoft.com/office/2011/relationships/chartColorStyle" Target="colors42.xml"/><Relationship Id="rId1" Type="http://schemas.microsoft.com/office/2011/relationships/chartStyle" Target="style42.xml"/></Relationships>
</file>

<file path=word/charts/_rels/chart4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3.xlsx"/><Relationship Id="rId2" Type="http://schemas.microsoft.com/office/2011/relationships/chartColorStyle" Target="colors43.xml"/><Relationship Id="rId1" Type="http://schemas.microsoft.com/office/2011/relationships/chartStyle" Target="style43.xml"/></Relationships>
</file>

<file path=word/charts/_rels/chart4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4.xlsx"/><Relationship Id="rId2" Type="http://schemas.microsoft.com/office/2011/relationships/chartColorStyle" Target="colors44.xml"/><Relationship Id="rId1" Type="http://schemas.microsoft.com/office/2011/relationships/chartStyle" Target="style44.xml"/></Relationships>
</file>

<file path=word/charts/_rels/chart4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5.xlsx"/><Relationship Id="rId2" Type="http://schemas.microsoft.com/office/2011/relationships/chartColorStyle" Target="colors45.xml"/><Relationship Id="rId1" Type="http://schemas.microsoft.com/office/2011/relationships/chartStyle" Target="style45.xml"/><Relationship Id="rId4" Type="http://schemas.openxmlformats.org/officeDocument/2006/relationships/chartUserShapes" Target="../drawings/drawing1.xml"/></Relationships>
</file>

<file path=word/charts/_rels/chart4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6.xlsx"/><Relationship Id="rId2" Type="http://schemas.microsoft.com/office/2011/relationships/chartColorStyle" Target="colors46.xml"/><Relationship Id="rId1" Type="http://schemas.microsoft.com/office/2011/relationships/chartStyle" Target="style46.xml"/><Relationship Id="rId4" Type="http://schemas.openxmlformats.org/officeDocument/2006/relationships/chartUserShapes" Target="../drawings/drawing2.xml"/></Relationships>
</file>

<file path=word/charts/_rels/chart4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7.xlsx"/><Relationship Id="rId2" Type="http://schemas.microsoft.com/office/2011/relationships/chartColorStyle" Target="colors47.xml"/><Relationship Id="rId1" Type="http://schemas.microsoft.com/office/2011/relationships/chartStyle" Target="style47.xml"/></Relationships>
</file>

<file path=word/charts/_rels/chart4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8.xlsx"/><Relationship Id="rId2" Type="http://schemas.microsoft.com/office/2011/relationships/chartColorStyle" Target="colors48.xml"/><Relationship Id="rId1" Type="http://schemas.microsoft.com/office/2011/relationships/chartStyle" Target="style48.xml"/></Relationships>
</file>

<file path=word/charts/_rels/chart4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49.xlsx"/><Relationship Id="rId2" Type="http://schemas.microsoft.com/office/2011/relationships/chartColorStyle" Target="colors49.xml"/><Relationship Id="rId1" Type="http://schemas.microsoft.com/office/2011/relationships/chartStyle" Target="style49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5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50.xlsx"/><Relationship Id="rId2" Type="http://schemas.microsoft.com/office/2011/relationships/chartColorStyle" Target="colors50.xml"/><Relationship Id="rId1" Type="http://schemas.microsoft.com/office/2011/relationships/chartStyle" Target="style50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Hoja_de_c_lculo_de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6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HARTZEN DUZU PARTE JENDAURREKO EKITALDIETAN?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6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HARTZEN DUZU PARTE JENDAURREKO EKITALDIETAN?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egunero</c:v>
                </c:pt>
                <c:pt idx="1">
                  <c:v>astero</c:v>
                </c:pt>
                <c:pt idx="2">
                  <c:v>hamabostean behin</c:v>
                </c:pt>
                <c:pt idx="3">
                  <c:v>hilean behin</c:v>
                </c:pt>
                <c:pt idx="4">
                  <c:v>Hilean behin baino gutxiagotan</c:v>
                </c:pt>
                <c:pt idx="5">
                  <c:v>inoiz ez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3.9</c:v>
                </c:pt>
                <c:pt idx="1">
                  <c:v>2.6</c:v>
                </c:pt>
                <c:pt idx="2">
                  <c:v>4.5</c:v>
                </c:pt>
                <c:pt idx="3">
                  <c:v>6.5</c:v>
                </c:pt>
                <c:pt idx="4">
                  <c:v>11.6</c:v>
                </c:pt>
                <c:pt idx="5">
                  <c:v>69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613389878580783"/>
          <c:y val="0.25115877528541447"/>
          <c:w val="0.35343353049981818"/>
          <c:h val="0.6820619303494435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5781890513583772E-2"/>
          <c:y val="6.043956043956044E-2"/>
          <c:w val="0.47884448738561469"/>
          <c:h val="0.8681318681318682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75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524976"/>
        <c:axId val="456205720"/>
      </c:barChart>
      <c:catAx>
        <c:axId val="4555249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205720"/>
        <c:crosses val="autoZero"/>
        <c:auto val="1"/>
        <c:lblAlgn val="ctr"/>
        <c:lblOffset val="100"/>
        <c:noMultiLvlLbl val="0"/>
      </c:catAx>
      <c:valAx>
        <c:axId val="456205720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249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698660099809652"/>
          <c:y val="0.44814527991693348"/>
          <c:w val="0.17791207101002735"/>
          <c:h val="9.27204291771220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71434285671956E-2"/>
          <c:y val="0.14952630518040719"/>
          <c:w val="0.63553825527218322"/>
          <c:h val="0.7171401498618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209248"/>
        <c:axId val="456202976"/>
      </c:barChart>
      <c:catAx>
        <c:axId val="4562092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202976"/>
        <c:crosses val="autoZero"/>
        <c:auto val="1"/>
        <c:lblAlgn val="ctr"/>
        <c:lblOffset val="100"/>
        <c:noMultiLvlLbl val="0"/>
      </c:catAx>
      <c:valAx>
        <c:axId val="4562029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924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6225835451670898"/>
          <c:y val="0.44455020669025402"/>
          <c:w val="0.2204023808047616"/>
          <c:h val="0.133992728077323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2368500974066856"/>
          <c:h val="0.713108704588705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206504"/>
        <c:axId val="456206896"/>
      </c:barChart>
      <c:catAx>
        <c:axId val="45620650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206896"/>
        <c:crosses val="autoZero"/>
        <c:auto val="1"/>
        <c:lblAlgn val="ctr"/>
        <c:lblOffset val="100"/>
        <c:noMultiLvlLbl val="0"/>
      </c:catAx>
      <c:valAx>
        <c:axId val="4562068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65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172916790149352"/>
          <c:y val="0.40954404988834164"/>
          <c:w val="0.22071773454490742"/>
          <c:h val="0.160240411401298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4955518848008533"/>
          <c:h val="0.75342315732000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204544"/>
        <c:axId val="456204936"/>
      </c:barChart>
      <c:catAx>
        <c:axId val="4562045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204936"/>
        <c:crosses val="autoZero"/>
        <c:auto val="1"/>
        <c:lblAlgn val="ctr"/>
        <c:lblOffset val="100"/>
        <c:noMultiLvlLbl val="0"/>
      </c:catAx>
      <c:valAx>
        <c:axId val="45620493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45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4595114110265859"/>
          <c:y val="0.45388994789277626"/>
          <c:w val="0.21968635006766477"/>
          <c:h val="0.11184601924759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5425885734179747"/>
          <c:h val="0.769548938412531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208464"/>
        <c:axId val="456207680"/>
      </c:barChart>
      <c:catAx>
        <c:axId val="45620846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207680"/>
        <c:crosses val="autoZero"/>
        <c:auto val="1"/>
        <c:lblAlgn val="ctr"/>
        <c:lblOffset val="100"/>
        <c:noMultiLvlLbl val="0"/>
      </c:catAx>
      <c:valAx>
        <c:axId val="45620768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84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302545907067361"/>
          <c:y val="0.41357549516147207"/>
          <c:w val="0.24540299330807169"/>
          <c:h val="7.625141185341968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568237834536611E-2"/>
          <c:y val="4.9516092730137296E-2"/>
          <c:w val="0.48600911728139246"/>
          <c:h val="0.87750066015549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Orria1!$A$2</c:f>
              <c:numCache>
                <c:formatCode>General</c:formatCode>
                <c:ptCount val="1"/>
              </c:numCache>
            </c:numRef>
          </c:cat>
          <c:val>
            <c:numRef>
              <c:f>Orria1!$B$2</c:f>
              <c:numCache>
                <c:formatCode>General</c:formatCode>
                <c:ptCount val="1"/>
                <c:pt idx="0">
                  <c:v>80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203760"/>
        <c:axId val="456208072"/>
      </c:barChart>
      <c:catAx>
        <c:axId val="45620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8072"/>
        <c:crosses val="autoZero"/>
        <c:auto val="1"/>
        <c:lblAlgn val="ctr"/>
        <c:lblOffset val="100"/>
        <c:noMultiLvlLbl val="0"/>
      </c:catAx>
      <c:valAx>
        <c:axId val="456208072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37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083115623864914"/>
          <c:y val="0.43155363386126622"/>
          <c:w val="0.22180985338616113"/>
          <c:h val="9.881140143087598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7095799290375624E-2"/>
          <c:y val="4.4345898004434593E-2"/>
          <c:w val="0.51466616826036105"/>
          <c:h val="0.901543878012227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idatzien hizkuntza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31</c:v>
                </c:pt>
                <c:pt idx="1">
                  <c:v>37</c:v>
                </c:pt>
                <c:pt idx="2">
                  <c:v>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456202584"/>
        <c:axId val="456203368"/>
      </c:barChart>
      <c:catAx>
        <c:axId val="4562025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203368"/>
        <c:crosses val="autoZero"/>
        <c:auto val="1"/>
        <c:lblAlgn val="ctr"/>
        <c:lblOffset val="100"/>
        <c:noMultiLvlLbl val="0"/>
      </c:catAx>
      <c:valAx>
        <c:axId val="4562033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2025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917215387602238"/>
          <c:y val="0.34073000936802406"/>
          <c:w val="0.27247084926022841"/>
          <c:h val="0.371048974915287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4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4.4345898004434593E-2"/>
          <c:w val="0.44433551073113231"/>
          <c:h val="0.8900994480674009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Zutabea1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29</c:v>
                </c:pt>
                <c:pt idx="1">
                  <c:v>41</c:v>
                </c:pt>
                <c:pt idx="2">
                  <c:v>30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85600"/>
        <c:axId val="456387168"/>
      </c:barChart>
      <c:catAx>
        <c:axId val="45638560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387168"/>
        <c:crosses val="autoZero"/>
        <c:auto val="1"/>
        <c:lblAlgn val="ctr"/>
        <c:lblOffset val="100"/>
        <c:noMultiLvlLbl val="0"/>
      </c:catAx>
      <c:valAx>
        <c:axId val="456387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56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011738308437039"/>
          <c:y val="0.36337914680071143"/>
          <c:w val="0.30632933746078572"/>
          <c:h val="0.386457103553059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0360735541614965"/>
          <c:w val="0.43170017831030638"/>
          <c:h val="0.84543868080541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idazki informalak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50</c:v>
                </c:pt>
                <c:pt idx="1">
                  <c:v>14</c:v>
                </c:pt>
                <c:pt idx="2">
                  <c:v>36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axId val="456386776"/>
        <c:axId val="456380504"/>
      </c:barChart>
      <c:catAx>
        <c:axId val="45638677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380504"/>
        <c:crosses val="autoZero"/>
        <c:auto val="1"/>
        <c:lblAlgn val="ctr"/>
        <c:lblOffset val="100"/>
        <c:noMultiLvlLbl val="0"/>
      </c:catAx>
      <c:valAx>
        <c:axId val="4563805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677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51573524522903"/>
          <c:y val="0.38823738546489389"/>
          <c:w val="0.21246451810884132"/>
          <c:h val="0.3939288131969929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4.4345898004434593E-2"/>
          <c:w val="0.5296845923456649"/>
          <c:h val="0.899213868171739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82072"/>
        <c:axId val="456385992"/>
      </c:barChart>
      <c:catAx>
        <c:axId val="456382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385992"/>
        <c:crosses val="autoZero"/>
        <c:auto val="1"/>
        <c:lblAlgn val="ctr"/>
        <c:lblOffset val="100"/>
        <c:noMultiLvlLbl val="0"/>
      </c:catAx>
      <c:valAx>
        <c:axId val="45638599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20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498006520811192"/>
          <c:y val="0.45792139316590669"/>
          <c:w val="0.21319669600123514"/>
          <c:h val="6.80311151390293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36627136095287E-2"/>
          <c:y val="2.822011691191292E-2"/>
          <c:w val="0.3942833756786987"/>
          <c:h val="0.882261482079908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Orria1!$A$2</c:f>
              <c:numCache>
                <c:formatCode>General</c:formatCode>
                <c:ptCount val="1"/>
                <c:pt idx="0">
                  <c:v>2017</c:v>
                </c:pt>
              </c:numCache>
            </c:numRef>
          </c:cat>
          <c:val>
            <c:numRef>
              <c:f>Orria1!$B$2</c:f>
              <c:numCache>
                <c:formatCode>General</c:formatCode>
                <c:ptCount val="1"/>
                <c:pt idx="0">
                  <c:v>49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55526152"/>
        <c:axId val="455521840"/>
      </c:barChart>
      <c:catAx>
        <c:axId val="4555261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5521840"/>
        <c:crosses val="autoZero"/>
        <c:auto val="1"/>
        <c:lblAlgn val="ctr"/>
        <c:lblOffset val="100"/>
        <c:noMultiLvlLbl val="0"/>
      </c:catAx>
      <c:valAx>
        <c:axId val="4555218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2615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63700426208191863"/>
          <c:y val="0.42732964066695456"/>
          <c:w val="0.26498230152423607"/>
          <c:h val="0.1619278632824925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447633721231694E-2"/>
          <c:y val="4.0314452731304171E-2"/>
          <c:w val="0.52419435746207399"/>
          <c:h val="0.9032453134448700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51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87560"/>
        <c:axId val="456382464"/>
      </c:barChart>
      <c:catAx>
        <c:axId val="45638756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382464"/>
        <c:crosses val="autoZero"/>
        <c:auto val="1"/>
        <c:lblAlgn val="ctr"/>
        <c:lblOffset val="100"/>
        <c:noMultiLvlLbl val="0"/>
      </c:catAx>
      <c:valAx>
        <c:axId val="45638246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75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67023947970758"/>
          <c:y val="0.44985850261964583"/>
          <c:w val="0.2081821440651587"/>
          <c:h val="6.80311151390293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2598610380663835"/>
          <c:h val="0.8061277968151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84032"/>
        <c:axId val="456384424"/>
      </c:barChart>
      <c:catAx>
        <c:axId val="45638403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384424"/>
        <c:crosses val="autoZero"/>
        <c:auto val="1"/>
        <c:lblAlgn val="ctr"/>
        <c:lblOffset val="100"/>
        <c:noMultiLvlLbl val="0"/>
      </c:catAx>
      <c:valAx>
        <c:axId val="4563844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403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008096236324171"/>
          <c:y val="0.38956839727829828"/>
          <c:w val="0.20233545295713565"/>
          <c:h val="0.1141834318810302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65897048910748801"/>
          <c:h val="0.80612779681515823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4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</c:dPt>
          <c:dPt>
            <c:idx val="5"/>
            <c:bubble3D val="0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bakar bat ere ez</c:v>
                </c:pt>
                <c:pt idx="1">
                  <c:v>erdiak baino gutxiago</c:v>
                </c:pt>
                <c:pt idx="2">
                  <c:v>erdiak</c:v>
                </c:pt>
                <c:pt idx="3">
                  <c:v>erdiak baino gehiago</c:v>
                </c:pt>
                <c:pt idx="4">
                  <c:v>guztiak</c:v>
                </c:pt>
                <c:pt idx="5">
                  <c:v>ez dut erabiltzen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32.200000000000003</c:v>
                </c:pt>
                <c:pt idx="1">
                  <c:v>27.6</c:v>
                </c:pt>
                <c:pt idx="2">
                  <c:v>8.6</c:v>
                </c:pt>
                <c:pt idx="3">
                  <c:v>16.100000000000001</c:v>
                </c:pt>
                <c:pt idx="4">
                  <c:v>2.2999999999999998</c:v>
                </c:pt>
                <c:pt idx="5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336627136095287E-2"/>
          <c:y val="3.2251562185043339E-2"/>
          <c:w val="0.51893060051407036"/>
          <c:h val="0.91130820399113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6381680"/>
        <c:axId val="456380896"/>
      </c:barChart>
      <c:catAx>
        <c:axId val="4563816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6380896"/>
        <c:crosses val="autoZero"/>
        <c:auto val="1"/>
        <c:lblAlgn val="ctr"/>
        <c:lblOffset val="100"/>
        <c:noMultiLvlLbl val="0"/>
      </c:catAx>
      <c:valAx>
        <c:axId val="45638089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16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1772912793238575"/>
          <c:y val="0.46598428371216749"/>
          <c:w val="0.19856026632631946"/>
          <c:h val="7.279544439984544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4.4345898004434593E-2"/>
          <c:w val="0.46721171093125785"/>
          <c:h val="0.9113082039911307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6385208"/>
        <c:axId val="456206112"/>
      </c:barChart>
      <c:catAx>
        <c:axId val="45638520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6206112"/>
        <c:crosses val="autoZero"/>
        <c:auto val="1"/>
        <c:lblAlgn val="ctr"/>
        <c:lblOffset val="100"/>
        <c:noMultiLvlLbl val="0"/>
      </c:catAx>
      <c:valAx>
        <c:axId val="45620611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638520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19901926933821"/>
          <c:y val="0.4780788017936114"/>
          <c:w val="0.26891440295465679"/>
          <c:h val="6.80311151390293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5758919572666802"/>
          <c:w val="0.48135198998525935"/>
          <c:h val="0.753423157320009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euskaraz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29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2344"/>
        <c:axId val="457116656"/>
      </c:barChart>
      <c:catAx>
        <c:axId val="4571123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116656"/>
        <c:crosses val="autoZero"/>
        <c:auto val="1"/>
        <c:lblAlgn val="ctr"/>
        <c:lblOffset val="100"/>
        <c:noMultiLvlLbl val="0"/>
      </c:catAx>
      <c:valAx>
        <c:axId val="45711665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23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832179020896147"/>
          <c:y val="0.44179561207338508"/>
          <c:w val="0.15527181280138666"/>
          <c:h val="6.399966986589888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48605565884697149"/>
          <c:h val="0.773580383685661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25</c:v>
                </c:pt>
                <c:pt idx="1">
                  <c:v>69</c:v>
                </c:pt>
                <c:pt idx="2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3128"/>
        <c:axId val="457110776"/>
      </c:barChart>
      <c:catAx>
        <c:axId val="45711312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110776"/>
        <c:crosses val="autoZero"/>
        <c:auto val="1"/>
        <c:lblAlgn val="ctr"/>
        <c:lblOffset val="100"/>
        <c:noMultiLvlLbl val="0"/>
      </c:catAx>
      <c:valAx>
        <c:axId val="457110776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312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01016659135858"/>
          <c:y val="0.38989027802687737"/>
          <c:w val="0.20809866701677254"/>
          <c:h val="0.408556327719309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736432475177483E-2"/>
          <c:y val="0.14248168785171667"/>
          <c:w val="0.49952553007187278"/>
          <c:h val="0.8061277968151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31</c:v>
                </c:pt>
                <c:pt idx="1">
                  <c:v>63</c:v>
                </c:pt>
                <c:pt idx="2">
                  <c:v>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2736"/>
        <c:axId val="457117048"/>
      </c:barChart>
      <c:catAx>
        <c:axId val="45711273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7117048"/>
        <c:crosses val="autoZero"/>
        <c:auto val="1"/>
        <c:lblAlgn val="ctr"/>
        <c:lblOffset val="100"/>
        <c:noMultiLvlLbl val="0"/>
      </c:catAx>
      <c:valAx>
        <c:axId val="4571170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273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86603097576495"/>
          <c:y val="0.23742483138974715"/>
          <c:w val="0.20504277004628593"/>
          <c:h val="0.614895843715738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9471729469419832"/>
          <c:h val="0.744999192868545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10</c:v>
                </c:pt>
                <c:pt idx="1">
                  <c:v>85</c:v>
                </c:pt>
                <c:pt idx="2">
                  <c:v>5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7440"/>
        <c:axId val="457118224"/>
      </c:barChart>
      <c:catAx>
        <c:axId val="45711744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118224"/>
        <c:crosses val="autoZero"/>
        <c:auto val="1"/>
        <c:lblAlgn val="ctr"/>
        <c:lblOffset val="100"/>
        <c:noMultiLvlLbl val="0"/>
      </c:catAx>
      <c:valAx>
        <c:axId val="45711822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744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04616262101759"/>
          <c:y val="0.40601605911939898"/>
          <c:w val="0.22941554060857483"/>
          <c:h val="0.3303175610314232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1216833837090658"/>
          <c:h val="0.8061277968151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67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1952"/>
        <c:axId val="457111560"/>
      </c:barChart>
      <c:catAx>
        <c:axId val="457111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111560"/>
        <c:crosses val="autoZero"/>
        <c:auto val="1"/>
        <c:lblAlgn val="ctr"/>
        <c:lblOffset val="100"/>
        <c:noMultiLvlLbl val="0"/>
      </c:catAx>
      <c:valAx>
        <c:axId val="4571115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195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361259842519683"/>
          <c:y val="0.48616324347330947"/>
          <c:w val="0.22906509992484"/>
          <c:h val="0.170341849078156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6371434285671956E-2"/>
          <c:y val="0.14952630518040719"/>
          <c:w val="0.46855801068140235"/>
          <c:h val="0.741328821500618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20</c:v>
                </c:pt>
                <c:pt idx="1">
                  <c:v>18</c:v>
                </c:pt>
                <c:pt idx="2">
                  <c:v>62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523800"/>
        <c:axId val="455522232"/>
      </c:barChart>
      <c:catAx>
        <c:axId val="4555238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522232"/>
        <c:crosses val="autoZero"/>
        <c:auto val="1"/>
        <c:lblAlgn val="ctr"/>
        <c:lblOffset val="100"/>
        <c:noMultiLvlLbl val="0"/>
      </c:catAx>
      <c:valAx>
        <c:axId val="455522232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2380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276098552197105"/>
          <c:y val="0.34572595377805149"/>
          <c:w val="0.27062447839181392"/>
          <c:h val="0.4547529761286435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49546299657039578"/>
          <c:h val="0.7776118289587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17</c:v>
                </c:pt>
                <c:pt idx="1">
                  <c:v>23</c:v>
                </c:pt>
                <c:pt idx="2">
                  <c:v>60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4696"/>
        <c:axId val="457115088"/>
      </c:barChart>
      <c:catAx>
        <c:axId val="4571146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7115088"/>
        <c:crosses val="autoZero"/>
        <c:auto val="1"/>
        <c:lblAlgn val="ctr"/>
        <c:lblOffset val="100"/>
        <c:noMultiLvlLbl val="0"/>
      </c:catAx>
      <c:valAx>
        <c:axId val="45711508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469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2362001022214661"/>
          <c:y val="0.36570160638809479"/>
          <c:w val="0.20814741222469299"/>
          <c:h val="0.2854327752209947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48493474122413899"/>
          <c:h val="0.752919702815821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27</c:v>
                </c:pt>
                <c:pt idx="1">
                  <c:v>34</c:v>
                </c:pt>
                <c:pt idx="2">
                  <c:v>39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610312"/>
        <c:axId val="457607568"/>
      </c:barChart>
      <c:catAx>
        <c:axId val="457610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607568"/>
        <c:crosses val="autoZero"/>
        <c:auto val="1"/>
        <c:lblAlgn val="ctr"/>
        <c:lblOffset val="100"/>
        <c:noMultiLvlLbl val="0"/>
      </c:catAx>
      <c:valAx>
        <c:axId val="4576075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1031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259235116776917"/>
          <c:y val="0.38604040650935556"/>
          <c:w val="0.19923336704471575"/>
          <c:h val="0.3315772536306976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3074051303323677"/>
          <c:h val="0.717140149861835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10</c:v>
                </c:pt>
                <c:pt idx="1">
                  <c:v>80</c:v>
                </c:pt>
                <c:pt idx="2">
                  <c:v>10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608744"/>
        <c:axId val="457610704"/>
      </c:barChart>
      <c:catAx>
        <c:axId val="45760874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610704"/>
        <c:crosses val="autoZero"/>
        <c:auto val="1"/>
        <c:lblAlgn val="ctr"/>
        <c:lblOffset val="100"/>
        <c:noMultiLvlLbl val="0"/>
      </c:catAx>
      <c:valAx>
        <c:axId val="4576107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0874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032764819005835"/>
          <c:y val="0.34109318859414417"/>
          <c:w val="0.25061576529173013"/>
          <c:h val="0.3040727773106031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3981437404566257"/>
          <c:h val="0.790002015722636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50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604824"/>
        <c:axId val="457609920"/>
      </c:barChart>
      <c:catAx>
        <c:axId val="4576048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57609920"/>
        <c:crosses val="autoZero"/>
        <c:auto val="1"/>
        <c:lblAlgn val="ctr"/>
        <c:lblOffset val="100"/>
        <c:noMultiLvlLbl val="0"/>
      </c:catAx>
      <c:valAx>
        <c:axId val="45760992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048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8137614365334997"/>
          <c:y val="0.43776416680025459"/>
          <c:w val="0.25108979811616711"/>
          <c:h val="0.127319318094946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0.2467368648931671"/>
          <c:y val="0.16994735014499823"/>
          <c:w val="0.34614706889260327"/>
          <c:h val="0.8153223128735414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LANEAN IDAZTEN DITUZU TESTUAK?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Orria1!$A$2:$A$3</c:f>
              <c:strCache>
                <c:ptCount val="2"/>
                <c:pt idx="0">
                  <c:v>BAI</c:v>
                </c:pt>
                <c:pt idx="1">
                  <c:v>EZ</c:v>
                </c:pt>
              </c:strCache>
            </c:strRef>
          </c:cat>
          <c:val>
            <c:numRef>
              <c:f>Orria1!$B$2:$B$3</c:f>
              <c:numCache>
                <c:formatCode>General</c:formatCode>
                <c:ptCount val="2"/>
                <c:pt idx="0">
                  <c:v>81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8033801816509718"/>
          <c:y val="0.35202528319240189"/>
          <c:w val="0.12709411563324408"/>
          <c:h val="0.3668538326534484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095799290375624E-2"/>
          <c:y val="0.14952630518040719"/>
          <c:w val="0.50991954809996576"/>
          <c:h val="0.802096351542027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35</c:v>
                </c:pt>
                <c:pt idx="1">
                  <c:v>21</c:v>
                </c:pt>
                <c:pt idx="2">
                  <c:v>44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611488"/>
        <c:axId val="457609528"/>
      </c:barChart>
      <c:catAx>
        <c:axId val="45761148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7609528"/>
        <c:crosses val="autoZero"/>
        <c:auto val="1"/>
        <c:lblAlgn val="ctr"/>
        <c:lblOffset val="100"/>
        <c:noMultiLvlLbl val="0"/>
      </c:catAx>
      <c:valAx>
        <c:axId val="45760952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114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6432759304367517"/>
          <c:y val="0.31715625087984378"/>
          <c:w val="0.22024915500670331"/>
          <c:h val="0.3173233038957138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0.16776443267172247"/>
          <c:y val="0.2396450592662806"/>
          <c:w val="0.38161326608367502"/>
          <c:h val="0.74025696132441132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EZAGUTZEN DITUZU ERAKUNDEAREN HIZKUNTZA IRIZPIDEAK?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Orria1!$A$2:$A$5</c:f>
              <c:strCache>
                <c:ptCount val="4"/>
                <c:pt idx="0">
                  <c:v>ASKO</c:v>
                </c:pt>
                <c:pt idx="1">
                  <c:v>NAHIKOA</c:v>
                </c:pt>
                <c:pt idx="2">
                  <c:v>GUTXI </c:v>
                </c:pt>
                <c:pt idx="3">
                  <c:v>BATERE EZ</c:v>
                </c:pt>
              </c:strCache>
            </c:strRef>
          </c:cat>
          <c:val>
            <c:numRef>
              <c:f>Orria1!$B$2:$B$5</c:f>
              <c:numCache>
                <c:formatCode>General</c:formatCode>
                <c:ptCount val="4"/>
                <c:pt idx="0">
                  <c:v>17</c:v>
                </c:pt>
                <c:pt idx="1">
                  <c:v>51</c:v>
                </c:pt>
                <c:pt idx="2">
                  <c:v>21</c:v>
                </c:pt>
                <c:pt idx="3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9.4651825929166267E-2"/>
          <c:y val="0.23845703054346382"/>
          <c:w val="0.36811810560716945"/>
          <c:h val="0.76154296945653621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BETETZEN DITUZU ZURE ERAKUNDEAREN HIZKUNTZA IRIZPIDEAK?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Orria1!$A$2:$A$6</c:f>
              <c:strCache>
                <c:ptCount val="5"/>
                <c:pt idx="0">
                  <c:v>ASKO</c:v>
                </c:pt>
                <c:pt idx="1">
                  <c:v>NAHIKOA</c:v>
                </c:pt>
                <c:pt idx="2">
                  <c:v>GUTXI</c:v>
                </c:pt>
                <c:pt idx="3">
                  <c:v>BATERE EZ</c:v>
                </c:pt>
                <c:pt idx="4">
                  <c:v>EZ DITUT EZAGUTZEN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26.9</c:v>
                </c:pt>
                <c:pt idx="1">
                  <c:v>45.1</c:v>
                </c:pt>
                <c:pt idx="2">
                  <c:v>16</c:v>
                </c:pt>
                <c:pt idx="3">
                  <c:v>4.5999999999999996</c:v>
                </c:pt>
                <c:pt idx="4">
                  <c:v>6.9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215053763440862"/>
          <c:y val="0.34714352895780831"/>
          <c:w val="0.3794162826420891"/>
          <c:h val="0.5375046725591153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099757154182669"/>
          <c:y val="6.9594679522810635E-2"/>
          <c:w val="0.38597505914591917"/>
          <c:h val="0.85945817609975061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Orria1!$A$2:$A$5</c:f>
              <c:strCache>
                <c:ptCount val="4"/>
                <c:pt idx="0">
                  <c:v>1HE</c:v>
                </c:pt>
                <c:pt idx="1">
                  <c:v>2HE</c:v>
                </c:pt>
                <c:pt idx="2">
                  <c:v>3HE</c:v>
                </c:pt>
                <c:pt idx="3">
                  <c:v>4HE</c:v>
                </c:pt>
              </c:strCache>
            </c:strRef>
          </c:cat>
          <c:val>
            <c:numRef>
              <c:f>Orria1!$B$2:$B$5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22</c:v>
                </c:pt>
                <c:pt idx="3">
                  <c:v>10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20070221702061"/>
          <c:y val="0.33186762257418895"/>
          <c:w val="0.17804320068099597"/>
          <c:h val="0.3470307784560637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Orria1!$A$2:$A$5</c:f>
              <c:strCache>
                <c:ptCount val="4"/>
                <c:pt idx="0">
                  <c:v>1HE</c:v>
                </c:pt>
                <c:pt idx="1">
                  <c:v>2HE</c:v>
                </c:pt>
                <c:pt idx="2">
                  <c:v>3HE</c:v>
                </c:pt>
                <c:pt idx="3">
                  <c:v>4HE</c:v>
                </c:pt>
              </c:strCache>
            </c:strRef>
          </c:cat>
          <c:val>
            <c:numRef>
              <c:f>Orria1!$B$2:$B$5</c:f>
              <c:numCache>
                <c:formatCode>General</c:formatCode>
                <c:ptCount val="4"/>
                <c:pt idx="0">
                  <c:v>47</c:v>
                </c:pt>
                <c:pt idx="1">
                  <c:v>91</c:v>
                </c:pt>
                <c:pt idx="2">
                  <c:v>90</c:v>
                </c:pt>
                <c:pt idx="3">
                  <c:v>77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57607960"/>
        <c:axId val="457605608"/>
      </c:barChart>
      <c:catAx>
        <c:axId val="457607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05608"/>
        <c:crosses val="autoZero"/>
        <c:auto val="1"/>
        <c:lblAlgn val="ctr"/>
        <c:lblOffset val="100"/>
        <c:noMultiLvlLbl val="0"/>
      </c:catAx>
      <c:valAx>
        <c:axId val="457605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60796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IDAZTEN DITUZU HERRITARRENTZAKO IDATZIAK?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IDAZTEN DITUZU HERRITARRENTZAKO IDATZIAK?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4"/>
              <c:layout>
                <c:manualLayout>
                  <c:x val="1.10089195282125E-2"/>
                  <c:y val="5.3436872115123539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egunero</c:v>
                </c:pt>
                <c:pt idx="1">
                  <c:v>astero</c:v>
                </c:pt>
                <c:pt idx="2">
                  <c:v>hamabostean behin</c:v>
                </c:pt>
                <c:pt idx="3">
                  <c:v>hilean behin</c:v>
                </c:pt>
                <c:pt idx="4">
                  <c:v>hilean behin baino gutxiagotan</c:v>
                </c:pt>
                <c:pt idx="5">
                  <c:v>inoiz ez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15.1</c:v>
                </c:pt>
                <c:pt idx="1">
                  <c:v>14</c:v>
                </c:pt>
                <c:pt idx="2">
                  <c:v>7</c:v>
                </c:pt>
                <c:pt idx="3">
                  <c:v>8.6999999999999993</c:v>
                </c:pt>
                <c:pt idx="4">
                  <c:v>12.2</c:v>
                </c:pt>
                <c:pt idx="5">
                  <c:v>42.4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2527681449145278"/>
          <c:y val="0.2345176921123073"/>
          <c:w val="0.32012916435238131"/>
          <c:h val="0.7185816025478205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126262291016708"/>
          <c:y val="7.0046311046379303E-2"/>
          <c:w val="0.40943404024552599"/>
          <c:h val="0.92995368895362063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Orria1!$A$2:$A$5</c:f>
              <c:strCache>
                <c:ptCount val="4"/>
                <c:pt idx="0">
                  <c:v>1HE</c:v>
                </c:pt>
                <c:pt idx="1">
                  <c:v>2HE</c:v>
                </c:pt>
                <c:pt idx="2">
                  <c:v>3HE</c:v>
                </c:pt>
                <c:pt idx="3">
                  <c:v>4HE</c:v>
                </c:pt>
              </c:strCache>
            </c:strRef>
          </c:cat>
          <c:val>
            <c:numRef>
              <c:f>Orria1!$B$2:$B$5</c:f>
              <c:numCache>
                <c:formatCode>General</c:formatCode>
                <c:ptCount val="4"/>
                <c:pt idx="0">
                  <c:v>9.8000000000000007</c:v>
                </c:pt>
                <c:pt idx="1">
                  <c:v>39.9</c:v>
                </c:pt>
                <c:pt idx="2">
                  <c:v>24.9</c:v>
                </c:pt>
                <c:pt idx="3">
                  <c:v>14.5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82645103193817016"/>
          <c:y val="0.26951549770151562"/>
          <c:w val="0.15446196313102026"/>
          <c:h val="0.4609690045969687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Langileen hizkuntza eskakizunak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7.387396714951755E-2"/>
          <c:y val="0.19613960867266"/>
          <c:w val="0.89392423491676443"/>
          <c:h val="0.681183142694154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Pt>
            <c:idx val="3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</c:dPt>
          <c:dPt>
            <c:idx val="4"/>
            <c:invertIfNegative val="0"/>
            <c:bubble3D val="0"/>
            <c:spPr>
              <a:solidFill>
                <a:schemeClr val="accent6">
                  <a:lumMod val="20000"/>
                  <a:lumOff val="80000"/>
                </a:schemeClr>
              </a:solidFill>
              <a:ln>
                <a:noFill/>
              </a:ln>
              <a:effectLst/>
            </c:spPr>
          </c:dPt>
          <c:dPt>
            <c:idx val="5"/>
            <c:invertIfNegative val="0"/>
            <c:bubble3D val="0"/>
            <c:spPr>
              <a:solidFill>
                <a:srgbClr val="FFFF0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Orria1!$A$2:$A$7</c:f>
              <c:strCache>
                <c:ptCount val="6"/>
                <c:pt idx="0">
                  <c:v>1HE</c:v>
                </c:pt>
                <c:pt idx="1">
                  <c:v>2HE</c:v>
                </c:pt>
                <c:pt idx="2">
                  <c:v>3HE</c:v>
                </c:pt>
                <c:pt idx="3">
                  <c:v>4HE</c:v>
                </c:pt>
                <c:pt idx="4">
                  <c:v>ez dute</c:v>
                </c:pt>
                <c:pt idx="5">
                  <c:v>ez dakite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8.1</c:v>
                </c:pt>
                <c:pt idx="1">
                  <c:v>34.700000000000003</c:v>
                </c:pt>
                <c:pt idx="2">
                  <c:v>34.1</c:v>
                </c:pt>
                <c:pt idx="3">
                  <c:v>12.1</c:v>
                </c:pt>
                <c:pt idx="4">
                  <c:v>5.8</c:v>
                </c:pt>
                <c:pt idx="5">
                  <c:v>5.2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7115872"/>
        <c:axId val="458391208"/>
      </c:barChart>
      <c:catAx>
        <c:axId val="457115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91208"/>
        <c:crosses val="autoZero"/>
        <c:auto val="1"/>
        <c:lblAlgn val="ctr"/>
        <c:lblOffset val="100"/>
        <c:noMultiLvlLbl val="0"/>
      </c:catAx>
      <c:valAx>
        <c:axId val="45839120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711587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Zure lanpostuak badu DDrik?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0.2511641187083562"/>
          <c:y val="0.17736085540716401"/>
          <c:w val="0.32242900709621364"/>
          <c:h val="0.78556770274241239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Zutabea1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Orria1!$A$2:$A$4</c:f>
              <c:strCache>
                <c:ptCount val="3"/>
                <c:pt idx="0">
                  <c:v>Bai</c:v>
                </c:pt>
                <c:pt idx="1">
                  <c:v>Ez</c:v>
                </c:pt>
                <c:pt idx="2">
                  <c:v>Ez dakit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26.6</c:v>
                </c:pt>
                <c:pt idx="1">
                  <c:v>25.4</c:v>
                </c:pt>
                <c:pt idx="2">
                  <c:v>48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3405048851489996"/>
          <c:y val="0.37394607068996438"/>
          <c:w val="0.18670253745634094"/>
          <c:h val="0.333568014584620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Zure lanpostuak DD igarota dauka?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0.25333827254087771"/>
          <c:y val="0.22531752954249459"/>
          <c:w val="0.30477117603188009"/>
          <c:h val="0.73972912907889565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Orria1!$A$2:$A$4</c:f>
              <c:strCache>
                <c:ptCount val="3"/>
                <c:pt idx="0">
                  <c:v>Bai</c:v>
                </c:pt>
                <c:pt idx="1">
                  <c:v>Ez</c:v>
                </c:pt>
                <c:pt idx="2">
                  <c:v>Ez dakit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50</c:v>
                </c:pt>
                <c:pt idx="1">
                  <c:v>15.7</c:v>
                </c:pt>
                <c:pt idx="2">
                  <c:v>34.299999999999997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5917597280646265"/>
          <c:y val="0.34572595377805149"/>
          <c:w val="0.17732460685302739"/>
          <c:h val="0.2738054556533998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Ulertu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Orria1!$A$2:$A$6</c:f>
              <c:strCache>
                <c:ptCount val="5"/>
                <c:pt idx="0">
                  <c:v>Ezer ez</c:v>
                </c:pt>
                <c:pt idx="1">
                  <c:v>Hitz batzuk</c:v>
                </c:pt>
                <c:pt idx="2">
                  <c:v>Zertxobait</c:v>
                </c:pt>
                <c:pt idx="3">
                  <c:v>Nahiko ongi</c:v>
                </c:pt>
                <c:pt idx="4">
                  <c:v>Ongi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1.8</c:v>
                </c:pt>
                <c:pt idx="1">
                  <c:v>2.2999999999999998</c:v>
                </c:pt>
                <c:pt idx="2">
                  <c:v>5.8</c:v>
                </c:pt>
                <c:pt idx="3">
                  <c:v>21.1</c:v>
                </c:pt>
                <c:pt idx="4">
                  <c:v>69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390424"/>
        <c:axId val="458392776"/>
      </c:barChart>
      <c:catAx>
        <c:axId val="4583904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92776"/>
        <c:crosses val="autoZero"/>
        <c:auto val="1"/>
        <c:lblAlgn val="ctr"/>
        <c:lblOffset val="100"/>
        <c:noMultiLvlLbl val="0"/>
      </c:catAx>
      <c:valAx>
        <c:axId val="45839277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9042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Irakurri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Orria1!$A$2:$A$6</c:f>
              <c:strCache>
                <c:ptCount val="5"/>
                <c:pt idx="0">
                  <c:v>Ezer ez</c:v>
                </c:pt>
                <c:pt idx="1">
                  <c:v>Hitz batzuk</c:v>
                </c:pt>
                <c:pt idx="2">
                  <c:v>Zertxobait</c:v>
                </c:pt>
                <c:pt idx="3">
                  <c:v>Nahiko ongi</c:v>
                </c:pt>
                <c:pt idx="4">
                  <c:v>Ongi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3.6</c:v>
                </c:pt>
                <c:pt idx="1">
                  <c:v>0</c:v>
                </c:pt>
                <c:pt idx="2">
                  <c:v>12.5</c:v>
                </c:pt>
                <c:pt idx="3">
                  <c:v>29.8</c:v>
                </c:pt>
                <c:pt idx="4">
                  <c:v>54.2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392384"/>
        <c:axId val="458393168"/>
      </c:barChart>
      <c:catAx>
        <c:axId val="4583923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93168"/>
        <c:crosses val="autoZero"/>
        <c:auto val="1"/>
        <c:lblAlgn val="ctr"/>
        <c:lblOffset val="100"/>
        <c:noMultiLvlLbl val="0"/>
      </c:catAx>
      <c:valAx>
        <c:axId val="45839316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9238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  <c:userShapes r:id="rId4"/>
</c:chartSpace>
</file>

<file path=word/charts/chart4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Hitz egin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Orria1!$A$2:$A$6</c:f>
              <c:strCache>
                <c:ptCount val="5"/>
                <c:pt idx="0">
                  <c:v>Ezer ez</c:v>
                </c:pt>
                <c:pt idx="1">
                  <c:v>Hitz batzuk</c:v>
                </c:pt>
                <c:pt idx="2">
                  <c:v>Zertxobait</c:v>
                </c:pt>
                <c:pt idx="3">
                  <c:v>Nahiko ongi</c:v>
                </c:pt>
                <c:pt idx="4">
                  <c:v>Ongi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3</c:v>
                </c:pt>
                <c:pt idx="1">
                  <c:v>1.8</c:v>
                </c:pt>
                <c:pt idx="2">
                  <c:v>10.1</c:v>
                </c:pt>
                <c:pt idx="3">
                  <c:v>35.700000000000003</c:v>
                </c:pt>
                <c:pt idx="4">
                  <c:v>49.4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387288"/>
        <c:axId val="458389640"/>
      </c:barChart>
      <c:catAx>
        <c:axId val="458387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89640"/>
        <c:crosses val="autoZero"/>
        <c:auto val="1"/>
        <c:lblAlgn val="ctr"/>
        <c:lblOffset val="100"/>
        <c:noMultiLvlLbl val="0"/>
      </c:catAx>
      <c:valAx>
        <c:axId val="45838964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87288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  <c:userShapes r:id="rId4"/>
</c:chartSpace>
</file>

<file path=word/charts/chart4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>
        <c:manualLayout>
          <c:layoutTarget val="inner"/>
          <c:xMode val="edge"/>
          <c:yMode val="edge"/>
          <c:x val="7.5241839967101015E-2"/>
          <c:y val="6.3892097915527912E-2"/>
          <c:w val="0.90703402197020766"/>
          <c:h val="0.806127796815158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Idatzi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Orria1!$A$2:$A$6</c:f>
              <c:strCache>
                <c:ptCount val="5"/>
                <c:pt idx="0">
                  <c:v>Ezer ez</c:v>
                </c:pt>
                <c:pt idx="1">
                  <c:v>Hitz batzuk</c:v>
                </c:pt>
                <c:pt idx="2">
                  <c:v>Zertxobait</c:v>
                </c:pt>
                <c:pt idx="3">
                  <c:v>Nahiko ongi</c:v>
                </c:pt>
                <c:pt idx="4">
                  <c:v>Ongi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4.2</c:v>
                </c:pt>
                <c:pt idx="1">
                  <c:v>0</c:v>
                </c:pt>
                <c:pt idx="2">
                  <c:v>25.3</c:v>
                </c:pt>
                <c:pt idx="3">
                  <c:v>28.9</c:v>
                </c:pt>
                <c:pt idx="4">
                  <c:v>41.6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8388464"/>
        <c:axId val="458389248"/>
      </c:barChart>
      <c:catAx>
        <c:axId val="458388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89248"/>
        <c:crosses val="autoZero"/>
        <c:auto val="1"/>
        <c:lblAlgn val="ctr"/>
        <c:lblOffset val="100"/>
        <c:noMultiLvlLbl val="0"/>
      </c:catAx>
      <c:valAx>
        <c:axId val="4583892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838846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2756769671060322"/>
          <c:y val="4.322589294070333E-2"/>
          <c:w val="0.44930206432394793"/>
          <c:h val="0.89427420191171902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Orria1!$A$2:$A$6</c:f>
              <c:strCache>
                <c:ptCount val="5"/>
                <c:pt idx="0">
                  <c:v>Jendaurrekoa</c:v>
                </c:pt>
                <c:pt idx="1">
                  <c:v>Gizarte mailakoa</c:v>
                </c:pt>
                <c:pt idx="2">
                  <c:v>Atal orokorra</c:v>
                </c:pt>
                <c:pt idx="3">
                  <c:v>Atal berezia</c:v>
                </c:pt>
                <c:pt idx="4">
                  <c:v>Ez dakit</c:v>
                </c:pt>
              </c:strCache>
            </c:strRef>
          </c:cat>
          <c:val>
            <c:numRef>
              <c:f>Orria1!$B$2:$B$6</c:f>
              <c:numCache>
                <c:formatCode>General</c:formatCode>
                <c:ptCount val="5"/>
                <c:pt idx="0">
                  <c:v>25.6</c:v>
                </c:pt>
                <c:pt idx="1">
                  <c:v>8.6999999999999993</c:v>
                </c:pt>
                <c:pt idx="2">
                  <c:v>18.600000000000001</c:v>
                </c:pt>
                <c:pt idx="3">
                  <c:v>11</c:v>
                </c:pt>
                <c:pt idx="4">
                  <c:v>35.5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215831397447168"/>
          <c:y val="0.24382384261074336"/>
          <c:w val="0.30847435226180975"/>
          <c:h val="0.531626326985387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4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46759148650642"/>
          <c:y val="6.2499759854870017E-2"/>
          <c:w val="0.41150551791097129"/>
          <c:h val="0.88870274973035135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Orria1!$A$2:$A$4</c:f>
              <c:strCache>
                <c:ptCount val="3"/>
                <c:pt idx="0">
                  <c:v>Elebiduna</c:v>
                </c:pt>
                <c:pt idx="1">
                  <c:v>Euskarazkoa</c:v>
                </c:pt>
                <c:pt idx="2">
                  <c:v>Ez dakit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60.7</c:v>
                </c:pt>
                <c:pt idx="1">
                  <c:v>10.4</c:v>
                </c:pt>
                <c:pt idx="2">
                  <c:v>28.9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746713961669971"/>
          <c:y val="0.32242709400130953"/>
          <c:w val="0.23838392053801533"/>
          <c:h val="0.3457167714614272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314333356898152E-2"/>
          <c:y val="5.1534317170297494E-2"/>
          <c:w val="0.4684598371334408"/>
          <c:h val="0.892246427734832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11</c:v>
                </c:pt>
                <c:pt idx="1">
                  <c:v>71</c:v>
                </c:pt>
                <c:pt idx="2">
                  <c:v>18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524192"/>
        <c:axId val="455521448"/>
      </c:barChart>
      <c:catAx>
        <c:axId val="4555241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521448"/>
        <c:crosses val="autoZero"/>
        <c:auto val="1"/>
        <c:lblAlgn val="ctr"/>
        <c:lblOffset val="100"/>
        <c:noMultiLvlLbl val="0"/>
      </c:catAx>
      <c:valAx>
        <c:axId val="455521448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24192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657041368971238"/>
          <c:y val="0.24106092001657686"/>
          <c:w val="0.26479686930214341"/>
          <c:h val="0.511686390078433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5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260993557623482"/>
          <c:y val="6.2499592723323373E-2"/>
          <c:w val="0.3749094345025053"/>
          <c:h val="0.88879391800162899"/>
        </c:manualLayout>
      </c:layout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Salmentak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Asko</c:v>
                </c:pt>
                <c:pt idx="1">
                  <c:v>Nahikoa</c:v>
                </c:pt>
                <c:pt idx="2">
                  <c:v>Gutxi</c:v>
                </c:pt>
                <c:pt idx="3">
                  <c:v>Batere ez</c:v>
                </c:pt>
                <c:pt idx="4">
                  <c:v>Erakundeak ez du bideratu</c:v>
                </c:pt>
                <c:pt idx="5">
                  <c:v>Ez dut aukerarik izan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15</c:v>
                </c:pt>
                <c:pt idx="1">
                  <c:v>31.2</c:v>
                </c:pt>
                <c:pt idx="2">
                  <c:v>27.7</c:v>
                </c:pt>
                <c:pt idx="3">
                  <c:v>20.2</c:v>
                </c:pt>
                <c:pt idx="4">
                  <c:v>0.6</c:v>
                </c:pt>
                <c:pt idx="5">
                  <c:v>5.2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169880589114814"/>
          <c:y val="0.29590649586459422"/>
          <c:w val="0.34419017071300445"/>
          <c:h val="0.532324735270160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314333356898152E-2"/>
          <c:y val="5.1534317170297494E-2"/>
          <c:w val="0.44850829088860689"/>
          <c:h val="0.896931365659405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1 seriea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noFill/>
              </a:ln>
              <a:effectLst/>
            </c:spPr>
          </c:dPt>
          <c:dPt>
            <c:idx val="2"/>
            <c:invertIfNegative val="0"/>
            <c:bubble3D val="0"/>
            <c:spPr>
              <a:solidFill>
                <a:srgbClr val="92D050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Orria1!$A$2:$A$4</c:f>
              <c:strCache>
                <c:ptCount val="3"/>
                <c:pt idx="0">
                  <c:v>Euskaraz</c:v>
                </c:pt>
                <c:pt idx="1">
                  <c:v>Ele bietan</c:v>
                </c:pt>
                <c:pt idx="2">
                  <c:v>Gaztelaniaz</c:v>
                </c:pt>
              </c:strCache>
            </c:strRef>
          </c:cat>
          <c:val>
            <c:numRef>
              <c:f>Orria1!$B$2:$B$4</c:f>
              <c:numCache>
                <c:formatCode>General</c:formatCode>
                <c:ptCount val="3"/>
                <c:pt idx="0">
                  <c:v>41</c:v>
                </c:pt>
                <c:pt idx="1">
                  <c:v>46</c:v>
                </c:pt>
                <c:pt idx="2">
                  <c:v>12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55519880"/>
        <c:axId val="455518704"/>
      </c:barChart>
      <c:catAx>
        <c:axId val="45551988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518704"/>
        <c:crosses val="autoZero"/>
        <c:auto val="1"/>
        <c:lblAlgn val="ctr"/>
        <c:lblOffset val="100"/>
        <c:noMultiLvlLbl val="0"/>
      </c:catAx>
      <c:valAx>
        <c:axId val="455518704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19880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0653631955689178"/>
          <c:y val="0.37204161848005118"/>
          <c:w val="0.2336280212910597"/>
          <c:h val="0.325509550540632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8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BADUZU HARREMANIK TELEFONOZ HERRITARREKIN?</a:t>
            </a:r>
          </a:p>
        </c:rich>
      </c:tx>
      <c:layout>
        <c:manualLayout>
          <c:xMode val="edge"/>
          <c:yMode val="edge"/>
          <c:x val="0.25447422611684356"/>
          <c:y val="2.822011691191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BADUZU HARREMANIK TELEFONZO HERRITARREKIN?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egunero</c:v>
                </c:pt>
                <c:pt idx="1">
                  <c:v>astero</c:v>
                </c:pt>
                <c:pt idx="2">
                  <c:v>hamabostean behin</c:v>
                </c:pt>
                <c:pt idx="3">
                  <c:v>hileam behin</c:v>
                </c:pt>
                <c:pt idx="4">
                  <c:v>hilean behin baino gutxiagotan</c:v>
                </c:pt>
                <c:pt idx="5">
                  <c:v>inoiz ez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46.9</c:v>
                </c:pt>
                <c:pt idx="1">
                  <c:v>16</c:v>
                </c:pt>
                <c:pt idx="2">
                  <c:v>5.7</c:v>
                </c:pt>
                <c:pt idx="3">
                  <c:v>3.4</c:v>
                </c:pt>
                <c:pt idx="4">
                  <c:v>10.3</c:v>
                </c:pt>
                <c:pt idx="5">
                  <c:v>17.7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007956809967282"/>
          <c:y val="0.27591937291166585"/>
          <c:w val="0.37744942415193022"/>
          <c:h val="0.66557160599062604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772547025818749E-2"/>
          <c:y val="6.1641916503222191E-2"/>
          <c:w val="0.48085898743654182"/>
          <c:h val="0.882319977584757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Orria1!$B$1</c:f>
              <c:strCache>
                <c:ptCount val="1"/>
                <c:pt idx="0">
                  <c:v>euskaraz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Orria1!$A$2</c:f>
              <c:strCache>
                <c:ptCount val="1"/>
                <c:pt idx="0">
                  <c:v>1 kategoria</c:v>
                </c:pt>
              </c:strCache>
            </c:strRef>
          </c:cat>
          <c:val>
            <c:numRef>
              <c:f>Orria1!$B$2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55521056"/>
        <c:axId val="455523016"/>
      </c:barChart>
      <c:catAx>
        <c:axId val="45552105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55523016"/>
        <c:crosses val="autoZero"/>
        <c:auto val="1"/>
        <c:lblAlgn val="ctr"/>
        <c:lblOffset val="100"/>
        <c:noMultiLvlLbl val="0"/>
      </c:catAx>
      <c:valAx>
        <c:axId val="455523016"/>
        <c:scaling>
          <c:orientation val="minMax"/>
          <c:max val="1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u-ES"/>
          </a:p>
        </c:txPr>
        <c:crossAx val="455521056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335329874848228"/>
          <c:y val="0.42970107862322759"/>
          <c:w val="0.19838742923559141"/>
          <c:h val="9.456496559392671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u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8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r>
              <a:rPr lang="en-US"/>
              <a:t>BADUZU HARREMANIK HERRITARREKIN AURREZ AURRE?</a:t>
            </a:r>
          </a:p>
        </c:rich>
      </c:tx>
      <c:layout>
        <c:manualLayout>
          <c:xMode val="edge"/>
          <c:yMode val="edge"/>
          <c:x val="0.25447422611684356"/>
          <c:y val="2.82201169119129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8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Orria1!$B$1</c:f>
              <c:strCache>
                <c:ptCount val="1"/>
                <c:pt idx="0">
                  <c:v>BADUZU HARREMANIK HERRITARREKIN AURREZ AURRE?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ysClr val="windowText" lastClr="000000">
                    <a:lumMod val="75000"/>
                    <a:lumOff val="25000"/>
                  </a:sysClr>
                </a:fgClr>
                <a:bgClr>
                  <a:sysClr val="windowText" lastClr="000000">
                    <a:lumMod val="65000"/>
                    <a:lumOff val="35000"/>
                  </a:sys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endParaRPr lang="eu-E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Orria1!$A$2:$A$7</c:f>
              <c:strCache>
                <c:ptCount val="6"/>
                <c:pt idx="0">
                  <c:v>egunero</c:v>
                </c:pt>
                <c:pt idx="1">
                  <c:v>astero</c:v>
                </c:pt>
                <c:pt idx="2">
                  <c:v>hamabostean behin</c:v>
                </c:pt>
                <c:pt idx="3">
                  <c:v>hilean behin</c:v>
                </c:pt>
                <c:pt idx="4">
                  <c:v>hilean behin baino gutxiagotan</c:v>
                </c:pt>
                <c:pt idx="5">
                  <c:v>inoiz ez</c:v>
                </c:pt>
              </c:strCache>
            </c:strRef>
          </c:cat>
          <c:val>
            <c:numRef>
              <c:f>Orria1!$B$2:$B$7</c:f>
              <c:numCache>
                <c:formatCode>General</c:formatCode>
                <c:ptCount val="6"/>
                <c:pt idx="0">
                  <c:v>59.2</c:v>
                </c:pt>
                <c:pt idx="1">
                  <c:v>14.9</c:v>
                </c:pt>
                <c:pt idx="2">
                  <c:v>4</c:v>
                </c:pt>
                <c:pt idx="3">
                  <c:v>2.9</c:v>
                </c:pt>
                <c:pt idx="4">
                  <c:v>7.5</c:v>
                </c:pt>
                <c:pt idx="5">
                  <c:v>10.3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3019756866195598"/>
          <c:y val="0.22655947463534271"/>
          <c:w val="0.35269866851022191"/>
          <c:h val="0.71888323724394021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u-ES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sz="900">
          <a:latin typeface="Arial" panose="020B0604020202020204" pitchFamily="34" charset="0"/>
          <a:cs typeface="Arial" panose="020B0604020202020204" pitchFamily="34" charset="0"/>
        </a:defRPr>
      </a:pPr>
      <a:endParaRPr lang="eu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7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0.61991</cdr:x>
      <cdr:y>0.16272</cdr:y>
    </cdr:from>
    <cdr:to>
      <cdr:x>0.95619</cdr:x>
      <cdr:y>1</cdr:y>
    </cdr:to>
    <cdr:sp macro="" textlink="">
      <cdr:nvSpPr>
        <cdr:cNvPr id="2" name="Elipsea 1"/>
        <cdr:cNvSpPr/>
      </cdr:nvSpPr>
      <cdr:spPr>
        <a:xfrm xmlns:a="http://schemas.openxmlformats.org/drawingml/2006/main">
          <a:off x="2730322" y="291287"/>
          <a:ext cx="1481070" cy="1498777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0.62576</cdr:x>
      <cdr:y>0.31235</cdr:y>
    </cdr:from>
    <cdr:to>
      <cdr:x>0.96496</cdr:x>
      <cdr:y>0.9725</cdr:y>
    </cdr:to>
    <cdr:sp macro="" textlink="">
      <cdr:nvSpPr>
        <cdr:cNvPr id="2" name="Elipsea 1"/>
        <cdr:cNvSpPr/>
      </cdr:nvSpPr>
      <cdr:spPr>
        <a:xfrm xmlns:a="http://schemas.openxmlformats.org/drawingml/2006/main">
          <a:off x="2756080" y="585108"/>
          <a:ext cx="1493950" cy="1236626"/>
        </a:xfrm>
        <a:prstGeom xmlns:a="http://schemas.openxmlformats.org/drawingml/2006/main" prst="ellipse">
          <a:avLst/>
        </a:prstGeom>
        <a:noFill xmlns:a="http://schemas.openxmlformats.org/drawingml/2006/main"/>
        <a:ln xmlns:a="http://schemas.openxmlformats.org/drawingml/2006/main">
          <a:solidFill>
            <a:srgbClr val="FF0000"/>
          </a:solidFill>
        </a:ln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</cdr:sp>
  </cdr:relSizeAnchor>
</c:userShape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82C72-7317-4BC6-A44D-E5106C447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9FF58B5B</Template>
  <TotalTime>272</TotalTime>
  <Pages>25</Pages>
  <Words>2132</Words>
  <Characters>12157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Bikuna</dc:creator>
  <cp:keywords/>
  <dc:description/>
  <cp:lastModifiedBy>Karmen Bikuna</cp:lastModifiedBy>
  <cp:revision>12</cp:revision>
  <cp:lastPrinted>2018-06-11T07:56:00Z</cp:lastPrinted>
  <dcterms:created xsi:type="dcterms:W3CDTF">2018-06-04T11:57:00Z</dcterms:created>
  <dcterms:modified xsi:type="dcterms:W3CDTF">2018-06-11T08:02:00Z</dcterms:modified>
</cp:coreProperties>
</file>