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72715" w:rsidRPr="00044AF2" w:rsidTr="00985677">
        <w:tc>
          <w:tcPr>
            <w:tcW w:w="4870" w:type="dxa"/>
          </w:tcPr>
          <w:p w:rsidR="00672715" w:rsidRPr="00BE0058" w:rsidRDefault="00672715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br w:type="page"/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>KONTU, OGASUN  ETA ONDARE LAN BATZORDEA</w:t>
            </w:r>
          </w:p>
        </w:tc>
        <w:tc>
          <w:tcPr>
            <w:tcW w:w="4751" w:type="dxa"/>
          </w:tcPr>
          <w:p w:rsidR="00672715" w:rsidRPr="00BE0058" w:rsidRDefault="00672715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COMISION DE TRABAJO DE CUENTAS, HACIENDA Y PATRIMONIO</w:t>
            </w:r>
          </w:p>
        </w:tc>
      </w:tr>
      <w:tr w:rsidR="00672715" w:rsidRPr="00044AF2" w:rsidTr="00985677">
        <w:tc>
          <w:tcPr>
            <w:tcW w:w="4870" w:type="dxa"/>
          </w:tcPr>
          <w:p w:rsidR="00672715" w:rsidRPr="00BE0058" w:rsidRDefault="00672715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1" w:type="dxa"/>
          </w:tcPr>
          <w:p w:rsidR="00672715" w:rsidRPr="00BE0058" w:rsidRDefault="00672715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2715" w:rsidRPr="00044AF2" w:rsidTr="00985677">
        <w:tc>
          <w:tcPr>
            <w:tcW w:w="4870" w:type="dxa"/>
          </w:tcPr>
          <w:p w:rsidR="00672715" w:rsidRPr="00BE0058" w:rsidRDefault="00672715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UDAL OSOKO BILKURARENTZAKO</w:t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IRIZPENA</w:t>
            </w:r>
          </w:p>
        </w:tc>
        <w:tc>
          <w:tcPr>
            <w:tcW w:w="4751" w:type="dxa"/>
          </w:tcPr>
          <w:p w:rsidR="00672715" w:rsidRPr="00BE0058" w:rsidRDefault="00672715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DICTAMEN PARA PLENO MUNICIPAL</w:t>
            </w:r>
          </w:p>
        </w:tc>
      </w:tr>
      <w:tr w:rsidR="00672715" w:rsidRPr="00044AF2" w:rsidTr="00985677">
        <w:tc>
          <w:tcPr>
            <w:tcW w:w="4870" w:type="dxa"/>
          </w:tcPr>
          <w:p w:rsidR="00672715" w:rsidRPr="00BE0058" w:rsidRDefault="00672715" w:rsidP="00985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:rsidR="00672715" w:rsidRPr="00BE0058" w:rsidRDefault="00672715" w:rsidP="00985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15" w:rsidRPr="00044AF2" w:rsidTr="00985677">
        <w:tc>
          <w:tcPr>
            <w:tcW w:w="4870" w:type="dxa"/>
          </w:tcPr>
          <w:p w:rsidR="00672715" w:rsidRPr="00BE0058" w:rsidRDefault="00672715" w:rsidP="0098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>Kontu, Ogasun eta Ondare Lan Batzordeak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ko </w:t>
            </w:r>
            <w:r>
              <w:rPr>
                <w:rFonts w:ascii="Arial" w:hAnsi="Arial" w:cs="Arial"/>
                <w:sz w:val="18"/>
                <w:szCs w:val="18"/>
              </w:rPr>
              <w:t>azaroaren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E0058">
              <w:rPr>
                <w:rFonts w:ascii="Arial" w:hAnsi="Arial" w:cs="Arial"/>
                <w:sz w:val="18"/>
                <w:szCs w:val="18"/>
              </w:rPr>
              <w:t>an egindako bilkuran erabaki zuen U</w:t>
            </w:r>
            <w:bookmarkStart w:id="0" w:name="_GoBack"/>
            <w:r w:rsidRPr="00BE0058">
              <w:rPr>
                <w:rFonts w:ascii="Arial" w:hAnsi="Arial" w:cs="Arial"/>
                <w:sz w:val="18"/>
                <w:szCs w:val="18"/>
              </w:rPr>
              <w:t>d</w:t>
            </w:r>
            <w:bookmarkEnd w:id="0"/>
            <w:r w:rsidRPr="00BE0058">
              <w:rPr>
                <w:rFonts w:ascii="Arial" w:hAnsi="Arial" w:cs="Arial"/>
                <w:sz w:val="18"/>
                <w:szCs w:val="18"/>
              </w:rPr>
              <w:t xml:space="preserve">al Osoko bilkurari erabaki hau hartzeko proposamena egitea: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1" w:type="dxa"/>
          </w:tcPr>
          <w:p w:rsidR="00672715" w:rsidRPr="00BE0058" w:rsidRDefault="00672715" w:rsidP="0098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La Comisión Municipal de Trabajo de Cuentas, Hacienda y Patrimonio en sesión celebrada el 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>, acordó proponer al Pleno de la Corporación la adopción del siguiente acuerdo:</w:t>
            </w:r>
          </w:p>
        </w:tc>
      </w:tr>
    </w:tbl>
    <w:p w:rsidR="00672715" w:rsidRDefault="00672715" w:rsidP="00672715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72715" w:rsidRPr="00FF755C" w:rsidTr="00985677">
        <w:tc>
          <w:tcPr>
            <w:tcW w:w="4871" w:type="dxa"/>
          </w:tcPr>
          <w:p w:rsidR="00672715" w:rsidRPr="00FF755C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.- 201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 xml:space="preserve">ko Udal Aurrekontuko Kreditu Gehigarrien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bederatzigarren 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</w:p>
        </w:tc>
        <w:tc>
          <w:tcPr>
            <w:tcW w:w="4751" w:type="dxa"/>
          </w:tcPr>
          <w:p w:rsidR="00672715" w:rsidRPr="00FF755C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Noveno </w:t>
            </w:r>
            <w:r w:rsidRPr="00FF755C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 del Presupuesto Municipal 2019</w:t>
            </w:r>
          </w:p>
        </w:tc>
      </w:tr>
      <w:tr w:rsidR="00672715" w:rsidRPr="00FF755C" w:rsidTr="00985677">
        <w:tc>
          <w:tcPr>
            <w:tcW w:w="4871" w:type="dxa"/>
          </w:tcPr>
          <w:p w:rsidR="00672715" w:rsidRPr="00FF755C" w:rsidRDefault="00672715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672715" w:rsidRPr="00FF755C" w:rsidRDefault="00672715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72715" w:rsidRPr="00FF755C" w:rsidTr="00985677">
        <w:tc>
          <w:tcPr>
            <w:tcW w:w="4871" w:type="dxa"/>
          </w:tcPr>
          <w:p w:rsidR="00672715" w:rsidRPr="00FF755C" w:rsidRDefault="00672715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F755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9. jardunaldiko Udal Aurrekontuko</w:t>
            </w:r>
            <w:r w:rsidRPr="00FF755C">
              <w:rPr>
                <w:rFonts w:ascii="Arial" w:hAnsi="Arial" w:cs="Arial"/>
              </w:rPr>
              <w:t xml:space="preserve"> partidetan izendatutako kredituak urriak direnez, ondoren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672715" w:rsidRPr="00FF755C" w:rsidRDefault="00672715" w:rsidP="009856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F755C">
              <w:rPr>
                <w:rFonts w:ascii="Arial" w:hAnsi="Arial" w:cs="Arial"/>
              </w:rPr>
              <w:t>Al ser insuficientes los créditos consignados en las correspondientes partidas del Presupuesto Municipal para el Ejercicio 201</w:t>
            </w:r>
            <w:r>
              <w:rPr>
                <w:rFonts w:ascii="Arial" w:hAnsi="Arial" w:cs="Arial"/>
              </w:rPr>
              <w:t>9</w:t>
            </w:r>
            <w:r w:rsidRPr="00FF755C">
              <w:rPr>
                <w:rFonts w:ascii="Arial" w:hAnsi="Arial" w:cs="Arial"/>
              </w:rPr>
              <w:t>; se considera la necesidad y urgencia de los gastos a realizar en los conceptos que se detallan.</w:t>
            </w:r>
          </w:p>
        </w:tc>
      </w:tr>
      <w:tr w:rsidR="00672715" w:rsidRPr="00FF755C" w:rsidTr="00985677">
        <w:tc>
          <w:tcPr>
            <w:tcW w:w="4871" w:type="dxa"/>
          </w:tcPr>
          <w:p w:rsidR="00672715" w:rsidRPr="00FF755C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Udal Aurrekontuaren kreditu gehigarrien </w:t>
            </w:r>
            <w:r>
              <w:rPr>
                <w:rFonts w:ascii="Arial" w:hAnsi="Arial" w:cs="Arial"/>
                <w:sz w:val="22"/>
                <w:szCs w:val="22"/>
              </w:rPr>
              <w:t>bederatzigarren espedientearen inguruan A</w:t>
            </w:r>
            <w:r w:rsidRPr="00FF755C">
              <w:rPr>
                <w:rFonts w:ascii="Arial" w:hAnsi="Arial" w:cs="Arial"/>
                <w:sz w:val="22"/>
                <w:szCs w:val="22"/>
              </w:rPr>
              <w:t>lkateak egin duen proposamena, eta espediente horren inguruan kontu-hartzaileak egindako txostena ikusita,</w:t>
            </w:r>
          </w:p>
        </w:tc>
        <w:tc>
          <w:tcPr>
            <w:tcW w:w="4751" w:type="dxa"/>
          </w:tcPr>
          <w:p w:rsidR="00672715" w:rsidRPr="00FF755C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Vistos, la propuesta de Alcaldía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Noveno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expediente de créditos adicionales del Presupuesto Municipal y el informe del Interventor sobre el expediente, </w:t>
            </w:r>
          </w:p>
        </w:tc>
      </w:tr>
      <w:tr w:rsidR="00672715" w:rsidRPr="00FF755C" w:rsidTr="00985677">
        <w:tc>
          <w:tcPr>
            <w:tcW w:w="4871" w:type="dxa"/>
          </w:tcPr>
          <w:p w:rsidR="00672715" w:rsidRPr="00FF755C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Kontu, Ogasun eta Ondare Lan batzordeak proposamena bozkatu zuen. Hona hemen bozketaren emaitza: aldeko botoak, </w:t>
            </w:r>
            <w:r>
              <w:rPr>
                <w:rFonts w:ascii="Arial" w:hAnsi="Arial" w:cs="Arial"/>
                <w:sz w:val="22"/>
                <w:szCs w:val="22"/>
              </w:rPr>
              <w:t>2 Alberto Albístegui,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eta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jaun-andreenak; 5 </w:t>
            </w:r>
            <w:r w:rsidRPr="00FF755C">
              <w:rPr>
                <w:rFonts w:ascii="Arial" w:hAnsi="Arial" w:cs="Arial"/>
                <w:sz w:val="22"/>
                <w:szCs w:val="22"/>
              </w:rPr>
              <w:t>abstentzio</w:t>
            </w:r>
            <w:r>
              <w:rPr>
                <w:rFonts w:ascii="Arial" w:hAnsi="Arial" w:cs="Arial"/>
                <w:sz w:val="22"/>
                <w:szCs w:val="22"/>
              </w:rPr>
              <w:t>, Josu Mendicute, Mertxe Gárate,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Elena Ibáñez, </w:t>
            </w:r>
            <w:r w:rsidRPr="00FF755C">
              <w:rPr>
                <w:rFonts w:ascii="Arial" w:hAnsi="Arial" w:cs="Arial"/>
                <w:sz w:val="22"/>
                <w:szCs w:val="22"/>
              </w:rPr>
              <w:t>Gorka Errasti,</w:t>
            </w:r>
            <w:r>
              <w:rPr>
                <w:rFonts w:ascii="Arial" w:hAnsi="Arial" w:cs="Arial"/>
                <w:sz w:val="22"/>
                <w:szCs w:val="22"/>
              </w:rPr>
              <w:t xml:space="preserve"> eta Isabel Fernández jaun-andreenak.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Horren ondorioz, Udal Aurrekontuko Kreditu Gehigarrien </w:t>
            </w:r>
            <w:r>
              <w:rPr>
                <w:rFonts w:ascii="Arial" w:hAnsi="Arial" w:cs="Arial"/>
                <w:sz w:val="22"/>
                <w:szCs w:val="22"/>
              </w:rPr>
              <w:t xml:space="preserve">Bederatzigarren </w:t>
            </w:r>
            <w:r w:rsidRPr="00FF755C">
              <w:rPr>
                <w:rFonts w:ascii="Arial" w:hAnsi="Arial" w:cs="Arial"/>
                <w:sz w:val="22"/>
                <w:szCs w:val="22"/>
              </w:rPr>
              <w:t>espedientea onartzea eskatu dio Udaleko Osoko bilkurari, honako zenbateko hauek dituena: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</w:tcPr>
          <w:p w:rsidR="00672715" w:rsidRPr="00FF755C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siguiente resultado: </w:t>
            </w:r>
            <w:r w:rsidRPr="001D53F4">
              <w:rPr>
                <w:rFonts w:ascii="Arial" w:hAnsi="Arial" w:cs="Arial"/>
                <w:sz w:val="22"/>
                <w:szCs w:val="22"/>
              </w:rPr>
              <w:t>2 votos a favor de D.Albe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D53F4">
              <w:rPr>
                <w:rFonts w:ascii="Arial" w:hAnsi="Arial" w:cs="Arial"/>
                <w:sz w:val="22"/>
                <w:szCs w:val="22"/>
              </w:rPr>
              <w:t xml:space="preserve">to Albístegui, Dª 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1D53F4">
              <w:rPr>
                <w:rFonts w:ascii="Arial" w:hAnsi="Arial" w:cs="Arial"/>
                <w:sz w:val="22"/>
                <w:szCs w:val="22"/>
              </w:rPr>
              <w:t xml:space="preserve">5 abstenciones de D.Josu Mendicute,  Dª Mertxe Gárate, </w:t>
            </w:r>
            <w:r>
              <w:rPr>
                <w:rFonts w:ascii="Arial" w:hAnsi="Arial" w:cs="Arial"/>
                <w:sz w:val="22"/>
                <w:szCs w:val="22"/>
              </w:rPr>
              <w:t xml:space="preserve">Dª Elena Ibáñez, </w:t>
            </w:r>
            <w:r w:rsidRPr="001D53F4">
              <w:rPr>
                <w:rFonts w:ascii="Arial" w:hAnsi="Arial" w:cs="Arial"/>
                <w:sz w:val="22"/>
                <w:szCs w:val="22"/>
              </w:rPr>
              <w:t>D. Gorka Errasti, y Dª Isabel Fernández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 xml:space="preserve">Noveno </w:t>
            </w:r>
            <w:r w:rsidRPr="00FF755C">
              <w:rPr>
                <w:rFonts w:ascii="Arial" w:hAnsi="Arial" w:cs="Arial"/>
                <w:sz w:val="22"/>
                <w:szCs w:val="22"/>
              </w:rPr>
              <w:t>expediente de Créditos Adicionales del Presupuesto Municipal cifrado en las siguientes cantidades:</w:t>
            </w:r>
          </w:p>
        </w:tc>
      </w:tr>
    </w:tbl>
    <w:p w:rsidR="00672715" w:rsidRDefault="00672715" w:rsidP="00672715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037">
              <w:rPr>
                <w:rFonts w:ascii="Arial" w:hAnsi="Arial" w:cs="Arial"/>
                <w:b/>
                <w:sz w:val="20"/>
                <w:u w:val="single"/>
              </w:rPr>
              <w:t>RESUMEN POR CAPITULOS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I. DIRUAREN NONDIK NORAKOA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3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I. PROCEDENCIA DE LOS FONDOS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Kap</w:t>
            </w:r>
            <w:r w:rsidRPr="00EE2037">
              <w:rPr>
                <w:rFonts w:ascii="Arial" w:hAnsi="Arial" w:cs="Arial"/>
                <w:sz w:val="20"/>
              </w:rPr>
              <w:tab/>
              <w:t>Izendapena</w:t>
            </w:r>
            <w:r w:rsidRPr="00EE2037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Capít</w:t>
            </w:r>
            <w:r w:rsidRPr="00EE2037">
              <w:rPr>
                <w:rFonts w:ascii="Arial" w:hAnsi="Arial" w:cs="Arial"/>
                <w:sz w:val="20"/>
              </w:rPr>
              <w:tab/>
              <w:t>Denominación</w:t>
            </w:r>
            <w:r w:rsidRPr="00EE2037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8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185.875,50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  <w:u w:val="none"/>
              </w:rPr>
              <w:t>8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185.875,50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Guztira gehikuntzen adina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 w:rsidRPr="00E54499">
              <w:rPr>
                <w:rFonts w:ascii="Arial" w:hAnsi="Arial" w:cs="Arial"/>
                <w:b/>
                <w:sz w:val="20"/>
              </w:rPr>
              <w:t>185.875,50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 w:rsidRPr="00E54499">
              <w:rPr>
                <w:rFonts w:ascii="Arial" w:hAnsi="Arial" w:cs="Arial"/>
                <w:b/>
                <w:sz w:val="20"/>
              </w:rPr>
              <w:t>185.875,50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3"/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II. CREDITOS EN AUMENTO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Kap</w:t>
            </w:r>
            <w:r w:rsidRPr="00EE2037">
              <w:rPr>
                <w:rFonts w:ascii="Arial" w:hAnsi="Arial" w:cs="Arial"/>
                <w:sz w:val="20"/>
              </w:rPr>
              <w:tab/>
              <w:t>Izendapena</w:t>
            </w:r>
            <w:r w:rsidRPr="00EE2037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EE2037">
              <w:rPr>
                <w:rFonts w:ascii="Arial" w:hAnsi="Arial" w:cs="Arial"/>
                <w:sz w:val="20"/>
              </w:rPr>
              <w:t>Capít</w:t>
            </w:r>
            <w:r w:rsidRPr="00EE2037">
              <w:rPr>
                <w:rFonts w:ascii="Arial" w:hAnsi="Arial" w:cs="Arial"/>
                <w:sz w:val="20"/>
              </w:rPr>
              <w:tab/>
              <w:t>Denominación</w:t>
            </w:r>
            <w:r w:rsidRPr="00EE2037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54499" w:rsidRDefault="00672715" w:rsidP="00985677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EE20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Gastuak ondaun arrunt..</w:t>
            </w:r>
            <w:r w:rsidRPr="00EE2037">
              <w:rPr>
                <w:rFonts w:ascii="Arial" w:hAnsi="Arial" w:cs="Arial"/>
                <w:sz w:val="20"/>
              </w:rPr>
              <w:tab/>
            </w:r>
            <w:r w:rsidRPr="00E54499">
              <w:rPr>
                <w:rFonts w:ascii="Arial" w:hAnsi="Arial" w:cs="Arial"/>
                <w:sz w:val="20"/>
              </w:rPr>
              <w:t>185.875,50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  <w:t>Gastos</w:t>
            </w:r>
            <w:r>
              <w:rPr>
                <w:rFonts w:ascii="Arial" w:hAnsi="Arial" w:cs="Arial"/>
                <w:sz w:val="20"/>
                <w:u w:val="none"/>
              </w:rPr>
              <w:t>en B.corrientes..</w:t>
            </w:r>
            <w:r w:rsidRPr="00EE2037">
              <w:rPr>
                <w:rFonts w:ascii="Arial" w:hAnsi="Arial" w:cs="Arial"/>
                <w:sz w:val="20"/>
                <w:u w:val="none"/>
              </w:rPr>
              <w:tab/>
            </w:r>
            <w:r w:rsidRPr="00E54499">
              <w:rPr>
                <w:rFonts w:ascii="Arial" w:hAnsi="Arial" w:cs="Arial"/>
                <w:sz w:val="20"/>
                <w:u w:val="none"/>
              </w:rPr>
              <w:t>185.875,50</w:t>
            </w: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72715" w:rsidRPr="00EE2037" w:rsidRDefault="00672715" w:rsidP="00985677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672715" w:rsidRPr="00EE2037" w:rsidTr="009856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672715" w:rsidRPr="00EE2037" w:rsidRDefault="00672715" w:rsidP="00985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 w:rsidRPr="00E54499">
              <w:rPr>
                <w:rFonts w:ascii="Arial" w:hAnsi="Arial" w:cs="Arial"/>
                <w:b/>
                <w:sz w:val="20"/>
              </w:rPr>
              <w:t>185.875,50</w:t>
            </w:r>
          </w:p>
        </w:tc>
        <w:tc>
          <w:tcPr>
            <w:tcW w:w="4751" w:type="dxa"/>
          </w:tcPr>
          <w:p w:rsidR="00672715" w:rsidRPr="00EE2037" w:rsidRDefault="00672715" w:rsidP="00985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EE2037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EE2037">
              <w:rPr>
                <w:rFonts w:ascii="Arial" w:hAnsi="Arial" w:cs="Arial"/>
                <w:b/>
                <w:sz w:val="20"/>
              </w:rPr>
              <w:tab/>
            </w:r>
            <w:r w:rsidRPr="00E54499">
              <w:rPr>
                <w:rFonts w:ascii="Arial" w:hAnsi="Arial" w:cs="Arial"/>
                <w:b/>
                <w:sz w:val="20"/>
              </w:rPr>
              <w:t>185.875,50</w:t>
            </w:r>
          </w:p>
        </w:tc>
      </w:tr>
    </w:tbl>
    <w:p w:rsidR="00672715" w:rsidRDefault="00672715" w:rsidP="00672715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672715" w:rsidRPr="00EE2037" w:rsidTr="00985677">
        <w:tc>
          <w:tcPr>
            <w:tcW w:w="4930" w:type="dxa"/>
          </w:tcPr>
          <w:p w:rsidR="00672715" w:rsidRPr="00370D73" w:rsidRDefault="00672715" w:rsidP="009856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672715" w:rsidRPr="00370D73" w:rsidRDefault="00672715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715" w:rsidRPr="00EE2037" w:rsidTr="00985677">
        <w:tc>
          <w:tcPr>
            <w:tcW w:w="4930" w:type="dxa"/>
          </w:tcPr>
          <w:p w:rsidR="00672715" w:rsidRPr="00370D73" w:rsidRDefault="00672715" w:rsidP="009856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672715" w:rsidRPr="00370D73" w:rsidRDefault="00672715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715" w:rsidRPr="004201C9" w:rsidTr="00985677">
        <w:tc>
          <w:tcPr>
            <w:tcW w:w="4930" w:type="dxa"/>
          </w:tcPr>
          <w:p w:rsidR="00672715" w:rsidRPr="004201C9" w:rsidRDefault="00672715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Gipuzkoako Aldizkari Ofizialean eman behar da argitara jendea jakinaren gainean gera dadin.</w:t>
            </w:r>
          </w:p>
        </w:tc>
        <w:tc>
          <w:tcPr>
            <w:tcW w:w="4810" w:type="dxa"/>
          </w:tcPr>
          <w:p w:rsidR="00672715" w:rsidRPr="004201C9" w:rsidRDefault="00672715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información pública.</w:t>
            </w:r>
          </w:p>
        </w:tc>
      </w:tr>
      <w:tr w:rsidR="00672715" w:rsidRPr="004201C9" w:rsidTr="00985677">
        <w:tc>
          <w:tcPr>
            <w:tcW w:w="4930" w:type="dxa"/>
          </w:tcPr>
          <w:p w:rsidR="00672715" w:rsidRPr="004201C9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672715" w:rsidRPr="004201C9" w:rsidRDefault="00672715" w:rsidP="009856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2715" w:rsidRDefault="00672715" w:rsidP="00672715">
      <w:pPr>
        <w:jc w:val="both"/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672715" w:rsidRPr="00BE0058" w:rsidTr="00985677">
        <w:trPr>
          <w:trHeight w:val="80"/>
        </w:trPr>
        <w:tc>
          <w:tcPr>
            <w:tcW w:w="4930" w:type="dxa"/>
          </w:tcPr>
          <w:p w:rsidR="00672715" w:rsidRPr="00BE0058" w:rsidRDefault="00672715" w:rsidP="00985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Eibar, 2019ko azaroaren 20an</w:t>
            </w:r>
          </w:p>
        </w:tc>
        <w:tc>
          <w:tcPr>
            <w:tcW w:w="4810" w:type="dxa"/>
          </w:tcPr>
          <w:p w:rsidR="00672715" w:rsidRPr="00BE0058" w:rsidRDefault="00672715" w:rsidP="00985677">
            <w:pPr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Eibar, </w:t>
            </w:r>
            <w:r>
              <w:rPr>
                <w:rFonts w:ascii="Arial" w:hAnsi="Arial" w:cs="Arial"/>
                <w:sz w:val="18"/>
                <w:szCs w:val="18"/>
              </w:rPr>
              <w:t>20 de noviembre de 2019</w:t>
            </w:r>
          </w:p>
        </w:tc>
      </w:tr>
    </w:tbl>
    <w:p w:rsidR="00672715" w:rsidRPr="00BE0058" w:rsidRDefault="00672715" w:rsidP="00672715">
      <w:pPr>
        <w:jc w:val="both"/>
        <w:rPr>
          <w:rFonts w:ascii="Arial" w:hAnsi="Arial" w:cs="Arial"/>
          <w:sz w:val="18"/>
          <w:szCs w:val="18"/>
        </w:rPr>
      </w:pPr>
    </w:p>
    <w:p w:rsidR="00672715" w:rsidRPr="00BE0058" w:rsidRDefault="00672715" w:rsidP="00672715">
      <w:pPr>
        <w:tabs>
          <w:tab w:val="left" w:pos="3850"/>
        </w:tabs>
        <w:jc w:val="center"/>
        <w:rPr>
          <w:rFonts w:ascii="Arial" w:hAnsi="Arial" w:cs="Arial"/>
          <w:sz w:val="18"/>
          <w:szCs w:val="18"/>
        </w:rPr>
      </w:pPr>
      <w:r w:rsidRPr="00BE0058">
        <w:rPr>
          <w:rFonts w:ascii="Arial" w:hAnsi="Arial" w:cs="Arial"/>
          <w:sz w:val="18"/>
          <w:szCs w:val="18"/>
        </w:rPr>
        <w:t>KONTU, OGASUN ETA ONDARE LAN BATZORDEBURUA</w:t>
      </w:r>
    </w:p>
    <w:p w:rsidR="00672715" w:rsidRPr="00BE0058" w:rsidRDefault="00672715" w:rsidP="00672715">
      <w:pPr>
        <w:tabs>
          <w:tab w:val="left" w:pos="3850"/>
        </w:tabs>
        <w:jc w:val="center"/>
        <w:rPr>
          <w:rFonts w:ascii="Arial" w:hAnsi="Arial" w:cs="Arial"/>
          <w:sz w:val="18"/>
          <w:szCs w:val="18"/>
        </w:rPr>
      </w:pPr>
      <w:r w:rsidRPr="00BE0058">
        <w:rPr>
          <w:rFonts w:ascii="Arial" w:hAnsi="Arial" w:cs="Arial"/>
          <w:sz w:val="18"/>
          <w:szCs w:val="18"/>
        </w:rPr>
        <w:t>EL PRESIDENTE DE LA COMISION TRABAJO DE CUENTAS,</w:t>
      </w:r>
    </w:p>
    <w:p w:rsidR="00672715" w:rsidRPr="00E64789" w:rsidRDefault="00672715" w:rsidP="00672715">
      <w:pPr>
        <w:tabs>
          <w:tab w:val="left" w:pos="3850"/>
        </w:tabs>
        <w:jc w:val="center"/>
        <w:rPr>
          <w:rFonts w:ascii="Arial" w:hAnsi="Arial" w:cs="Arial"/>
        </w:rPr>
      </w:pPr>
      <w:r w:rsidRPr="00BE0058">
        <w:rPr>
          <w:rFonts w:ascii="Arial" w:hAnsi="Arial" w:cs="Arial"/>
          <w:sz w:val="18"/>
          <w:szCs w:val="18"/>
        </w:rPr>
        <w:t>HACIENDA Y PATRIMONIO</w:t>
      </w:r>
    </w:p>
    <w:p w:rsidR="00672715" w:rsidRDefault="00672715" w:rsidP="00672715">
      <w:pPr>
        <w:rPr>
          <w:rFonts w:ascii="Arial" w:hAnsi="Arial" w:cs="Arial"/>
          <w:sz w:val="18"/>
          <w:szCs w:val="18"/>
        </w:rPr>
      </w:pPr>
    </w:p>
    <w:p w:rsidR="00E25753" w:rsidRPr="00E64789" w:rsidRDefault="00E25753" w:rsidP="00763026">
      <w:pPr>
        <w:spacing w:line="276" w:lineRule="auto"/>
        <w:rPr>
          <w:rFonts w:ascii="Arial" w:hAnsi="Arial" w:cs="Arial"/>
        </w:rPr>
      </w:pPr>
    </w:p>
    <w:sectPr w:rsidR="00E25753" w:rsidRPr="00E647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15" w:rsidRDefault="00672715" w:rsidP="00E12DC5">
      <w:r>
        <w:separator/>
      </w:r>
    </w:p>
  </w:endnote>
  <w:endnote w:type="continuationSeparator" w:id="0">
    <w:p w:rsidR="00672715" w:rsidRDefault="00672715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15" w:rsidRDefault="00672715" w:rsidP="00E12DC5">
      <w:r>
        <w:separator/>
      </w:r>
    </w:p>
  </w:footnote>
  <w:footnote w:type="continuationSeparator" w:id="0">
    <w:p w:rsidR="00672715" w:rsidRDefault="00672715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672715" w:rsidP="0067271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64362" cy="1061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958" cy="10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5"/>
    <w:rsid w:val="000376C2"/>
    <w:rsid w:val="00050802"/>
    <w:rsid w:val="00077180"/>
    <w:rsid w:val="000C425A"/>
    <w:rsid w:val="000D20FD"/>
    <w:rsid w:val="000E2873"/>
    <w:rsid w:val="00150013"/>
    <w:rsid w:val="001A5E0D"/>
    <w:rsid w:val="001B0AC0"/>
    <w:rsid w:val="001B0C1E"/>
    <w:rsid w:val="001C3EA2"/>
    <w:rsid w:val="001D570A"/>
    <w:rsid w:val="00226933"/>
    <w:rsid w:val="00286DDB"/>
    <w:rsid w:val="002C2596"/>
    <w:rsid w:val="002C27A9"/>
    <w:rsid w:val="002C7A88"/>
    <w:rsid w:val="002D5B30"/>
    <w:rsid w:val="002F4EBE"/>
    <w:rsid w:val="003213F4"/>
    <w:rsid w:val="00350940"/>
    <w:rsid w:val="003824B7"/>
    <w:rsid w:val="00385F80"/>
    <w:rsid w:val="00386054"/>
    <w:rsid w:val="003866D7"/>
    <w:rsid w:val="0039582D"/>
    <w:rsid w:val="003F28E1"/>
    <w:rsid w:val="003F77EA"/>
    <w:rsid w:val="00436BD2"/>
    <w:rsid w:val="004A7C6E"/>
    <w:rsid w:val="005025E4"/>
    <w:rsid w:val="005C32C5"/>
    <w:rsid w:val="005E4190"/>
    <w:rsid w:val="00615750"/>
    <w:rsid w:val="00635098"/>
    <w:rsid w:val="00665441"/>
    <w:rsid w:val="00672715"/>
    <w:rsid w:val="0069218E"/>
    <w:rsid w:val="006C6FEF"/>
    <w:rsid w:val="006F1D4B"/>
    <w:rsid w:val="00756CA6"/>
    <w:rsid w:val="00763026"/>
    <w:rsid w:val="00810564"/>
    <w:rsid w:val="00817551"/>
    <w:rsid w:val="008465A1"/>
    <w:rsid w:val="0084780B"/>
    <w:rsid w:val="00881CC1"/>
    <w:rsid w:val="008A30D3"/>
    <w:rsid w:val="008D58BC"/>
    <w:rsid w:val="00903C43"/>
    <w:rsid w:val="00913184"/>
    <w:rsid w:val="00937944"/>
    <w:rsid w:val="00942EFD"/>
    <w:rsid w:val="009B71E4"/>
    <w:rsid w:val="009C41CD"/>
    <w:rsid w:val="009C7481"/>
    <w:rsid w:val="009D54AA"/>
    <w:rsid w:val="00A6708A"/>
    <w:rsid w:val="00A813B6"/>
    <w:rsid w:val="00A92247"/>
    <w:rsid w:val="00AD06B3"/>
    <w:rsid w:val="00AD57AD"/>
    <w:rsid w:val="00B0268E"/>
    <w:rsid w:val="00B03265"/>
    <w:rsid w:val="00B0394F"/>
    <w:rsid w:val="00B05869"/>
    <w:rsid w:val="00B35119"/>
    <w:rsid w:val="00B722CE"/>
    <w:rsid w:val="00B916D2"/>
    <w:rsid w:val="00B96207"/>
    <w:rsid w:val="00BA22E6"/>
    <w:rsid w:val="00BB1BD3"/>
    <w:rsid w:val="00BE10A0"/>
    <w:rsid w:val="00BF3157"/>
    <w:rsid w:val="00C30063"/>
    <w:rsid w:val="00C4433A"/>
    <w:rsid w:val="00C66838"/>
    <w:rsid w:val="00C713A7"/>
    <w:rsid w:val="00C96184"/>
    <w:rsid w:val="00CA6474"/>
    <w:rsid w:val="00CD28DA"/>
    <w:rsid w:val="00D201C4"/>
    <w:rsid w:val="00D20DB7"/>
    <w:rsid w:val="00D2160A"/>
    <w:rsid w:val="00D45351"/>
    <w:rsid w:val="00D46F91"/>
    <w:rsid w:val="00D70C44"/>
    <w:rsid w:val="00D74D6A"/>
    <w:rsid w:val="00D97588"/>
    <w:rsid w:val="00DA697F"/>
    <w:rsid w:val="00DD534D"/>
    <w:rsid w:val="00DF7A9F"/>
    <w:rsid w:val="00E03112"/>
    <w:rsid w:val="00E12DC5"/>
    <w:rsid w:val="00E20BC1"/>
    <w:rsid w:val="00E25753"/>
    <w:rsid w:val="00E64789"/>
    <w:rsid w:val="00E64D6C"/>
    <w:rsid w:val="00E93CFE"/>
    <w:rsid w:val="00EA4D8F"/>
    <w:rsid w:val="00EB0FAB"/>
    <w:rsid w:val="00EC0E8D"/>
    <w:rsid w:val="00EF089A"/>
    <w:rsid w:val="00EF71D8"/>
    <w:rsid w:val="00F211EE"/>
    <w:rsid w:val="00F45C59"/>
    <w:rsid w:val="00F579D8"/>
    <w:rsid w:val="00F66E72"/>
    <w:rsid w:val="00F742F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0942B-57E9-4A9C-861C-51C5783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2715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72715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2DC5"/>
  </w:style>
  <w:style w:type="paragraph" w:styleId="Piedepgina">
    <w:name w:val="footer"/>
    <w:basedOn w:val="Normal"/>
    <w:link w:val="PiedepginaCar"/>
    <w:uiPriority w:val="99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  <w:style w:type="character" w:customStyle="1" w:styleId="Ttulo1Car">
    <w:name w:val="Título 1 Car"/>
    <w:basedOn w:val="Fuentedeprrafopredeter"/>
    <w:link w:val="Ttulo1"/>
    <w:rsid w:val="00672715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72715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A3E84587</Template>
  <TotalTime>1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2019-12-02T17:46:00Z</dcterms:created>
  <dcterms:modified xsi:type="dcterms:W3CDTF">2019-12-02T17:47:00Z</dcterms:modified>
</cp:coreProperties>
</file>