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691F02" w:rsidRPr="00691F02" w:rsidTr="008F5442">
        <w:trPr>
          <w:hidden/>
        </w:trPr>
        <w:tc>
          <w:tcPr>
            <w:tcW w:w="4870" w:type="dxa"/>
          </w:tcPr>
          <w:p w:rsidR="00691F02" w:rsidRPr="006B772E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6B772E">
              <w:rPr>
                <w:rStyle w:val="tw4winMark"/>
                <w:i/>
              </w:rPr>
              <w:t>{0&gt;</w:t>
            </w:r>
            <w:r w:rsidRPr="006B772E">
              <w:rPr>
                <w:rFonts w:ascii="Arial" w:hAnsi="Arial" w:cs="Arial"/>
                <w:bCs/>
                <w:i/>
                <w:vanish/>
                <w:sz w:val="22"/>
                <w:szCs w:val="22"/>
                <w:u w:val="single"/>
              </w:rPr>
              <w:t>PUNTO 3º</w:t>
            </w:r>
            <w:r w:rsidRPr="006B772E">
              <w:rPr>
                <w:rStyle w:val="tw4winMark"/>
                <w:i/>
              </w:rPr>
              <w:t>&lt;}99{&gt;</w:t>
            </w:r>
            <w:r w:rsidR="006B772E" w:rsidRPr="006B772E">
              <w:rPr>
                <w:rStyle w:val="tw4winMark"/>
                <w:i/>
              </w:rPr>
              <w:t>UDAL</w:t>
            </w:r>
            <w:r w:rsidR="006B772E" w:rsidRPr="006B772E">
              <w:rPr>
                <w:rFonts w:ascii="Arial" w:hAnsi="Arial" w:cs="Arial"/>
                <w:sz w:val="22"/>
                <w:u w:val="single"/>
              </w:rPr>
              <w:t>UDALBATZARRA 2016.11.28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B772E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PLENO 28.11.2016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6B772E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691F02" w:rsidRPr="00691F02" w:rsidTr="008F5442">
        <w:trPr>
          <w:hidden/>
        </w:trPr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6A22">
              <w:rPr>
                <w:rStyle w:val="tw4winMark"/>
              </w:rPr>
              <w:t>{0&gt;</w:t>
            </w:r>
            <w:r w:rsidRPr="00216A22">
              <w:rPr>
                <w:rFonts w:ascii="Arial" w:hAnsi="Arial" w:cs="Arial"/>
                <w:bCs/>
                <w:vanish/>
                <w:sz w:val="22"/>
                <w:szCs w:val="22"/>
                <w:u w:val="single"/>
              </w:rPr>
              <w:t xml:space="preserve">1.- Habilitación de un fondo para complemento de productividad </w:t>
            </w:r>
            <w:r w:rsidRPr="00216A22">
              <w:rPr>
                <w:rFonts w:ascii="Arial" w:hAnsi="Arial" w:cs="Arial"/>
                <w:bCs/>
                <w:iCs/>
                <w:vanish/>
                <w:sz w:val="22"/>
                <w:szCs w:val="22"/>
                <w:u w:val="single"/>
              </w:rPr>
              <w:t>del personal municipal</w:t>
            </w:r>
            <w:r w:rsidRPr="00216A22">
              <w:rPr>
                <w:rFonts w:ascii="Arial" w:hAnsi="Arial" w:cs="Arial"/>
                <w:bCs/>
                <w:iCs/>
                <w:vanish/>
                <w:sz w:val="22"/>
                <w:szCs w:val="22"/>
              </w:rPr>
              <w:t>.</w:t>
            </w:r>
            <w:r w:rsidRPr="00216A22">
              <w:rPr>
                <w:rStyle w:val="tw4winMark"/>
              </w:rPr>
              <w:t>&lt;}0{&gt;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Diru-funts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bat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jartzea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udal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langileen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produktibitate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>osagarriarentzako</w:t>
            </w:r>
            <w:proofErr w:type="spellEnd"/>
            <w:r w:rsidRPr="00216A2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. </w:t>
            </w:r>
            <w:r w:rsidRPr="00216A22">
              <w:rPr>
                <w:rStyle w:val="tw4winMark"/>
              </w:rPr>
              <w:t>&lt;0}</w:t>
            </w: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91F0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Habilitación de un fondo para complemento de productividad </w:t>
            </w:r>
            <w:r w:rsidRPr="00691F02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del personal municipal</w:t>
            </w:r>
            <w:r w:rsidRPr="00691F0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</w:tr>
      <w:tr w:rsidR="00691F02" w:rsidRPr="00691F02" w:rsidTr="008F5442">
        <w:tc>
          <w:tcPr>
            <w:tcW w:w="4870" w:type="dxa"/>
          </w:tcPr>
          <w:p w:rsidR="00691F02" w:rsidRPr="00216A2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691F02" w:rsidRPr="00691F02" w:rsidRDefault="00691F02" w:rsidP="00691F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41193D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bookmarkStart w:id="0" w:name="_GoBack"/>
            <w:bookmarkEnd w:id="0"/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Pertsonal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Lan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Batzordeak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ondoko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erabaki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hau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hartzeko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proposamena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egiten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dio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Osoko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bilkurari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691F02">
              <w:rPr>
                <w:rFonts w:ascii="Arial" w:hAnsi="Arial" w:cs="Arial"/>
                <w:sz w:val="22"/>
                <w:szCs w:val="22"/>
              </w:rPr>
              <w:t>La Comisión de Trabajo de Personal propone al Pleno la adopción del siguiente acuerdo: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41193D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41193D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1. 2016. </w:t>
            </w:r>
            <w:proofErr w:type="spellStart"/>
            <w:proofErr w:type="gram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urtean</w:t>
            </w:r>
            <w:proofErr w:type="spellEnd"/>
            <w:proofErr w:type="gram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46.000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euroko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funts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bat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jartzea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, 2015eko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urtarrilaren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1etik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abenduaren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31ra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bitartean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Udal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honetan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lanean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aritu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izan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ziren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udal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langileei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produktibitate-osagarri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bat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ordaintzeko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>1. Habilitar un fondo de 46.000€</w:t>
            </w:r>
            <w:r w:rsidRPr="00691F02">
              <w:rPr>
                <w:rFonts w:ascii="Arial" w:hAnsi="Arial" w:cs="Arial"/>
                <w:sz w:val="22"/>
                <w:szCs w:val="22"/>
              </w:rPr>
              <w:t xml:space="preserve"> para el año 2016</w:t>
            </w:r>
            <w:r w:rsidRPr="00691F02">
              <w:rPr>
                <w:rFonts w:ascii="Arial" w:hAnsi="Arial" w:cs="Arial"/>
                <w:i/>
                <w:color w:val="000009"/>
                <w:sz w:val="22"/>
                <w:szCs w:val="22"/>
              </w:rPr>
              <w:t xml:space="preserve"> </w:t>
            </w: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>para el abono de un complemento de productividad entre el personal municipal que haya prestado sus servicios en este Ayuntamiento entre el período comprendido entre el 1 de enero y el 31 de diciembre de 2015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41193D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41193D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Udal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Osoko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bilkurak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Alkatea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eskuordetzen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funts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hori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banatzeko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finkatu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bana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dezan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aldez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aurretik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sindikatuen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ordezkaritzarekin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sz w:val="22"/>
                <w:szCs w:val="22"/>
              </w:rPr>
              <w:t>negoziatuta</w:t>
            </w:r>
            <w:proofErr w:type="spellEnd"/>
            <w:r w:rsidRPr="0041193D">
              <w:rPr>
                <w:rFonts w:ascii="Arial" w:hAnsi="Arial" w:cs="Arial"/>
                <w:sz w:val="22"/>
                <w:szCs w:val="22"/>
              </w:rPr>
              <w:t>.</w:t>
            </w:r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2. El Pleno delega en el Alcalde la fijación de los criterios y la distribución de este fondo, previa negociación con la representación sindical</w:t>
            </w: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41193D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3.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Produktibitateko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osagarri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hori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ordainketa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bakar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batean </w:t>
            </w:r>
            <w:proofErr w:type="spellStart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>ordainduko</w:t>
            </w:r>
            <w:proofErr w:type="spellEnd"/>
            <w:r w:rsidRPr="0041193D">
              <w:rPr>
                <w:rFonts w:ascii="Arial" w:hAnsi="Arial" w:cs="Arial"/>
                <w:color w:val="000009"/>
                <w:sz w:val="22"/>
                <w:szCs w:val="22"/>
              </w:rPr>
              <w:t xml:space="preserve"> da.”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691F02">
              <w:rPr>
                <w:rFonts w:ascii="Arial" w:hAnsi="Arial" w:cs="Arial"/>
                <w:color w:val="000009"/>
                <w:sz w:val="22"/>
                <w:szCs w:val="22"/>
              </w:rPr>
              <w:t>3. Este complemento de productividad se abonará en un pago único.”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8F544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Aparteko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ekarpena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egitea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Elkarkidetzari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 xml:space="preserve">Aportación extraordinaria 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Elkarkidetza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  <w:u w:val="single"/>
              </w:rPr>
              <w:t>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“2016ko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ekainaren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23an Eibarko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Udalean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lanean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diren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langileen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lan-baldintzei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buruzko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akordio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bat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sinatu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zuten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Eibarko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Alkateak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ELA, LAB,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ErNE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CCOO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sail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sindikalek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“El 23 de junio de 2016 se firmó un acuerdo de condiciones de trabajo del personal al servicio del Ayuntamiento de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Eibar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entre el Alcalde y las secciones sindicales ELA, LAB,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ErNE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y CCOO. 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lastRenderedPageBreak/>
              <w:t>Irakurri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dira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Kontu-hartzaile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jaunaren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Idazkari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Nagusiaren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irailaren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27ko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txostenak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Antolaketa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Pertsonaleko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zuzendari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andrearen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urriaren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19ko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txostena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; eta, horren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ondoren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proposamena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botaziopean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jarri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da. </w:t>
            </w: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Se da lectura a los informes de 27 de septiembre del Interventor y la Secretaria General y el informe de 19 de octubre de la Directora de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organizacIón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y Personal, y se somete a votación la propuesta.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Horren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ondorioz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Pertsonal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Lan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Batzordeak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Udal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Osoko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bilkurari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erabaki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hau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hartzeko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proposamena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egin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dio:</w:t>
            </w: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En consecuencia, la Comisión de Trabajo de Personal propone al Pleno la adopción del siguiente acuerdo: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Elkarkidetzari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2016. </w:t>
            </w:r>
            <w:proofErr w:type="spellStart"/>
            <w:proofErr w:type="gram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urtean</w:t>
            </w:r>
            <w:proofErr w:type="spellEnd"/>
            <w:proofErr w:type="gram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zehar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egin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zaizkion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diru-ekarpenak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eguneratzeko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konpromisoa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hartzea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 60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urte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edo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urte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gehiago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dituzten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langileekin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Asumir un compromiso de actualización de las aportaciones a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Elkarkidetza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durante el año 2016 con los trabajadores que tengan 60 años de edad o más.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Gainerako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langileentzako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aparteko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ekarpenak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planifikatu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egingo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dira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datozen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urteetarako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sail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sindikalekin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adostuta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,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harik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eta 370.000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euroko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zenbateko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osoraino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iritsi</w:t>
            </w:r>
            <w:proofErr w:type="spellEnd"/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 xml:space="preserve"> arte."</w:t>
            </w: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  <w:r w:rsidRPr="008F5442">
              <w:rPr>
                <w:rFonts w:ascii="Arial" w:hAnsi="Arial" w:cs="Arial"/>
                <w:color w:val="000009"/>
                <w:sz w:val="22"/>
                <w:szCs w:val="22"/>
              </w:rPr>
              <w:t>Se planificará las aportaciones extraordinarias para el resto de trabajadores en años posteriores de acuerdo con las secciones sindicales hasta llegar al total de 370.000€.”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8F544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9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2"/>
                <w:u w:val="single"/>
              </w:rPr>
            </w:pPr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San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Andres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Fundazio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Publikoari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baimena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ematea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XXXXXXXXXXXXXX</w:t>
            </w:r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XXX</w:t>
            </w:r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aren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jaraunspenez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jasotako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akzioak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>saltzeko</w:t>
            </w:r>
            <w:proofErr w:type="spellEnd"/>
            <w:r w:rsidRPr="00AE3D5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2"/>
                <w:u w:val="single"/>
              </w:rPr>
            </w:pPr>
            <w:r w:rsidRPr="00691F0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Autorización a la Fundación Pública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San Andrés</w:t>
            </w:r>
            <w:r w:rsidRPr="00691F02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para la </w:t>
            </w:r>
            <w:r w:rsidRPr="00691F02">
              <w:rPr>
                <w:szCs w:val="22"/>
                <w:u w:val="single"/>
              </w:rPr>
              <w:t xml:space="preserve">enajenación de acciones recibidas en herencia de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XXXXXXXXXXXXXX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Fundazioaren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Batzarrak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azaroaren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17an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hatutako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erabakiaren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berri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eman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da.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Erabaki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horren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xedapen-zatiak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hauxe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jasotzen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du: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Se da cuenta del acuerdo de la Junta de la Fundación de fecha 17 de noviembre, cuya parte dispositiva recoge: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>“ERABAKIA: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“ACUERDO: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lastRenderedPageBreak/>
              <w:t xml:space="preserve">1.-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AE3D57">
              <w:rPr>
                <w:rFonts w:ascii="Arial" w:hAnsi="Arial" w:cs="Arial"/>
                <w:sz w:val="22"/>
                <w:szCs w:val="22"/>
              </w:rPr>
              <w:t>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heriotza-egunean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merkatuan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1.910,48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euroko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balioa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zuten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ENDESA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105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saltzea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; eta Telefónica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160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saltzea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r w:rsidRPr="00AE3D57">
              <w:rPr>
                <w:rFonts w:ascii="Arial" w:hAnsi="Arial" w:cs="Arial"/>
                <w:sz w:val="22"/>
                <w:szCs w:val="22"/>
              </w:rPr>
              <w:t>aren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heriotza-egunean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merkatuan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1.514,56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euroko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balioa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zutenak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1º) la venta de 105 acciones de Endesa SA de valor de marcado a fecha de fallecimiento de 1.910,48 euros, 160 acciones de Telefónica SA de valor de mercado a fecha de fallecimiento de 1.514,56 euros.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8F544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Akzio</w:t>
            </w:r>
            <w:proofErr w:type="spellEnd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horiek</w:t>
            </w:r>
            <w:proofErr w:type="spellEnd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Burtsan</w:t>
            </w:r>
            <w:proofErr w:type="spellEnd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kotizatzen</w:t>
            </w:r>
            <w:proofErr w:type="spellEnd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dute</w:t>
            </w:r>
            <w:proofErr w:type="spellEnd"/>
            <w:r w:rsidRPr="008F544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Estas acciones cotizan en Bolsa.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Salmenta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ekitaldi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honetan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egingo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da.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La venta se hará en el presente ejercicio.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2.- Javier Osa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jaunari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adierazitako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horiek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saltzeko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baimena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ematea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. Eta, era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berean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baimena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ematen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zaio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BBVA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bankuan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kontu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korronte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bat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irekitzeko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akzioak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saltzetik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jasotako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dirua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kontu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horretan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sar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dezan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2º) autorizar a Don Javier Osa para la que proceda a la venta de las indicadas acciones, autorizándole así mismo a la apertura de cuenta corriente en la entidad bancaria BBVA para el ingreso en la misma del producto de la venta.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3.-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Aurretik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Udalari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akzioak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saltzeko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baimena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eskatzea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, San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Andres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Fundazio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Publikoa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arautzen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duten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Estatutuen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6. </w:t>
            </w:r>
            <w:proofErr w:type="spellStart"/>
            <w:proofErr w:type="gramStart"/>
            <w:r w:rsidRPr="00AE3D57">
              <w:rPr>
                <w:rFonts w:ascii="Arial" w:hAnsi="Arial" w:cs="Arial"/>
                <w:sz w:val="22"/>
                <w:szCs w:val="22"/>
              </w:rPr>
              <w:t>artikuluak</w:t>
            </w:r>
            <w:proofErr w:type="spellEnd"/>
            <w:proofErr w:type="gram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dioena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betez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3º) Solicitar al Ayuntamiento la previa autorización de la venta, en cumplimiento del artículo 6º de los estatutos reguladores de la Fundación Pública San Andrés.”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AE3D57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D57">
              <w:rPr>
                <w:rFonts w:ascii="Arial" w:hAnsi="Arial" w:cs="Arial"/>
                <w:sz w:val="22"/>
                <w:szCs w:val="22"/>
              </w:rPr>
              <w:t xml:space="preserve">Horren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ondorioz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proposamen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hau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egiten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dut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akzio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horiek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saltzeko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BAIMENA EMATEA, San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Andres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Fundazio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Publikoa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arautzen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duten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Estatutuen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6. </w:t>
            </w:r>
            <w:proofErr w:type="spellStart"/>
            <w:proofErr w:type="gramStart"/>
            <w:r w:rsidRPr="00AE3D57">
              <w:rPr>
                <w:rFonts w:ascii="Arial" w:hAnsi="Arial" w:cs="Arial"/>
                <w:sz w:val="22"/>
                <w:szCs w:val="22"/>
              </w:rPr>
              <w:t>artikuluak</w:t>
            </w:r>
            <w:proofErr w:type="spellEnd"/>
            <w:proofErr w:type="gram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dioena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3D57">
              <w:rPr>
                <w:rFonts w:ascii="Arial" w:hAnsi="Arial" w:cs="Arial"/>
                <w:sz w:val="22"/>
                <w:szCs w:val="22"/>
              </w:rPr>
              <w:t>betez</w:t>
            </w:r>
            <w:proofErr w:type="spellEnd"/>
            <w:r w:rsidRPr="00AE3D57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>En consecuencia propongo AUTORIZAR la venta de las acciones reseñadas, en cumplimiento del artículo 6º de los estatutos reguladoras de la Fundación Pública San Andrés.”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A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6E" w:rsidRPr="00691F02" w:rsidTr="008F5442">
        <w:tc>
          <w:tcPr>
            <w:tcW w:w="4870" w:type="dxa"/>
          </w:tcPr>
          <w:p w:rsidR="009B256E" w:rsidRPr="00216A22" w:rsidRDefault="009B256E" w:rsidP="009B256E">
            <w:pPr>
              <w:spacing w:after="1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auto"/>
          </w:tcPr>
          <w:p w:rsidR="009B256E" w:rsidRPr="00691F02" w:rsidRDefault="009B256E" w:rsidP="009B256E">
            <w:pPr>
              <w:spacing w:after="1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2ED" w:rsidRPr="00A709E8" w:rsidRDefault="00CA12ED" w:rsidP="00691F02">
      <w:pPr>
        <w:rPr>
          <w:rFonts w:ascii="Arial" w:hAnsi="Arial" w:cs="Arial"/>
          <w:sz w:val="22"/>
          <w:szCs w:val="22"/>
        </w:rPr>
      </w:pPr>
    </w:p>
    <w:sectPr w:rsidR="00CA12ED" w:rsidRPr="00A709E8" w:rsidSect="005F2B0C">
      <w:pgSz w:w="11906" w:h="16838" w:code="9"/>
      <w:pgMar w:top="1843" w:right="1701" w:bottom="1418" w:left="1701" w:header="709" w:footer="709" w:gutter="0"/>
      <w:paperSrc w:first="3" w:other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0D">
      <wne:macro wne:macroName="TEMPLATEPROJECT.FUNCIONAMIENTORETURN.FILASIGUIENTE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0E0"/>
    <w:multiLevelType w:val="hybridMultilevel"/>
    <w:tmpl w:val="51CEC698"/>
    <w:lvl w:ilvl="0" w:tplc="51CC5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B20"/>
    <w:multiLevelType w:val="hybridMultilevel"/>
    <w:tmpl w:val="511AA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E"/>
    <w:rsid w:val="00055723"/>
    <w:rsid w:val="00166C46"/>
    <w:rsid w:val="00196301"/>
    <w:rsid w:val="001A320A"/>
    <w:rsid w:val="00377488"/>
    <w:rsid w:val="003E4249"/>
    <w:rsid w:val="00474FD1"/>
    <w:rsid w:val="0050204A"/>
    <w:rsid w:val="00537697"/>
    <w:rsid w:val="00544F00"/>
    <w:rsid w:val="005653E6"/>
    <w:rsid w:val="0057333E"/>
    <w:rsid w:val="005C33E9"/>
    <w:rsid w:val="005F2B0C"/>
    <w:rsid w:val="00630AE0"/>
    <w:rsid w:val="00691F02"/>
    <w:rsid w:val="006B772E"/>
    <w:rsid w:val="007B271E"/>
    <w:rsid w:val="008253CE"/>
    <w:rsid w:val="0085451D"/>
    <w:rsid w:val="008E79FC"/>
    <w:rsid w:val="008F5442"/>
    <w:rsid w:val="00960BDF"/>
    <w:rsid w:val="00993733"/>
    <w:rsid w:val="009B256E"/>
    <w:rsid w:val="00A20BF1"/>
    <w:rsid w:val="00A709E8"/>
    <w:rsid w:val="00AE5345"/>
    <w:rsid w:val="00C32C1C"/>
    <w:rsid w:val="00C3606C"/>
    <w:rsid w:val="00CA12ED"/>
    <w:rsid w:val="00CF78A5"/>
    <w:rsid w:val="00D7292E"/>
    <w:rsid w:val="00DD6BB8"/>
    <w:rsid w:val="00DF2E59"/>
    <w:rsid w:val="00E1254B"/>
    <w:rsid w:val="00F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7B1A-876E-4B3E-B236-B1A0D60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3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3E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A320A"/>
    <w:pPr>
      <w:ind w:left="720"/>
      <w:contextualSpacing/>
    </w:pPr>
  </w:style>
  <w:style w:type="character" w:customStyle="1" w:styleId="tw4winMark">
    <w:name w:val="tw4winMark"/>
    <w:basedOn w:val="Fuentedeprrafopredeter"/>
    <w:rsid w:val="00691F02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22"/>
      <w:u w:val="single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5B677454.dotm</Template>
  <TotalTime>1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Eibarko Udala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Ortiz</dc:creator>
  <cp:keywords/>
  <dc:description/>
  <cp:lastModifiedBy>Pepi Baratta</cp:lastModifiedBy>
  <cp:revision>3</cp:revision>
  <cp:lastPrinted>2016-11-23T11:48:00Z</cp:lastPrinted>
  <dcterms:created xsi:type="dcterms:W3CDTF">2016-12-02T12:41:00Z</dcterms:created>
  <dcterms:modified xsi:type="dcterms:W3CDTF">2016-12-12T12:19:00Z</dcterms:modified>
</cp:coreProperties>
</file>