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0" w:type="dxa"/>
        <w:tblLayout w:type="fixed"/>
        <w:tblCellMar>
          <w:left w:w="360" w:type="dxa"/>
          <w:right w:w="360" w:type="dxa"/>
        </w:tblCellMar>
        <w:tblLook w:val="0000" w:firstRow="0" w:lastRow="0" w:firstColumn="0" w:lastColumn="0" w:noHBand="0" w:noVBand="0"/>
      </w:tblPr>
      <w:tblGrid>
        <w:gridCol w:w="4870"/>
        <w:gridCol w:w="4870"/>
      </w:tblGrid>
      <w:tr w:rsidR="008C4F99" w:rsidRPr="00EF1D81" w:rsidTr="0027785E">
        <w:tblPrEx>
          <w:tblCellMar>
            <w:top w:w="0" w:type="dxa"/>
            <w:bottom w:w="0" w:type="dxa"/>
          </w:tblCellMar>
        </w:tblPrEx>
        <w:tc>
          <w:tcPr>
            <w:tcW w:w="4870" w:type="dxa"/>
          </w:tcPr>
          <w:p w:rsidR="008C4F99" w:rsidRPr="00EF1D81" w:rsidRDefault="00F80843" w:rsidP="008C4F99">
            <w:pPr>
              <w:spacing w:line="260" w:lineRule="auto"/>
              <w:jc w:val="both"/>
              <w:rPr>
                <w:rFonts w:ascii="Arial" w:hAnsi="Arial" w:cs="Arial"/>
              </w:rPr>
            </w:pPr>
            <w:r w:rsidRPr="00EF1D81">
              <w:rPr>
                <w:rFonts w:ascii="Arial" w:hAnsi="Arial" w:cs="Arial"/>
                <w:lang w:val="eu-ES"/>
              </w:rPr>
              <w:t>“</w:t>
            </w:r>
            <w:r w:rsidR="008C4F99" w:rsidRPr="00EF1D81">
              <w:rPr>
                <w:rFonts w:ascii="Arial" w:hAnsi="Arial" w:cs="Arial"/>
                <w:lang w:val="eu-ES"/>
              </w:rPr>
              <w:t>ERDIBIDEKO MOZIOA PODEMOS-AHAL DUGUK AURKEZTUTAKO MOZIOARI, EIBARREN, OPOR SASOIAN, GUTXIENEZ ESKOLA-JANGELA BAT ZABALIK EGON DADIN.</w:t>
            </w:r>
          </w:p>
        </w:tc>
        <w:tc>
          <w:tcPr>
            <w:tcW w:w="4870" w:type="dxa"/>
            <w:shd w:val="clear" w:color="auto" w:fill="auto"/>
          </w:tcPr>
          <w:p w:rsidR="008C4F99" w:rsidRPr="00EF1D81" w:rsidRDefault="00F80843" w:rsidP="008C4F99">
            <w:pPr>
              <w:jc w:val="both"/>
              <w:rPr>
                <w:rFonts w:ascii="Arial" w:hAnsi="Arial" w:cs="Arial"/>
              </w:rPr>
            </w:pPr>
            <w:r w:rsidRPr="00EF1D81">
              <w:rPr>
                <w:rFonts w:ascii="Arial" w:hAnsi="Arial" w:cs="Arial"/>
              </w:rPr>
              <w:t>“</w:t>
            </w:r>
            <w:r w:rsidR="008C4F99" w:rsidRPr="00EF1D81">
              <w:rPr>
                <w:rFonts w:ascii="Arial" w:hAnsi="Arial" w:cs="Arial"/>
              </w:rPr>
              <w:t>MOCIÓN TRANSACCIONAL A LA PRESEN</w:t>
            </w:r>
            <w:r w:rsidR="00EF1D81">
              <w:rPr>
                <w:rFonts w:ascii="Arial" w:hAnsi="Arial" w:cs="Arial"/>
              </w:rPr>
              <w:t>T</w:t>
            </w:r>
            <w:bookmarkStart w:id="0" w:name="_GoBack"/>
            <w:bookmarkEnd w:id="0"/>
            <w:r w:rsidR="008C4F99" w:rsidRPr="00EF1D81">
              <w:rPr>
                <w:rFonts w:ascii="Arial" w:hAnsi="Arial" w:cs="Arial"/>
              </w:rPr>
              <w:t>ADA POR PODEMOS AHAL DUGU EIBAR SOBRE LA APERTURA, COMO MÍNIMO, DE UN COMEDOR ESCOLAR EN EIBAR DURANTE EL PERIODO VACACIONAL.</w:t>
            </w:r>
          </w:p>
        </w:tc>
      </w:tr>
      <w:tr w:rsidR="008C4F99" w:rsidRPr="00EF1D81" w:rsidTr="0027785E">
        <w:tblPrEx>
          <w:tblCellMar>
            <w:top w:w="0" w:type="dxa"/>
            <w:bottom w:w="0" w:type="dxa"/>
          </w:tblCellMar>
        </w:tblPrEx>
        <w:tc>
          <w:tcPr>
            <w:tcW w:w="4870" w:type="dxa"/>
          </w:tcPr>
          <w:p w:rsidR="008C4F99" w:rsidRPr="00EF1D81" w:rsidRDefault="008C4F99" w:rsidP="008C4F99">
            <w:pPr>
              <w:jc w:val="both"/>
              <w:rPr>
                <w:rFonts w:ascii="Arial" w:hAnsi="Arial" w:cs="Arial"/>
              </w:rPr>
            </w:pPr>
          </w:p>
        </w:tc>
        <w:tc>
          <w:tcPr>
            <w:tcW w:w="4870" w:type="dxa"/>
            <w:shd w:val="clear" w:color="auto" w:fill="auto"/>
          </w:tcPr>
          <w:p w:rsidR="008C4F99" w:rsidRPr="00EF1D81" w:rsidRDefault="008C4F99" w:rsidP="008C4F99">
            <w:pPr>
              <w:jc w:val="both"/>
              <w:rPr>
                <w:rFonts w:ascii="Arial" w:hAnsi="Arial" w:cs="Arial"/>
              </w:rPr>
            </w:pPr>
          </w:p>
        </w:tc>
      </w:tr>
      <w:tr w:rsidR="008C4F99" w:rsidRPr="00EF1D81" w:rsidTr="0027785E">
        <w:tblPrEx>
          <w:tblCellMar>
            <w:top w:w="0" w:type="dxa"/>
            <w:bottom w:w="0" w:type="dxa"/>
          </w:tblCellMar>
        </w:tblPrEx>
        <w:tc>
          <w:tcPr>
            <w:tcW w:w="4870" w:type="dxa"/>
          </w:tcPr>
          <w:p w:rsidR="008C4F99" w:rsidRPr="00EF1D81" w:rsidRDefault="008C4F99" w:rsidP="008C4F99">
            <w:pPr>
              <w:spacing w:line="260" w:lineRule="auto"/>
              <w:ind w:left="360"/>
              <w:jc w:val="both"/>
              <w:rPr>
                <w:rFonts w:ascii="Arial" w:hAnsi="Arial" w:cs="Arial"/>
              </w:rPr>
            </w:pPr>
            <w:r w:rsidRPr="00EF1D81">
              <w:rPr>
                <w:rFonts w:ascii="Arial" w:hAnsi="Arial" w:cs="Arial"/>
                <w:lang w:val="eu-ES"/>
              </w:rPr>
              <w:t>1- Eibarko Udalak eutsi egiten dio bere konpromisoari, beraz, hartu behar dituen neurri guztiak hartuko ditu gure herrian umeen malnutrizio-egoerako kasurik izan ez dadin.</w:t>
            </w:r>
          </w:p>
        </w:tc>
        <w:tc>
          <w:tcPr>
            <w:tcW w:w="4870" w:type="dxa"/>
            <w:shd w:val="clear" w:color="auto" w:fill="auto"/>
          </w:tcPr>
          <w:p w:rsidR="008C4F99" w:rsidRPr="00EF1D81" w:rsidRDefault="008C4F99" w:rsidP="008C4F99">
            <w:pPr>
              <w:jc w:val="both"/>
              <w:rPr>
                <w:rFonts w:ascii="Arial" w:hAnsi="Arial" w:cs="Arial"/>
              </w:rPr>
            </w:pPr>
            <w:r w:rsidRPr="00EF1D81">
              <w:rPr>
                <w:rFonts w:ascii="Arial" w:hAnsi="Arial" w:cs="Arial"/>
              </w:rPr>
              <w:t xml:space="preserve">1. El Ayuntamiento de </w:t>
            </w:r>
            <w:proofErr w:type="spellStart"/>
            <w:r w:rsidRPr="00EF1D81">
              <w:rPr>
                <w:rFonts w:ascii="Arial" w:hAnsi="Arial" w:cs="Arial"/>
              </w:rPr>
              <w:t>Eibar</w:t>
            </w:r>
            <w:proofErr w:type="spellEnd"/>
            <w:r w:rsidRPr="00EF1D81">
              <w:rPr>
                <w:rFonts w:ascii="Arial" w:hAnsi="Arial" w:cs="Arial"/>
              </w:rPr>
              <w:t xml:space="preserve"> se refirma en su compromiso y voluntad de adoptar todas las medidas necesarias para que, en nuestra ciudad, no se den casos de niños y niñas en situación de malnutrición.</w:t>
            </w:r>
          </w:p>
        </w:tc>
      </w:tr>
      <w:tr w:rsidR="008C4F99" w:rsidRPr="00EF1D81" w:rsidTr="0027785E">
        <w:tblPrEx>
          <w:tblCellMar>
            <w:top w:w="0" w:type="dxa"/>
            <w:bottom w:w="0" w:type="dxa"/>
          </w:tblCellMar>
        </w:tblPrEx>
        <w:tc>
          <w:tcPr>
            <w:tcW w:w="4870" w:type="dxa"/>
          </w:tcPr>
          <w:p w:rsidR="008C4F99" w:rsidRPr="00EF1D81" w:rsidRDefault="008C4F99" w:rsidP="008C4F99">
            <w:pPr>
              <w:pStyle w:val="Prrafodelista"/>
              <w:ind w:left="0"/>
              <w:jc w:val="both"/>
              <w:rPr>
                <w:rFonts w:ascii="Arial" w:hAnsi="Arial" w:cs="Arial"/>
              </w:rPr>
            </w:pPr>
          </w:p>
        </w:tc>
        <w:tc>
          <w:tcPr>
            <w:tcW w:w="4870" w:type="dxa"/>
            <w:shd w:val="clear" w:color="auto" w:fill="auto"/>
          </w:tcPr>
          <w:p w:rsidR="008C4F99" w:rsidRPr="00EF1D81" w:rsidRDefault="008C4F99" w:rsidP="008C4F99">
            <w:pPr>
              <w:jc w:val="both"/>
              <w:rPr>
                <w:rFonts w:ascii="Arial" w:hAnsi="Arial" w:cs="Arial"/>
              </w:rPr>
            </w:pPr>
          </w:p>
        </w:tc>
      </w:tr>
      <w:tr w:rsidR="008C4F99" w:rsidRPr="00EF1D81" w:rsidTr="0027785E">
        <w:tblPrEx>
          <w:tblCellMar>
            <w:top w:w="0" w:type="dxa"/>
            <w:bottom w:w="0" w:type="dxa"/>
          </w:tblCellMar>
        </w:tblPrEx>
        <w:tc>
          <w:tcPr>
            <w:tcW w:w="4870" w:type="dxa"/>
          </w:tcPr>
          <w:p w:rsidR="008C4F99" w:rsidRPr="00EF1D81" w:rsidRDefault="008C4F99" w:rsidP="008C4F99">
            <w:pPr>
              <w:spacing w:line="260" w:lineRule="auto"/>
              <w:ind w:left="360"/>
              <w:jc w:val="both"/>
              <w:rPr>
                <w:rFonts w:ascii="Arial" w:hAnsi="Arial" w:cs="Arial"/>
              </w:rPr>
            </w:pPr>
            <w:r w:rsidRPr="00EF1D81">
              <w:rPr>
                <w:rFonts w:ascii="Arial" w:hAnsi="Arial" w:cs="Arial"/>
                <w:lang w:val="eu-ES"/>
              </w:rPr>
              <w:t>2- Helburu hori lortzeko, gure herriko ikastetxeetan dagoeneko ezarrita dauden prozesuekin batera, Eibarko Udalak eta ikastetxeek formula batzuk bilatuko dituzte familiei informazio nahikoa eman dakien; familiak eurak izan daitezen dauden baliabideez baliatzeko eskaera egiten dutenak.</w:t>
            </w:r>
          </w:p>
        </w:tc>
        <w:tc>
          <w:tcPr>
            <w:tcW w:w="4870" w:type="dxa"/>
            <w:shd w:val="clear" w:color="auto" w:fill="auto"/>
          </w:tcPr>
          <w:p w:rsidR="008C4F99" w:rsidRPr="00EF1D81" w:rsidRDefault="008C4F99" w:rsidP="008C4F99">
            <w:pPr>
              <w:jc w:val="both"/>
              <w:rPr>
                <w:rFonts w:ascii="Arial" w:hAnsi="Arial" w:cs="Arial"/>
              </w:rPr>
            </w:pPr>
            <w:r w:rsidRPr="00EF1D81">
              <w:rPr>
                <w:rFonts w:ascii="Arial" w:hAnsi="Arial" w:cs="Arial"/>
              </w:rPr>
              <w:t xml:space="preserve">2. En aras de lograr ese objetivo, junto con los procesos ya establecidos con los centros escolares de nuestra ciudad, el Ayuntamiento de </w:t>
            </w:r>
            <w:proofErr w:type="spellStart"/>
            <w:r w:rsidRPr="00EF1D81">
              <w:rPr>
                <w:rFonts w:ascii="Arial" w:hAnsi="Arial" w:cs="Arial"/>
              </w:rPr>
              <w:t>Eibar</w:t>
            </w:r>
            <w:proofErr w:type="spellEnd"/>
            <w:r w:rsidRPr="00EF1D81">
              <w:rPr>
                <w:rFonts w:ascii="Arial" w:hAnsi="Arial" w:cs="Arial"/>
              </w:rPr>
              <w:t xml:space="preserve"> y los centros buscarán fórmulas para trasladar a las familias la información suficiente para que ellas mismas puedan solicitar beneficiarse de los recursos existentes.</w:t>
            </w:r>
          </w:p>
        </w:tc>
      </w:tr>
      <w:tr w:rsidR="008C4F99" w:rsidRPr="00EF1D81" w:rsidTr="0027785E">
        <w:tblPrEx>
          <w:tblCellMar>
            <w:top w:w="0" w:type="dxa"/>
            <w:bottom w:w="0" w:type="dxa"/>
          </w:tblCellMar>
        </w:tblPrEx>
        <w:tc>
          <w:tcPr>
            <w:tcW w:w="4870" w:type="dxa"/>
          </w:tcPr>
          <w:p w:rsidR="008C4F99" w:rsidRPr="00EF1D81" w:rsidRDefault="008C4F99" w:rsidP="008C4F99">
            <w:pPr>
              <w:pStyle w:val="Prrafodelista"/>
              <w:ind w:left="0"/>
              <w:jc w:val="both"/>
              <w:rPr>
                <w:rFonts w:ascii="Arial" w:hAnsi="Arial" w:cs="Arial"/>
              </w:rPr>
            </w:pPr>
          </w:p>
        </w:tc>
        <w:tc>
          <w:tcPr>
            <w:tcW w:w="4870" w:type="dxa"/>
            <w:shd w:val="clear" w:color="auto" w:fill="auto"/>
          </w:tcPr>
          <w:p w:rsidR="008C4F99" w:rsidRPr="00EF1D81" w:rsidRDefault="008C4F99" w:rsidP="008C4F99">
            <w:pPr>
              <w:jc w:val="both"/>
              <w:rPr>
                <w:rFonts w:ascii="Arial" w:hAnsi="Arial" w:cs="Arial"/>
              </w:rPr>
            </w:pPr>
          </w:p>
        </w:tc>
      </w:tr>
      <w:tr w:rsidR="008C4F99" w:rsidRPr="00EF1D81" w:rsidTr="0027785E">
        <w:tblPrEx>
          <w:tblCellMar>
            <w:top w:w="0" w:type="dxa"/>
            <w:bottom w:w="0" w:type="dxa"/>
          </w:tblCellMar>
        </w:tblPrEx>
        <w:tc>
          <w:tcPr>
            <w:tcW w:w="4870" w:type="dxa"/>
          </w:tcPr>
          <w:p w:rsidR="008C4F99" w:rsidRPr="00EF1D81" w:rsidRDefault="008C4F99" w:rsidP="008C4F99">
            <w:pPr>
              <w:spacing w:line="260" w:lineRule="auto"/>
              <w:ind w:left="360"/>
              <w:jc w:val="both"/>
              <w:rPr>
                <w:rFonts w:ascii="Arial" w:hAnsi="Arial" w:cs="Arial"/>
              </w:rPr>
            </w:pPr>
            <w:r w:rsidRPr="00EF1D81">
              <w:rPr>
                <w:rFonts w:ascii="Arial" w:hAnsi="Arial" w:cs="Arial"/>
                <w:lang w:val="eu-ES"/>
              </w:rPr>
              <w:t>3- Uztailean izaten den</w:t>
            </w:r>
            <w:r w:rsidRPr="00EF1D81">
              <w:rPr>
                <w:rFonts w:ascii="Arial" w:hAnsi="Arial" w:cs="Arial"/>
                <w:i/>
                <w:lang w:val="eu-ES"/>
              </w:rPr>
              <w:t xml:space="preserve"> Oporrak Afariketan </w:t>
            </w:r>
            <w:r w:rsidRPr="00EF1D81">
              <w:rPr>
                <w:rFonts w:ascii="Arial" w:hAnsi="Arial" w:cs="Arial"/>
                <w:lang w:val="eu-ES"/>
              </w:rPr>
              <w:t>programa abuztuan ere emango da taldeak osatzeko eskaera nahikorik egonez gero.</w:t>
            </w:r>
            <w:r w:rsidR="00F80843" w:rsidRPr="00EF1D81">
              <w:rPr>
                <w:rFonts w:ascii="Arial" w:hAnsi="Arial" w:cs="Arial"/>
                <w:lang w:val="eu-ES"/>
              </w:rPr>
              <w:t>”</w:t>
            </w:r>
          </w:p>
        </w:tc>
        <w:tc>
          <w:tcPr>
            <w:tcW w:w="4870" w:type="dxa"/>
            <w:shd w:val="clear" w:color="auto" w:fill="auto"/>
          </w:tcPr>
          <w:p w:rsidR="008C4F99" w:rsidRPr="00EF1D81" w:rsidRDefault="008C4F99" w:rsidP="008C4F99">
            <w:pPr>
              <w:jc w:val="both"/>
              <w:rPr>
                <w:rFonts w:ascii="Arial" w:hAnsi="Arial" w:cs="Arial"/>
              </w:rPr>
            </w:pPr>
            <w:r w:rsidRPr="00EF1D81">
              <w:rPr>
                <w:rFonts w:ascii="Arial" w:hAnsi="Arial" w:cs="Arial"/>
              </w:rPr>
              <w:t xml:space="preserve">3. La oferta de </w:t>
            </w:r>
            <w:proofErr w:type="spellStart"/>
            <w:r w:rsidRPr="00EF1D81">
              <w:rPr>
                <w:rFonts w:ascii="Arial" w:hAnsi="Arial" w:cs="Arial"/>
              </w:rPr>
              <w:t>Oporrak</w:t>
            </w:r>
            <w:proofErr w:type="spellEnd"/>
            <w:r w:rsidRPr="00EF1D81">
              <w:rPr>
                <w:rFonts w:ascii="Arial" w:hAnsi="Arial" w:cs="Arial"/>
              </w:rPr>
              <w:t xml:space="preserve"> </w:t>
            </w:r>
            <w:proofErr w:type="spellStart"/>
            <w:r w:rsidRPr="00EF1D81">
              <w:rPr>
                <w:rFonts w:ascii="Arial" w:hAnsi="Arial" w:cs="Arial"/>
              </w:rPr>
              <w:t>Afariketan</w:t>
            </w:r>
            <w:proofErr w:type="spellEnd"/>
            <w:r w:rsidRPr="00EF1D81">
              <w:rPr>
                <w:rFonts w:ascii="Arial" w:hAnsi="Arial" w:cs="Arial"/>
              </w:rPr>
              <w:t xml:space="preserve"> que se ofrece durante el mes de julio se ampliará al mes de agosto en el caso de que haya demanda suficiente para formar los grupos.</w:t>
            </w:r>
            <w:r w:rsidR="00F80843" w:rsidRPr="00EF1D81">
              <w:rPr>
                <w:rFonts w:ascii="Arial" w:hAnsi="Arial" w:cs="Arial"/>
              </w:rPr>
              <w:t>”</w:t>
            </w:r>
          </w:p>
        </w:tc>
      </w:tr>
      <w:tr w:rsidR="008C4F99" w:rsidRPr="00EF1D81" w:rsidTr="0027785E">
        <w:tblPrEx>
          <w:tblCellMar>
            <w:top w:w="0" w:type="dxa"/>
            <w:bottom w:w="0" w:type="dxa"/>
          </w:tblCellMar>
        </w:tblPrEx>
        <w:tc>
          <w:tcPr>
            <w:tcW w:w="4870" w:type="dxa"/>
          </w:tcPr>
          <w:p w:rsidR="008C4F99" w:rsidRPr="00EF1D81" w:rsidRDefault="008C4F99" w:rsidP="008C4F99">
            <w:pPr>
              <w:spacing w:line="260" w:lineRule="auto"/>
              <w:ind w:left="360"/>
              <w:jc w:val="both"/>
              <w:rPr>
                <w:rFonts w:ascii="Arial" w:hAnsi="Arial" w:cs="Arial"/>
                <w:lang w:val="eu-ES"/>
              </w:rPr>
            </w:pPr>
          </w:p>
        </w:tc>
        <w:tc>
          <w:tcPr>
            <w:tcW w:w="4870" w:type="dxa"/>
            <w:shd w:val="clear" w:color="auto" w:fill="auto"/>
          </w:tcPr>
          <w:p w:rsidR="008C4F99" w:rsidRPr="00EF1D81" w:rsidRDefault="008C4F99" w:rsidP="008C4F99">
            <w:pPr>
              <w:jc w:val="both"/>
              <w:rPr>
                <w:rFonts w:ascii="Arial" w:hAnsi="Arial" w:cs="Arial"/>
              </w:rPr>
            </w:pPr>
          </w:p>
        </w:tc>
      </w:tr>
    </w:tbl>
    <w:p w:rsidR="00EF1D81" w:rsidRPr="00EF1D81" w:rsidRDefault="00EF1D81">
      <w:pPr>
        <w:rPr>
          <w:rFonts w:ascii="Arial" w:hAnsi="Arial" w:cs="Arial"/>
        </w:rPr>
      </w:pPr>
    </w:p>
    <w:tbl>
      <w:tblPr>
        <w:tblW w:w="9740" w:type="dxa"/>
        <w:tblLayout w:type="fixed"/>
        <w:tblCellMar>
          <w:left w:w="360" w:type="dxa"/>
          <w:right w:w="360" w:type="dxa"/>
        </w:tblCellMar>
        <w:tblLook w:val="0000" w:firstRow="0" w:lastRow="0" w:firstColumn="0" w:lastColumn="0" w:noHBand="0" w:noVBand="0"/>
      </w:tblPr>
      <w:tblGrid>
        <w:gridCol w:w="4870"/>
        <w:gridCol w:w="4751"/>
        <w:gridCol w:w="119"/>
      </w:tblGrid>
      <w:tr w:rsidR="00EF1D81" w:rsidRPr="00EF1D81" w:rsidTr="00EF1D81">
        <w:tblPrEx>
          <w:tblCellMar>
            <w:top w:w="0" w:type="dxa"/>
            <w:bottom w:w="0" w:type="dxa"/>
          </w:tblCellMar>
        </w:tblPrEx>
        <w:tc>
          <w:tcPr>
            <w:tcW w:w="4870" w:type="dxa"/>
            <w:shd w:val="clear" w:color="auto" w:fill="auto"/>
          </w:tcPr>
          <w:p w:rsidR="00EF1D81" w:rsidRPr="00EF1D81" w:rsidRDefault="00EF1D81" w:rsidP="00EF1D81">
            <w:pPr>
              <w:spacing w:line="260" w:lineRule="auto"/>
              <w:ind w:left="360"/>
              <w:jc w:val="both"/>
              <w:rPr>
                <w:rFonts w:ascii="Arial" w:hAnsi="Arial" w:cs="Arial"/>
                <w:lang w:val="eu-ES"/>
              </w:rPr>
            </w:pPr>
            <w:r w:rsidRPr="00EF1D81">
              <w:rPr>
                <w:rFonts w:ascii="Arial" w:hAnsi="Arial" w:cs="Arial"/>
                <w:lang w:val="eu-ES"/>
              </w:rPr>
              <w:t>GURE ESKU DAGO-REN MOZIOA, ERABAKITZEKO ESKUBIDEAREN ALDEKOA.</w:t>
            </w:r>
          </w:p>
        </w:tc>
        <w:tc>
          <w:tcPr>
            <w:tcW w:w="4870" w:type="dxa"/>
            <w:gridSpan w:val="2"/>
            <w:shd w:val="clear" w:color="auto" w:fill="auto"/>
          </w:tcPr>
          <w:p w:rsidR="00EF1D81" w:rsidRPr="00EF1D81" w:rsidRDefault="00EF1D81" w:rsidP="00EF1D81">
            <w:pPr>
              <w:jc w:val="both"/>
              <w:rPr>
                <w:rFonts w:ascii="Arial" w:hAnsi="Arial" w:cs="Arial"/>
              </w:rPr>
            </w:pPr>
            <w:r w:rsidRPr="00EF1D81">
              <w:rPr>
                <w:rFonts w:ascii="Arial" w:hAnsi="Arial" w:cs="Arial"/>
              </w:rPr>
              <w:t>MOCIÓN DE GURE ESKU DAGO SOBRE EL DERECHO A DECIDIR.</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7F248A">
            <w:pPr>
              <w:jc w:val="both"/>
              <w:rPr>
                <w:rFonts w:ascii="Arial" w:hAnsi="Arial" w:cs="Arial"/>
              </w:rPr>
            </w:pPr>
          </w:p>
        </w:tc>
        <w:tc>
          <w:tcPr>
            <w:tcW w:w="4751" w:type="dxa"/>
            <w:shd w:val="clear" w:color="auto" w:fill="auto"/>
          </w:tcPr>
          <w:p w:rsidR="00EF1D81" w:rsidRPr="00EF1D81" w:rsidRDefault="00EF1D81" w:rsidP="000F57E6">
            <w:pPr>
              <w:jc w:val="both"/>
              <w:rPr>
                <w:rFonts w:ascii="Arial" w:hAnsi="Arial" w:cs="Arial"/>
              </w:rPr>
            </w:pP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7F248A">
            <w:pPr>
              <w:jc w:val="both"/>
              <w:rPr>
                <w:rFonts w:ascii="Arial" w:hAnsi="Arial" w:cs="Arial"/>
              </w:rPr>
            </w:pPr>
            <w:r w:rsidRPr="00EF1D81">
              <w:rPr>
                <w:rFonts w:ascii="Arial" w:hAnsi="Arial" w:cs="Arial"/>
              </w:rPr>
              <w:t>“</w:t>
            </w:r>
            <w:proofErr w:type="spellStart"/>
            <w:r w:rsidRPr="00EF1D81">
              <w:rPr>
                <w:rFonts w:ascii="Arial" w:hAnsi="Arial" w:cs="Arial"/>
              </w:rPr>
              <w:t>Gure</w:t>
            </w:r>
            <w:proofErr w:type="spellEnd"/>
            <w:r w:rsidRPr="00EF1D81">
              <w:rPr>
                <w:rFonts w:ascii="Arial" w:hAnsi="Arial" w:cs="Arial"/>
              </w:rPr>
              <w:t xml:space="preserve"> </w:t>
            </w:r>
            <w:proofErr w:type="spellStart"/>
            <w:r w:rsidRPr="00EF1D81">
              <w:rPr>
                <w:rFonts w:ascii="Arial" w:hAnsi="Arial" w:cs="Arial"/>
              </w:rPr>
              <w:t>Esku</w:t>
            </w:r>
            <w:proofErr w:type="spellEnd"/>
            <w:r w:rsidRPr="00EF1D81">
              <w:rPr>
                <w:rFonts w:ascii="Arial" w:hAnsi="Arial" w:cs="Arial"/>
              </w:rPr>
              <w:t xml:space="preserve"> </w:t>
            </w:r>
            <w:proofErr w:type="spellStart"/>
            <w:r w:rsidRPr="00EF1D81">
              <w:rPr>
                <w:rFonts w:ascii="Arial" w:hAnsi="Arial" w:cs="Arial"/>
              </w:rPr>
              <w:t>Dago</w:t>
            </w:r>
            <w:proofErr w:type="spellEnd"/>
            <w:r w:rsidRPr="00EF1D81">
              <w:rPr>
                <w:rFonts w:ascii="Arial" w:hAnsi="Arial" w:cs="Arial"/>
              </w:rPr>
              <w:t xml:space="preserve">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eskubidearen</w:t>
            </w:r>
            <w:proofErr w:type="spellEnd"/>
            <w:r w:rsidRPr="00EF1D81">
              <w:rPr>
                <w:rFonts w:ascii="Arial" w:hAnsi="Arial" w:cs="Arial"/>
              </w:rPr>
              <w:t xml:space="preserve"> </w:t>
            </w:r>
            <w:proofErr w:type="spellStart"/>
            <w:r w:rsidRPr="00EF1D81">
              <w:rPr>
                <w:rFonts w:ascii="Arial" w:hAnsi="Arial" w:cs="Arial"/>
              </w:rPr>
              <w:t>aldeko</w:t>
            </w:r>
            <w:proofErr w:type="spellEnd"/>
            <w:r w:rsidRPr="00EF1D81">
              <w:rPr>
                <w:rFonts w:ascii="Arial" w:hAnsi="Arial" w:cs="Arial"/>
              </w:rPr>
              <w:t xml:space="preserve"> </w:t>
            </w:r>
            <w:proofErr w:type="spellStart"/>
            <w:r w:rsidRPr="00EF1D81">
              <w:rPr>
                <w:rFonts w:ascii="Arial" w:hAnsi="Arial" w:cs="Arial"/>
              </w:rPr>
              <w:t>herri</w:t>
            </w:r>
            <w:proofErr w:type="spellEnd"/>
            <w:r w:rsidRPr="00EF1D81">
              <w:rPr>
                <w:rFonts w:ascii="Arial" w:hAnsi="Arial" w:cs="Arial"/>
              </w:rPr>
              <w:t xml:space="preserve"> </w:t>
            </w:r>
            <w:proofErr w:type="spellStart"/>
            <w:r w:rsidRPr="00EF1D81">
              <w:rPr>
                <w:rFonts w:ascii="Arial" w:hAnsi="Arial" w:cs="Arial"/>
              </w:rPr>
              <w:t>dinamika</w:t>
            </w:r>
            <w:proofErr w:type="spellEnd"/>
            <w:r w:rsidRPr="00EF1D81">
              <w:rPr>
                <w:rFonts w:ascii="Arial" w:hAnsi="Arial" w:cs="Arial"/>
              </w:rPr>
              <w:t xml:space="preserve"> </w:t>
            </w:r>
            <w:proofErr w:type="spellStart"/>
            <w:r w:rsidRPr="00EF1D81">
              <w:rPr>
                <w:rFonts w:ascii="Arial" w:hAnsi="Arial" w:cs="Arial"/>
              </w:rPr>
              <w:t>oinarrizko</w:t>
            </w:r>
            <w:proofErr w:type="spellEnd"/>
            <w:r w:rsidRPr="00EF1D81">
              <w:rPr>
                <w:rFonts w:ascii="Arial" w:hAnsi="Arial" w:cs="Arial"/>
              </w:rPr>
              <w:t xml:space="preserve"> </w:t>
            </w:r>
            <w:proofErr w:type="spellStart"/>
            <w:r w:rsidRPr="00EF1D81">
              <w:rPr>
                <w:rFonts w:ascii="Arial" w:hAnsi="Arial" w:cs="Arial"/>
              </w:rPr>
              <w:t>hiru</w:t>
            </w:r>
            <w:proofErr w:type="spellEnd"/>
            <w:r w:rsidRPr="00EF1D81">
              <w:rPr>
                <w:rFonts w:ascii="Arial" w:hAnsi="Arial" w:cs="Arial"/>
              </w:rPr>
              <w:t xml:space="preserve"> </w:t>
            </w:r>
            <w:proofErr w:type="spellStart"/>
            <w:r w:rsidRPr="00EF1D81">
              <w:rPr>
                <w:rFonts w:ascii="Arial" w:hAnsi="Arial" w:cs="Arial"/>
              </w:rPr>
              <w:t>printzipioetan</w:t>
            </w:r>
            <w:proofErr w:type="spellEnd"/>
            <w:r w:rsidRPr="00EF1D81">
              <w:rPr>
                <w:rFonts w:ascii="Arial" w:hAnsi="Arial" w:cs="Arial"/>
              </w:rPr>
              <w:t xml:space="preserve"> </w:t>
            </w:r>
            <w:proofErr w:type="spellStart"/>
            <w:r w:rsidRPr="00EF1D81">
              <w:rPr>
                <w:rFonts w:ascii="Arial" w:hAnsi="Arial" w:cs="Arial"/>
              </w:rPr>
              <w:t>antolatuta</w:t>
            </w:r>
            <w:proofErr w:type="spellEnd"/>
            <w:r w:rsidRPr="00EF1D81">
              <w:rPr>
                <w:rFonts w:ascii="Arial" w:hAnsi="Arial" w:cs="Arial"/>
              </w:rPr>
              <w:t xml:space="preserve"> </w:t>
            </w:r>
            <w:proofErr w:type="spellStart"/>
            <w:r w:rsidRPr="00EF1D81">
              <w:rPr>
                <w:rFonts w:ascii="Arial" w:hAnsi="Arial" w:cs="Arial"/>
              </w:rPr>
              <w:t>dago</w:t>
            </w:r>
            <w:proofErr w:type="spellEnd"/>
            <w:r w:rsidRPr="00EF1D81">
              <w:rPr>
                <w:rFonts w:ascii="Arial" w:hAnsi="Arial" w:cs="Arial"/>
              </w:rPr>
              <w:t xml:space="preserve">: </w:t>
            </w:r>
            <w:proofErr w:type="spellStart"/>
            <w:r w:rsidRPr="00EF1D81">
              <w:rPr>
                <w:rFonts w:ascii="Arial" w:hAnsi="Arial" w:cs="Arial"/>
              </w:rPr>
              <w:t>lehenengo</w:t>
            </w:r>
            <w:proofErr w:type="spellEnd"/>
            <w:r w:rsidRPr="00EF1D81">
              <w:rPr>
                <w:rFonts w:ascii="Arial" w:hAnsi="Arial" w:cs="Arial"/>
              </w:rPr>
              <w:t xml:space="preserve"> </w:t>
            </w:r>
            <w:proofErr w:type="spellStart"/>
            <w:r w:rsidRPr="00EF1D81">
              <w:rPr>
                <w:rFonts w:ascii="Arial" w:hAnsi="Arial" w:cs="Arial"/>
              </w:rPr>
              <w:t>herri</w:t>
            </w:r>
            <w:proofErr w:type="spellEnd"/>
            <w:r w:rsidRPr="00EF1D81">
              <w:rPr>
                <w:rFonts w:ascii="Arial" w:hAnsi="Arial" w:cs="Arial"/>
              </w:rPr>
              <w:t xml:space="preserve"> </w:t>
            </w:r>
            <w:proofErr w:type="spellStart"/>
            <w:r w:rsidRPr="00EF1D81">
              <w:rPr>
                <w:rFonts w:ascii="Arial" w:hAnsi="Arial" w:cs="Arial"/>
              </w:rPr>
              <w:t>bat</w:t>
            </w:r>
            <w:proofErr w:type="spellEnd"/>
            <w:r w:rsidRPr="00EF1D81">
              <w:rPr>
                <w:rFonts w:ascii="Arial" w:hAnsi="Arial" w:cs="Arial"/>
              </w:rPr>
              <w:t xml:space="preserve"> </w:t>
            </w:r>
            <w:proofErr w:type="spellStart"/>
            <w:r w:rsidRPr="00EF1D81">
              <w:rPr>
                <w:rFonts w:ascii="Arial" w:hAnsi="Arial" w:cs="Arial"/>
              </w:rPr>
              <w:t>gara</w:t>
            </w:r>
            <w:proofErr w:type="spellEnd"/>
            <w:r w:rsidRPr="00EF1D81">
              <w:rPr>
                <w:rFonts w:ascii="Arial" w:hAnsi="Arial" w:cs="Arial"/>
              </w:rPr>
              <w:t xml:space="preserve">; </w:t>
            </w:r>
            <w:proofErr w:type="spellStart"/>
            <w:r w:rsidRPr="00EF1D81">
              <w:rPr>
                <w:rFonts w:ascii="Arial" w:hAnsi="Arial" w:cs="Arial"/>
              </w:rPr>
              <w:t>bigarrenik</w:t>
            </w:r>
            <w:proofErr w:type="spellEnd"/>
            <w:r w:rsidRPr="00EF1D81">
              <w:rPr>
                <w:rFonts w:ascii="Arial" w:hAnsi="Arial" w:cs="Arial"/>
              </w:rPr>
              <w:t xml:space="preserve">,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eskubidea</w:t>
            </w:r>
            <w:proofErr w:type="spellEnd"/>
            <w:r w:rsidRPr="00EF1D81">
              <w:rPr>
                <w:rFonts w:ascii="Arial" w:hAnsi="Arial" w:cs="Arial"/>
              </w:rPr>
              <w:t xml:space="preserve"> </w:t>
            </w:r>
            <w:proofErr w:type="spellStart"/>
            <w:r w:rsidRPr="00EF1D81">
              <w:rPr>
                <w:rFonts w:ascii="Arial" w:hAnsi="Arial" w:cs="Arial"/>
              </w:rPr>
              <w:t>dugu</w:t>
            </w:r>
            <w:proofErr w:type="spellEnd"/>
            <w:r w:rsidRPr="00EF1D81">
              <w:rPr>
                <w:rFonts w:ascii="Arial" w:hAnsi="Arial" w:cs="Arial"/>
              </w:rPr>
              <w:t xml:space="preserve">; eta </w:t>
            </w:r>
            <w:proofErr w:type="spellStart"/>
            <w:r w:rsidRPr="00EF1D81">
              <w:rPr>
                <w:rFonts w:ascii="Arial" w:hAnsi="Arial" w:cs="Arial"/>
              </w:rPr>
              <w:t>hirugarrena</w:t>
            </w:r>
            <w:proofErr w:type="spellEnd"/>
            <w:r w:rsidRPr="00EF1D81">
              <w:rPr>
                <w:rFonts w:ascii="Arial" w:hAnsi="Arial" w:cs="Arial"/>
              </w:rPr>
              <w:t xml:space="preserve">, </w:t>
            </w:r>
            <w:proofErr w:type="spellStart"/>
            <w:r w:rsidRPr="00EF1D81">
              <w:rPr>
                <w:rFonts w:ascii="Arial" w:hAnsi="Arial" w:cs="Arial"/>
              </w:rPr>
              <w:t>herritarron</w:t>
            </w:r>
            <w:proofErr w:type="spellEnd"/>
            <w:r w:rsidRPr="00EF1D81">
              <w:rPr>
                <w:rFonts w:ascii="Arial" w:hAnsi="Arial" w:cs="Arial"/>
              </w:rPr>
              <w:t xml:space="preserve"> </w:t>
            </w:r>
            <w:proofErr w:type="spellStart"/>
            <w:r w:rsidRPr="00EF1D81">
              <w:rPr>
                <w:rFonts w:ascii="Arial" w:hAnsi="Arial" w:cs="Arial"/>
              </w:rPr>
              <w:t>garaia</w:t>
            </w:r>
            <w:proofErr w:type="spellEnd"/>
            <w:r w:rsidRPr="00EF1D81">
              <w:rPr>
                <w:rFonts w:ascii="Arial" w:hAnsi="Arial" w:cs="Arial"/>
              </w:rPr>
              <w:t xml:space="preserve"> da.</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“La dinámica popular a favor del derecho a decidir </w:t>
            </w:r>
            <w:proofErr w:type="spellStart"/>
            <w:r w:rsidRPr="00EF1D81">
              <w:rPr>
                <w:rFonts w:ascii="Arial" w:hAnsi="Arial" w:cs="Arial"/>
              </w:rPr>
              <w:t>Gure</w:t>
            </w:r>
            <w:proofErr w:type="spellEnd"/>
            <w:r w:rsidRPr="00EF1D81">
              <w:rPr>
                <w:rFonts w:ascii="Arial" w:hAnsi="Arial" w:cs="Arial"/>
              </w:rPr>
              <w:t xml:space="preserve"> </w:t>
            </w:r>
            <w:proofErr w:type="spellStart"/>
            <w:r w:rsidRPr="00EF1D81">
              <w:rPr>
                <w:rFonts w:ascii="Arial" w:hAnsi="Arial" w:cs="Arial"/>
              </w:rPr>
              <w:t>Esku</w:t>
            </w:r>
            <w:proofErr w:type="spellEnd"/>
            <w:r w:rsidRPr="00EF1D81">
              <w:rPr>
                <w:rFonts w:ascii="Arial" w:hAnsi="Arial" w:cs="Arial"/>
              </w:rPr>
              <w:t xml:space="preserve"> </w:t>
            </w:r>
            <w:proofErr w:type="spellStart"/>
            <w:r w:rsidRPr="00EF1D81">
              <w:rPr>
                <w:rFonts w:ascii="Arial" w:hAnsi="Arial" w:cs="Arial"/>
              </w:rPr>
              <w:t>Dago</w:t>
            </w:r>
            <w:proofErr w:type="spellEnd"/>
            <w:r w:rsidRPr="00EF1D81">
              <w:rPr>
                <w:rFonts w:ascii="Arial" w:hAnsi="Arial" w:cs="Arial"/>
              </w:rPr>
              <w:t xml:space="preserve"> está organizada sobre tres principios fundamentales: en primer lugar, somos un pueblo; en segundo lugar, tenemos derecho a decidir; y, en tercer lugar, es el momento de la ciudadanía.</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rPr>
            </w:pPr>
            <w:proofErr w:type="spellStart"/>
            <w:r w:rsidRPr="00EF1D81">
              <w:rPr>
                <w:rFonts w:ascii="Arial" w:hAnsi="Arial" w:cs="Arial"/>
              </w:rPr>
              <w:t>Euskal</w:t>
            </w:r>
            <w:proofErr w:type="spellEnd"/>
            <w:r w:rsidRPr="00EF1D81">
              <w:rPr>
                <w:rFonts w:ascii="Arial" w:hAnsi="Arial" w:cs="Arial"/>
              </w:rPr>
              <w:t xml:space="preserve"> </w:t>
            </w:r>
            <w:proofErr w:type="spellStart"/>
            <w:r w:rsidRPr="00EF1D81">
              <w:rPr>
                <w:rFonts w:ascii="Arial" w:hAnsi="Arial" w:cs="Arial"/>
              </w:rPr>
              <w:t>Herri</w:t>
            </w:r>
            <w:proofErr w:type="spellEnd"/>
            <w:r w:rsidRPr="00EF1D81">
              <w:rPr>
                <w:rFonts w:ascii="Arial" w:hAnsi="Arial" w:cs="Arial"/>
              </w:rPr>
              <w:t xml:space="preserve"> </w:t>
            </w:r>
            <w:proofErr w:type="spellStart"/>
            <w:r w:rsidRPr="00EF1D81">
              <w:rPr>
                <w:rFonts w:ascii="Arial" w:hAnsi="Arial" w:cs="Arial"/>
              </w:rPr>
              <w:t>mailako</w:t>
            </w:r>
            <w:proofErr w:type="spellEnd"/>
            <w:r w:rsidRPr="00EF1D81">
              <w:rPr>
                <w:rFonts w:ascii="Arial" w:hAnsi="Arial" w:cs="Arial"/>
              </w:rPr>
              <w:t xml:space="preserve"> </w:t>
            </w:r>
            <w:proofErr w:type="spellStart"/>
            <w:r w:rsidRPr="00EF1D81">
              <w:rPr>
                <w:rFonts w:ascii="Arial" w:hAnsi="Arial" w:cs="Arial"/>
              </w:rPr>
              <w:t>ekitaldiak</w:t>
            </w:r>
            <w:proofErr w:type="spellEnd"/>
            <w:r w:rsidRPr="00EF1D81">
              <w:rPr>
                <w:rFonts w:ascii="Arial" w:hAnsi="Arial" w:cs="Arial"/>
              </w:rPr>
              <w:t xml:space="preserve"> </w:t>
            </w:r>
            <w:proofErr w:type="spellStart"/>
            <w:r w:rsidRPr="00EF1D81">
              <w:rPr>
                <w:rFonts w:ascii="Arial" w:hAnsi="Arial" w:cs="Arial"/>
              </w:rPr>
              <w:t>antolatu</w:t>
            </w:r>
            <w:proofErr w:type="spellEnd"/>
            <w:r w:rsidRPr="00EF1D81">
              <w:rPr>
                <w:rFonts w:ascii="Arial" w:hAnsi="Arial" w:cs="Arial"/>
              </w:rPr>
              <w:t xml:space="preserve"> izan </w:t>
            </w:r>
            <w:proofErr w:type="spellStart"/>
            <w:r w:rsidRPr="00EF1D81">
              <w:rPr>
                <w:rFonts w:ascii="Arial" w:hAnsi="Arial" w:cs="Arial"/>
              </w:rPr>
              <w:t>ditu</w:t>
            </w:r>
            <w:proofErr w:type="spellEnd"/>
            <w:r w:rsidRPr="00EF1D81">
              <w:rPr>
                <w:rFonts w:ascii="Arial" w:hAnsi="Arial" w:cs="Arial"/>
              </w:rPr>
              <w:t xml:space="preserve">: 2014an Durango eta </w:t>
            </w:r>
            <w:proofErr w:type="spellStart"/>
            <w:r w:rsidRPr="00EF1D81">
              <w:rPr>
                <w:rFonts w:ascii="Arial" w:hAnsi="Arial" w:cs="Arial"/>
              </w:rPr>
              <w:t>Iruñea</w:t>
            </w:r>
            <w:proofErr w:type="spellEnd"/>
            <w:r w:rsidRPr="00EF1D81">
              <w:rPr>
                <w:rFonts w:ascii="Arial" w:hAnsi="Arial" w:cs="Arial"/>
              </w:rPr>
              <w:t xml:space="preserve"> </w:t>
            </w:r>
            <w:proofErr w:type="spellStart"/>
            <w:r w:rsidRPr="00EF1D81">
              <w:rPr>
                <w:rFonts w:ascii="Arial" w:hAnsi="Arial" w:cs="Arial"/>
              </w:rPr>
              <w:t>arteko</w:t>
            </w:r>
            <w:proofErr w:type="spellEnd"/>
            <w:r w:rsidRPr="00EF1D81">
              <w:rPr>
                <w:rFonts w:ascii="Arial" w:hAnsi="Arial" w:cs="Arial"/>
              </w:rPr>
              <w:t xml:space="preserve"> </w:t>
            </w:r>
            <w:proofErr w:type="spellStart"/>
            <w:r w:rsidRPr="00EF1D81">
              <w:rPr>
                <w:rFonts w:ascii="Arial" w:hAnsi="Arial" w:cs="Arial"/>
              </w:rPr>
              <w:t>giza</w:t>
            </w:r>
            <w:proofErr w:type="spellEnd"/>
            <w:r w:rsidRPr="00EF1D81">
              <w:rPr>
                <w:rFonts w:ascii="Arial" w:hAnsi="Arial" w:cs="Arial"/>
              </w:rPr>
              <w:t xml:space="preserve"> </w:t>
            </w:r>
            <w:proofErr w:type="spellStart"/>
            <w:r w:rsidRPr="00EF1D81">
              <w:rPr>
                <w:rFonts w:ascii="Arial" w:hAnsi="Arial" w:cs="Arial"/>
              </w:rPr>
              <w:t>katea</w:t>
            </w:r>
            <w:proofErr w:type="spellEnd"/>
            <w:r w:rsidRPr="00EF1D81">
              <w:rPr>
                <w:rFonts w:ascii="Arial" w:hAnsi="Arial" w:cs="Arial"/>
              </w:rPr>
              <w:t xml:space="preserve">, 2015ean </w:t>
            </w:r>
            <w:proofErr w:type="spellStart"/>
            <w:r w:rsidRPr="00EF1D81">
              <w:rPr>
                <w:rFonts w:ascii="Arial" w:hAnsi="Arial" w:cs="Arial"/>
              </w:rPr>
              <w:t>Hego</w:t>
            </w:r>
            <w:proofErr w:type="spellEnd"/>
            <w:r w:rsidRPr="00EF1D81">
              <w:rPr>
                <w:rFonts w:ascii="Arial" w:hAnsi="Arial" w:cs="Arial"/>
              </w:rPr>
              <w:t xml:space="preserve"> </w:t>
            </w:r>
            <w:proofErr w:type="spellStart"/>
            <w:r w:rsidRPr="00EF1D81">
              <w:rPr>
                <w:rFonts w:ascii="Arial" w:hAnsi="Arial" w:cs="Arial"/>
              </w:rPr>
              <w:t>Euskal</w:t>
            </w:r>
            <w:proofErr w:type="spellEnd"/>
            <w:r w:rsidRPr="00EF1D81">
              <w:rPr>
                <w:rFonts w:ascii="Arial" w:hAnsi="Arial" w:cs="Arial"/>
              </w:rPr>
              <w:t xml:space="preserve"> </w:t>
            </w:r>
            <w:proofErr w:type="spellStart"/>
            <w:r w:rsidRPr="00EF1D81">
              <w:rPr>
                <w:rFonts w:ascii="Arial" w:hAnsi="Arial" w:cs="Arial"/>
              </w:rPr>
              <w:t>Herriko</w:t>
            </w:r>
            <w:proofErr w:type="spellEnd"/>
            <w:r w:rsidRPr="00EF1D81">
              <w:rPr>
                <w:rFonts w:ascii="Arial" w:hAnsi="Arial" w:cs="Arial"/>
              </w:rPr>
              <w:t xml:space="preserve"> </w:t>
            </w:r>
            <w:proofErr w:type="spellStart"/>
            <w:r w:rsidRPr="00EF1D81">
              <w:rPr>
                <w:rFonts w:ascii="Arial" w:hAnsi="Arial" w:cs="Arial"/>
              </w:rPr>
              <w:t>lau</w:t>
            </w:r>
            <w:proofErr w:type="spellEnd"/>
            <w:r w:rsidRPr="00EF1D81">
              <w:rPr>
                <w:rFonts w:ascii="Arial" w:hAnsi="Arial" w:cs="Arial"/>
              </w:rPr>
              <w:t xml:space="preserve"> </w:t>
            </w:r>
            <w:proofErr w:type="spellStart"/>
            <w:r w:rsidRPr="00EF1D81">
              <w:rPr>
                <w:rFonts w:ascii="Arial" w:hAnsi="Arial" w:cs="Arial"/>
              </w:rPr>
              <w:t>hiriburuetan</w:t>
            </w:r>
            <w:proofErr w:type="spellEnd"/>
            <w:r w:rsidRPr="00EF1D81">
              <w:rPr>
                <w:rFonts w:ascii="Arial" w:hAnsi="Arial" w:cs="Arial"/>
              </w:rPr>
              <w:t xml:space="preserve"> eta </w:t>
            </w:r>
            <w:proofErr w:type="spellStart"/>
            <w:r w:rsidRPr="00EF1D81">
              <w:rPr>
                <w:rFonts w:ascii="Arial" w:hAnsi="Arial" w:cs="Arial"/>
              </w:rPr>
              <w:t>Baionan</w:t>
            </w:r>
            <w:proofErr w:type="spellEnd"/>
            <w:r w:rsidRPr="00EF1D81">
              <w:rPr>
                <w:rFonts w:ascii="Arial" w:hAnsi="Arial" w:cs="Arial"/>
              </w:rPr>
              <w:t xml:space="preserve"> </w:t>
            </w:r>
            <w:proofErr w:type="spellStart"/>
            <w:r w:rsidRPr="00EF1D81">
              <w:rPr>
                <w:rFonts w:ascii="Arial" w:hAnsi="Arial" w:cs="Arial"/>
              </w:rPr>
              <w:t>hautestontzi</w:t>
            </w:r>
            <w:proofErr w:type="spellEnd"/>
            <w:r w:rsidRPr="00EF1D81">
              <w:rPr>
                <w:rFonts w:ascii="Arial" w:hAnsi="Arial" w:cs="Arial"/>
              </w:rPr>
              <w:t xml:space="preserve"> </w:t>
            </w:r>
            <w:proofErr w:type="spellStart"/>
            <w:r w:rsidRPr="00EF1D81">
              <w:rPr>
                <w:rFonts w:ascii="Arial" w:hAnsi="Arial" w:cs="Arial"/>
              </w:rPr>
              <w:t>erraldoiak</w:t>
            </w:r>
            <w:proofErr w:type="spellEnd"/>
            <w:r w:rsidRPr="00EF1D81">
              <w:rPr>
                <w:rFonts w:ascii="Arial" w:hAnsi="Arial" w:cs="Arial"/>
              </w:rPr>
              <w:t xml:space="preserve"> </w:t>
            </w:r>
            <w:proofErr w:type="spellStart"/>
            <w:r w:rsidRPr="00EF1D81">
              <w:rPr>
                <w:rFonts w:ascii="Arial" w:hAnsi="Arial" w:cs="Arial"/>
              </w:rPr>
              <w:t>eraiki</w:t>
            </w:r>
            <w:proofErr w:type="spellEnd"/>
            <w:r w:rsidRPr="00EF1D81">
              <w:rPr>
                <w:rFonts w:ascii="Arial" w:hAnsi="Arial" w:cs="Arial"/>
              </w:rPr>
              <w:t xml:space="preserve"> </w:t>
            </w:r>
            <w:proofErr w:type="spellStart"/>
            <w:r w:rsidRPr="00EF1D81">
              <w:rPr>
                <w:rFonts w:ascii="Arial" w:hAnsi="Arial" w:cs="Arial"/>
              </w:rPr>
              <w:t>herriz</w:t>
            </w:r>
            <w:proofErr w:type="spellEnd"/>
            <w:r w:rsidRPr="00EF1D81">
              <w:rPr>
                <w:rFonts w:ascii="Arial" w:hAnsi="Arial" w:cs="Arial"/>
              </w:rPr>
              <w:t xml:space="preserve"> </w:t>
            </w:r>
            <w:proofErr w:type="spellStart"/>
            <w:r w:rsidRPr="00EF1D81">
              <w:rPr>
                <w:rFonts w:ascii="Arial" w:hAnsi="Arial" w:cs="Arial"/>
              </w:rPr>
              <w:t>herri</w:t>
            </w:r>
            <w:proofErr w:type="spellEnd"/>
            <w:r w:rsidRPr="00EF1D81">
              <w:rPr>
                <w:rFonts w:ascii="Arial" w:hAnsi="Arial" w:cs="Arial"/>
              </w:rPr>
              <w:t xml:space="preserve"> </w:t>
            </w:r>
            <w:proofErr w:type="spellStart"/>
            <w:r w:rsidRPr="00EF1D81">
              <w:rPr>
                <w:rFonts w:ascii="Arial" w:hAnsi="Arial" w:cs="Arial"/>
              </w:rPr>
              <w:t>bildutako</w:t>
            </w:r>
            <w:proofErr w:type="spellEnd"/>
            <w:r w:rsidRPr="00EF1D81">
              <w:rPr>
                <w:rFonts w:ascii="Arial" w:hAnsi="Arial" w:cs="Arial"/>
              </w:rPr>
              <w:t xml:space="preserve"> </w:t>
            </w:r>
            <w:proofErr w:type="spellStart"/>
            <w:r w:rsidRPr="00EF1D81">
              <w:rPr>
                <w:rFonts w:ascii="Arial" w:hAnsi="Arial" w:cs="Arial"/>
              </w:rPr>
              <w:t>oihal</w:t>
            </w:r>
            <w:proofErr w:type="spellEnd"/>
            <w:r w:rsidRPr="00EF1D81">
              <w:rPr>
                <w:rFonts w:ascii="Arial" w:hAnsi="Arial" w:cs="Arial"/>
              </w:rPr>
              <w:t xml:space="preserve"> </w:t>
            </w:r>
            <w:proofErr w:type="spellStart"/>
            <w:r w:rsidRPr="00EF1D81">
              <w:rPr>
                <w:rFonts w:ascii="Arial" w:hAnsi="Arial" w:cs="Arial"/>
              </w:rPr>
              <w:t>zatiak</w:t>
            </w:r>
            <w:proofErr w:type="spellEnd"/>
            <w:r w:rsidRPr="00EF1D81">
              <w:rPr>
                <w:rFonts w:ascii="Arial" w:hAnsi="Arial" w:cs="Arial"/>
              </w:rPr>
              <w:t xml:space="preserve"> </w:t>
            </w:r>
            <w:proofErr w:type="spellStart"/>
            <w:r w:rsidRPr="00EF1D81">
              <w:rPr>
                <w:rFonts w:ascii="Arial" w:hAnsi="Arial" w:cs="Arial"/>
              </w:rPr>
              <w:t>josiz</w:t>
            </w:r>
            <w:proofErr w:type="spellEnd"/>
            <w:r w:rsidRPr="00EF1D81">
              <w:rPr>
                <w:rFonts w:ascii="Arial" w:hAnsi="Arial" w:cs="Arial"/>
              </w:rPr>
              <w:t>.</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Hemos organizado actos en todo el País Vasco: la cadena humana entre Durango y Pamplona en 2014; la construcción de unas urnas gigantes cosiendo trozos de tela recogidos pueblo a pueblo en las cuatro capitales del País Vasco sur y en </w:t>
            </w:r>
            <w:proofErr w:type="spellStart"/>
            <w:r w:rsidRPr="00EF1D81">
              <w:rPr>
                <w:rFonts w:ascii="Arial" w:hAnsi="Arial" w:cs="Arial"/>
              </w:rPr>
              <w:t>Baiona</w:t>
            </w:r>
            <w:proofErr w:type="spellEnd"/>
            <w:r w:rsidRPr="00EF1D81">
              <w:rPr>
                <w:rFonts w:ascii="Arial" w:hAnsi="Arial" w:cs="Arial"/>
              </w:rPr>
              <w:t xml:space="preserve"> en 2015.</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2016an </w:t>
            </w:r>
            <w:proofErr w:type="spellStart"/>
            <w:r w:rsidRPr="00EF1D81">
              <w:rPr>
                <w:rFonts w:ascii="Arial" w:hAnsi="Arial" w:cs="Arial"/>
              </w:rPr>
              <w:t>gertutasunera</w:t>
            </w:r>
            <w:proofErr w:type="spellEnd"/>
            <w:r w:rsidRPr="00EF1D81">
              <w:rPr>
                <w:rFonts w:ascii="Arial" w:hAnsi="Arial" w:cs="Arial"/>
              </w:rPr>
              <w:t xml:space="preserve"> </w:t>
            </w:r>
            <w:proofErr w:type="spellStart"/>
            <w:r w:rsidRPr="00EF1D81">
              <w:rPr>
                <w:rFonts w:ascii="Arial" w:hAnsi="Arial" w:cs="Arial"/>
              </w:rPr>
              <w:t>jauzi</w:t>
            </w:r>
            <w:proofErr w:type="spellEnd"/>
            <w:r w:rsidRPr="00EF1D81">
              <w:rPr>
                <w:rFonts w:ascii="Arial" w:hAnsi="Arial" w:cs="Arial"/>
              </w:rPr>
              <w:t xml:space="preserve"> </w:t>
            </w:r>
            <w:proofErr w:type="spellStart"/>
            <w:r w:rsidRPr="00EF1D81">
              <w:rPr>
                <w:rFonts w:ascii="Arial" w:hAnsi="Arial" w:cs="Arial"/>
              </w:rPr>
              <w:t>bat</w:t>
            </w:r>
            <w:proofErr w:type="spellEnd"/>
            <w:r w:rsidRPr="00EF1D81">
              <w:rPr>
                <w:rFonts w:ascii="Arial" w:hAnsi="Arial" w:cs="Arial"/>
              </w:rPr>
              <w:t xml:space="preserve"> </w:t>
            </w:r>
            <w:proofErr w:type="spellStart"/>
            <w:r w:rsidRPr="00EF1D81">
              <w:rPr>
                <w:rFonts w:ascii="Arial" w:hAnsi="Arial" w:cs="Arial"/>
              </w:rPr>
              <w:t>emanez</w:t>
            </w:r>
            <w:proofErr w:type="spellEnd"/>
            <w:r w:rsidRPr="00EF1D81">
              <w:rPr>
                <w:rFonts w:ascii="Arial" w:hAnsi="Arial" w:cs="Arial"/>
              </w:rPr>
              <w:t xml:space="preserve">, </w:t>
            </w:r>
            <w:proofErr w:type="spellStart"/>
            <w:r w:rsidRPr="00EF1D81">
              <w:rPr>
                <w:rFonts w:ascii="Arial" w:hAnsi="Arial" w:cs="Arial"/>
              </w:rPr>
              <w:t>herrietan</w:t>
            </w:r>
            <w:proofErr w:type="spellEnd"/>
            <w:r w:rsidRPr="00EF1D81">
              <w:rPr>
                <w:rFonts w:ascii="Arial" w:hAnsi="Arial" w:cs="Arial"/>
              </w:rPr>
              <w:t xml:space="preserve"> </w:t>
            </w:r>
            <w:proofErr w:type="spellStart"/>
            <w:r w:rsidRPr="00EF1D81">
              <w:rPr>
                <w:rFonts w:ascii="Arial" w:hAnsi="Arial" w:cs="Arial"/>
              </w:rPr>
              <w:t>galdeketak</w:t>
            </w:r>
            <w:proofErr w:type="spellEnd"/>
            <w:r w:rsidRPr="00EF1D81">
              <w:rPr>
                <w:rFonts w:ascii="Arial" w:hAnsi="Arial" w:cs="Arial"/>
              </w:rPr>
              <w:t xml:space="preserve"> </w:t>
            </w:r>
            <w:proofErr w:type="spellStart"/>
            <w:r w:rsidRPr="00EF1D81">
              <w:rPr>
                <w:rFonts w:ascii="Arial" w:hAnsi="Arial" w:cs="Arial"/>
              </w:rPr>
              <w:t>antolatzeko</w:t>
            </w:r>
            <w:proofErr w:type="spellEnd"/>
            <w:r w:rsidRPr="00EF1D81">
              <w:rPr>
                <w:rFonts w:ascii="Arial" w:hAnsi="Arial" w:cs="Arial"/>
              </w:rPr>
              <w:t xml:space="preserve"> </w:t>
            </w:r>
            <w:proofErr w:type="spellStart"/>
            <w:r w:rsidRPr="00EF1D81">
              <w:rPr>
                <w:rFonts w:ascii="Arial" w:hAnsi="Arial" w:cs="Arial"/>
              </w:rPr>
              <w:t>lanari</w:t>
            </w:r>
            <w:proofErr w:type="spellEnd"/>
            <w:r w:rsidRPr="00EF1D81">
              <w:rPr>
                <w:rFonts w:ascii="Arial" w:hAnsi="Arial" w:cs="Arial"/>
              </w:rPr>
              <w:t xml:space="preserve"> </w:t>
            </w:r>
            <w:proofErr w:type="spellStart"/>
            <w:r w:rsidRPr="00EF1D81">
              <w:rPr>
                <w:rFonts w:ascii="Arial" w:hAnsi="Arial" w:cs="Arial"/>
              </w:rPr>
              <w:t>ekin</w:t>
            </w:r>
            <w:proofErr w:type="spellEnd"/>
            <w:r w:rsidRPr="00EF1D81">
              <w:rPr>
                <w:rFonts w:ascii="Arial" w:hAnsi="Arial" w:cs="Arial"/>
              </w:rPr>
              <w:t xml:space="preserve"> </w:t>
            </w:r>
            <w:proofErr w:type="spellStart"/>
            <w:r w:rsidRPr="00EF1D81">
              <w:rPr>
                <w:rFonts w:ascii="Arial" w:hAnsi="Arial" w:cs="Arial"/>
              </w:rPr>
              <w:t>genion</w:t>
            </w:r>
            <w:proofErr w:type="spellEnd"/>
            <w:r w:rsidRPr="00EF1D81">
              <w:rPr>
                <w:rFonts w:ascii="Arial" w:hAnsi="Arial" w:cs="Arial"/>
              </w:rPr>
              <w:t xml:space="preserve">. </w:t>
            </w:r>
            <w:proofErr w:type="spellStart"/>
            <w:r w:rsidRPr="00EF1D81">
              <w:rPr>
                <w:rFonts w:ascii="Arial" w:hAnsi="Arial" w:cs="Arial"/>
              </w:rPr>
              <w:t>Burujabetzaren</w:t>
            </w:r>
            <w:proofErr w:type="spellEnd"/>
            <w:r w:rsidRPr="00EF1D81">
              <w:rPr>
                <w:rFonts w:ascii="Arial" w:hAnsi="Arial" w:cs="Arial"/>
              </w:rPr>
              <w:t xml:space="preserve"> </w:t>
            </w:r>
            <w:proofErr w:type="spellStart"/>
            <w:r w:rsidRPr="00EF1D81">
              <w:rPr>
                <w:rFonts w:ascii="Arial" w:hAnsi="Arial" w:cs="Arial"/>
              </w:rPr>
              <w:t>inguruan</w:t>
            </w:r>
            <w:proofErr w:type="spellEnd"/>
            <w:r w:rsidRPr="00EF1D81">
              <w:rPr>
                <w:rFonts w:ascii="Arial" w:hAnsi="Arial" w:cs="Arial"/>
              </w:rPr>
              <w:t xml:space="preserve"> </w:t>
            </w:r>
            <w:proofErr w:type="spellStart"/>
            <w:r w:rsidRPr="00EF1D81">
              <w:rPr>
                <w:rFonts w:ascii="Arial" w:hAnsi="Arial" w:cs="Arial"/>
              </w:rPr>
              <w:t>herritarren</w:t>
            </w:r>
            <w:proofErr w:type="spellEnd"/>
            <w:r w:rsidRPr="00EF1D81">
              <w:rPr>
                <w:rFonts w:ascii="Arial" w:hAnsi="Arial" w:cs="Arial"/>
              </w:rPr>
              <w:t xml:space="preserve"> </w:t>
            </w:r>
            <w:proofErr w:type="spellStart"/>
            <w:r w:rsidRPr="00EF1D81">
              <w:rPr>
                <w:rFonts w:ascii="Arial" w:hAnsi="Arial" w:cs="Arial"/>
              </w:rPr>
              <w:t>iritzia</w:t>
            </w:r>
            <w:proofErr w:type="spellEnd"/>
            <w:r w:rsidRPr="00EF1D81">
              <w:rPr>
                <w:rFonts w:ascii="Arial" w:hAnsi="Arial" w:cs="Arial"/>
              </w:rPr>
              <w:t xml:space="preserve"> </w:t>
            </w:r>
            <w:proofErr w:type="spellStart"/>
            <w:r w:rsidRPr="00EF1D81">
              <w:rPr>
                <w:rFonts w:ascii="Arial" w:hAnsi="Arial" w:cs="Arial"/>
              </w:rPr>
              <w:t>jasotzeko</w:t>
            </w:r>
            <w:proofErr w:type="spellEnd"/>
            <w:r w:rsidRPr="00EF1D81">
              <w:rPr>
                <w:rFonts w:ascii="Arial" w:hAnsi="Arial" w:cs="Arial"/>
              </w:rPr>
              <w:t xml:space="preserve"> eta </w:t>
            </w:r>
            <w:proofErr w:type="spellStart"/>
            <w:r w:rsidRPr="00EF1D81">
              <w:rPr>
                <w:rFonts w:ascii="Arial" w:hAnsi="Arial" w:cs="Arial"/>
              </w:rPr>
              <w:t>itaunketa</w:t>
            </w:r>
            <w:proofErr w:type="spellEnd"/>
            <w:r w:rsidRPr="00EF1D81">
              <w:rPr>
                <w:rFonts w:ascii="Arial" w:hAnsi="Arial" w:cs="Arial"/>
              </w:rPr>
              <w:t xml:space="preserve"> </w:t>
            </w:r>
            <w:proofErr w:type="spellStart"/>
            <w:r w:rsidRPr="00EF1D81">
              <w:rPr>
                <w:rFonts w:ascii="Arial" w:hAnsi="Arial" w:cs="Arial"/>
              </w:rPr>
              <w:t>burutzeko</w:t>
            </w:r>
            <w:proofErr w:type="spellEnd"/>
            <w:r w:rsidRPr="00EF1D81">
              <w:rPr>
                <w:rFonts w:ascii="Arial" w:hAnsi="Arial" w:cs="Arial"/>
              </w:rPr>
              <w:t xml:space="preserve"> </w:t>
            </w:r>
            <w:proofErr w:type="spellStart"/>
            <w:r w:rsidRPr="00EF1D81">
              <w:rPr>
                <w:rFonts w:ascii="Arial" w:hAnsi="Arial" w:cs="Arial"/>
              </w:rPr>
              <w:t>asmoz</w:t>
            </w:r>
            <w:proofErr w:type="spellEnd"/>
            <w:r w:rsidRPr="00EF1D81">
              <w:rPr>
                <w:rFonts w:ascii="Arial" w:hAnsi="Arial" w:cs="Arial"/>
              </w:rPr>
              <w:t xml:space="preserve">, “Eibarko </w:t>
            </w:r>
            <w:proofErr w:type="spellStart"/>
            <w:r w:rsidRPr="00EF1D81">
              <w:rPr>
                <w:rFonts w:ascii="Arial" w:hAnsi="Arial" w:cs="Arial"/>
              </w:rPr>
              <w:t>Gure</w:t>
            </w:r>
            <w:proofErr w:type="spellEnd"/>
            <w:r w:rsidRPr="00EF1D81">
              <w:rPr>
                <w:rFonts w:ascii="Arial" w:hAnsi="Arial" w:cs="Arial"/>
              </w:rPr>
              <w:t xml:space="preserve"> </w:t>
            </w:r>
            <w:proofErr w:type="spellStart"/>
            <w:r w:rsidRPr="00EF1D81">
              <w:rPr>
                <w:rFonts w:ascii="Arial" w:hAnsi="Arial" w:cs="Arial"/>
              </w:rPr>
              <w:t>Esku</w:t>
            </w:r>
            <w:proofErr w:type="spellEnd"/>
            <w:r w:rsidRPr="00EF1D81">
              <w:rPr>
                <w:rFonts w:ascii="Arial" w:hAnsi="Arial" w:cs="Arial"/>
              </w:rPr>
              <w:t xml:space="preserve"> </w:t>
            </w:r>
            <w:proofErr w:type="spellStart"/>
            <w:r w:rsidRPr="00EF1D81">
              <w:rPr>
                <w:rFonts w:ascii="Arial" w:hAnsi="Arial" w:cs="Arial"/>
              </w:rPr>
              <w:t>Dago</w:t>
            </w:r>
            <w:proofErr w:type="spellEnd"/>
            <w:r w:rsidRPr="00EF1D81">
              <w:rPr>
                <w:rFonts w:ascii="Arial" w:hAnsi="Arial" w:cs="Arial"/>
              </w:rPr>
              <w:t xml:space="preserve"> </w:t>
            </w:r>
            <w:proofErr w:type="spellStart"/>
            <w:r w:rsidRPr="00EF1D81">
              <w:rPr>
                <w:rFonts w:ascii="Arial" w:hAnsi="Arial" w:cs="Arial"/>
              </w:rPr>
              <w:t>Erabakitze</w:t>
            </w:r>
            <w:proofErr w:type="spellEnd"/>
            <w:r w:rsidRPr="00EF1D81">
              <w:rPr>
                <w:rFonts w:ascii="Arial" w:hAnsi="Arial" w:cs="Arial"/>
              </w:rPr>
              <w:t xml:space="preserve"> </w:t>
            </w:r>
            <w:proofErr w:type="spellStart"/>
            <w:r w:rsidRPr="00EF1D81">
              <w:rPr>
                <w:rFonts w:ascii="Arial" w:hAnsi="Arial" w:cs="Arial"/>
              </w:rPr>
              <w:t>Eskubidearen</w:t>
            </w:r>
            <w:proofErr w:type="spellEnd"/>
            <w:r w:rsidRPr="00EF1D81">
              <w:rPr>
                <w:rFonts w:ascii="Arial" w:hAnsi="Arial" w:cs="Arial"/>
              </w:rPr>
              <w:t xml:space="preserve"> </w:t>
            </w:r>
            <w:proofErr w:type="spellStart"/>
            <w:r w:rsidRPr="00EF1D81">
              <w:rPr>
                <w:rFonts w:ascii="Arial" w:hAnsi="Arial" w:cs="Arial"/>
              </w:rPr>
              <w:t>Aldeko</w:t>
            </w:r>
            <w:proofErr w:type="spellEnd"/>
            <w:r w:rsidRPr="00EF1D81">
              <w:rPr>
                <w:rFonts w:ascii="Arial" w:hAnsi="Arial" w:cs="Arial"/>
              </w:rPr>
              <w:t xml:space="preserve"> </w:t>
            </w:r>
            <w:proofErr w:type="spellStart"/>
            <w:r w:rsidRPr="00EF1D81">
              <w:rPr>
                <w:rFonts w:ascii="Arial" w:hAnsi="Arial" w:cs="Arial"/>
              </w:rPr>
              <w:t>Kultur</w:t>
            </w:r>
            <w:proofErr w:type="spellEnd"/>
            <w:r w:rsidRPr="00EF1D81">
              <w:rPr>
                <w:rFonts w:ascii="Arial" w:hAnsi="Arial" w:cs="Arial"/>
              </w:rPr>
              <w:t xml:space="preserve"> </w:t>
            </w:r>
            <w:proofErr w:type="spellStart"/>
            <w:r w:rsidRPr="00EF1D81">
              <w:rPr>
                <w:rFonts w:ascii="Arial" w:hAnsi="Arial" w:cs="Arial"/>
              </w:rPr>
              <w:t>Elkartea</w:t>
            </w:r>
            <w:proofErr w:type="spellEnd"/>
            <w:r w:rsidRPr="00EF1D81">
              <w:rPr>
                <w:rFonts w:ascii="Arial" w:hAnsi="Arial" w:cs="Arial"/>
              </w:rPr>
              <w:t xml:space="preserve">” </w:t>
            </w:r>
            <w:proofErr w:type="spellStart"/>
            <w:r w:rsidRPr="00EF1D81">
              <w:rPr>
                <w:rFonts w:ascii="Arial" w:hAnsi="Arial" w:cs="Arial"/>
              </w:rPr>
              <w:t>sortu</w:t>
            </w:r>
            <w:proofErr w:type="spellEnd"/>
            <w:r w:rsidRPr="00EF1D81">
              <w:rPr>
                <w:rFonts w:ascii="Arial" w:hAnsi="Arial" w:cs="Arial"/>
              </w:rPr>
              <w:t xml:space="preserve"> zen. </w:t>
            </w:r>
            <w:proofErr w:type="spellStart"/>
            <w:r w:rsidRPr="00EF1D81">
              <w:rPr>
                <w:rFonts w:ascii="Arial" w:hAnsi="Arial" w:cs="Arial"/>
              </w:rPr>
              <w:t>Horrela</w:t>
            </w:r>
            <w:proofErr w:type="spellEnd"/>
            <w:r w:rsidRPr="00EF1D81">
              <w:rPr>
                <w:rFonts w:ascii="Arial" w:hAnsi="Arial" w:cs="Arial"/>
              </w:rPr>
              <w:t xml:space="preserve"> </w:t>
            </w:r>
            <w:proofErr w:type="spellStart"/>
            <w:r w:rsidRPr="00EF1D81">
              <w:rPr>
                <w:rFonts w:ascii="Arial" w:hAnsi="Arial" w:cs="Arial"/>
              </w:rPr>
              <w:t>bada</w:t>
            </w:r>
            <w:proofErr w:type="spellEnd"/>
            <w:r w:rsidRPr="00EF1D81">
              <w:rPr>
                <w:rFonts w:ascii="Arial" w:hAnsi="Arial" w:cs="Arial"/>
              </w:rPr>
              <w:t xml:space="preserve">, </w:t>
            </w:r>
            <w:proofErr w:type="spellStart"/>
            <w:r w:rsidRPr="00EF1D81">
              <w:rPr>
                <w:rFonts w:ascii="Arial" w:hAnsi="Arial" w:cs="Arial"/>
              </w:rPr>
              <w:t>gaurkoan</w:t>
            </w:r>
            <w:proofErr w:type="spellEnd"/>
            <w:r w:rsidRPr="00EF1D81">
              <w:rPr>
                <w:rFonts w:ascii="Arial" w:hAnsi="Arial" w:cs="Arial"/>
              </w:rPr>
              <w:t xml:space="preserve">, Eibarko </w:t>
            </w:r>
            <w:proofErr w:type="spellStart"/>
            <w:r w:rsidRPr="00EF1D81">
              <w:rPr>
                <w:rFonts w:ascii="Arial" w:hAnsi="Arial" w:cs="Arial"/>
              </w:rPr>
              <w:t>udal</w:t>
            </w:r>
            <w:proofErr w:type="spellEnd"/>
            <w:r w:rsidRPr="00EF1D81">
              <w:rPr>
                <w:rFonts w:ascii="Arial" w:hAnsi="Arial" w:cs="Arial"/>
              </w:rPr>
              <w:t xml:space="preserve"> </w:t>
            </w:r>
            <w:proofErr w:type="spellStart"/>
            <w:r w:rsidRPr="00EF1D81">
              <w:rPr>
                <w:rFonts w:ascii="Arial" w:hAnsi="Arial" w:cs="Arial"/>
              </w:rPr>
              <w:t>batzarkideei</w:t>
            </w:r>
            <w:proofErr w:type="spellEnd"/>
            <w:r w:rsidRPr="00EF1D81">
              <w:rPr>
                <w:rFonts w:ascii="Arial" w:hAnsi="Arial" w:cs="Arial"/>
              </w:rPr>
              <w:t xml:space="preserve">, </w:t>
            </w:r>
            <w:proofErr w:type="spellStart"/>
            <w:r w:rsidRPr="00EF1D81">
              <w:rPr>
                <w:rFonts w:ascii="Arial" w:hAnsi="Arial" w:cs="Arial"/>
              </w:rPr>
              <w:t>herri</w:t>
            </w:r>
            <w:proofErr w:type="spellEnd"/>
            <w:r w:rsidRPr="00EF1D81">
              <w:rPr>
                <w:rFonts w:ascii="Arial" w:hAnsi="Arial" w:cs="Arial"/>
              </w:rPr>
              <w:t xml:space="preserve"> </w:t>
            </w:r>
            <w:proofErr w:type="spellStart"/>
            <w:r w:rsidRPr="00EF1D81">
              <w:rPr>
                <w:rFonts w:ascii="Arial" w:hAnsi="Arial" w:cs="Arial"/>
              </w:rPr>
              <w:t>galdeketa</w:t>
            </w:r>
            <w:proofErr w:type="spellEnd"/>
            <w:r w:rsidRPr="00EF1D81">
              <w:rPr>
                <w:rFonts w:ascii="Arial" w:hAnsi="Arial" w:cs="Arial"/>
              </w:rPr>
              <w:t xml:space="preserve"> babes </w:t>
            </w:r>
            <w:proofErr w:type="spellStart"/>
            <w:r w:rsidRPr="00EF1D81">
              <w:rPr>
                <w:rFonts w:ascii="Arial" w:hAnsi="Arial" w:cs="Arial"/>
              </w:rPr>
              <w:t>dezazuela</w:t>
            </w:r>
            <w:proofErr w:type="spellEnd"/>
            <w:r w:rsidRPr="00EF1D81">
              <w:rPr>
                <w:rFonts w:ascii="Arial" w:hAnsi="Arial" w:cs="Arial"/>
              </w:rPr>
              <w:t xml:space="preserve"> </w:t>
            </w:r>
            <w:proofErr w:type="spellStart"/>
            <w:r w:rsidRPr="00EF1D81">
              <w:rPr>
                <w:rFonts w:ascii="Arial" w:hAnsi="Arial" w:cs="Arial"/>
              </w:rPr>
              <w:t>eskatzera</w:t>
            </w:r>
            <w:proofErr w:type="spellEnd"/>
            <w:r w:rsidRPr="00EF1D81">
              <w:rPr>
                <w:rFonts w:ascii="Arial" w:hAnsi="Arial" w:cs="Arial"/>
              </w:rPr>
              <w:t xml:space="preserve"> </w:t>
            </w:r>
            <w:proofErr w:type="spellStart"/>
            <w:r w:rsidRPr="00EF1D81">
              <w:rPr>
                <w:rFonts w:ascii="Arial" w:hAnsi="Arial" w:cs="Arial"/>
              </w:rPr>
              <w:t>gatozkizue</w:t>
            </w:r>
            <w:proofErr w:type="spellEnd"/>
            <w:r w:rsidRPr="00EF1D81">
              <w:rPr>
                <w:rFonts w:ascii="Arial" w:hAnsi="Arial" w:cs="Arial"/>
              </w:rPr>
              <w:t>.</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En el 2016, dando un salto a la proximidad, iniciamos el trabajo de organizar cuestionarios en los pueblos. Con el objeto de recabar la opinión de la ciudadanía sobre la soberanía y de llevar a cabo la consulta, se creó “la Sociedad Cultural a Favor del Derecho a Decidir </w:t>
            </w:r>
            <w:proofErr w:type="spellStart"/>
            <w:r w:rsidRPr="00EF1D81">
              <w:rPr>
                <w:rFonts w:ascii="Arial" w:hAnsi="Arial" w:cs="Arial"/>
              </w:rPr>
              <w:t>Gure</w:t>
            </w:r>
            <w:proofErr w:type="spellEnd"/>
            <w:r w:rsidRPr="00EF1D81">
              <w:rPr>
                <w:rFonts w:ascii="Arial" w:hAnsi="Arial" w:cs="Arial"/>
              </w:rPr>
              <w:t xml:space="preserve"> </w:t>
            </w:r>
            <w:proofErr w:type="spellStart"/>
            <w:r w:rsidRPr="00EF1D81">
              <w:rPr>
                <w:rFonts w:ascii="Arial" w:hAnsi="Arial" w:cs="Arial"/>
              </w:rPr>
              <w:t>Esku</w:t>
            </w:r>
            <w:proofErr w:type="spellEnd"/>
            <w:r w:rsidRPr="00EF1D81">
              <w:rPr>
                <w:rFonts w:ascii="Arial" w:hAnsi="Arial" w:cs="Arial"/>
              </w:rPr>
              <w:t xml:space="preserve"> </w:t>
            </w:r>
            <w:proofErr w:type="spellStart"/>
            <w:r w:rsidRPr="00EF1D81">
              <w:rPr>
                <w:rFonts w:ascii="Arial" w:hAnsi="Arial" w:cs="Arial"/>
              </w:rPr>
              <w:t>Dago</w:t>
            </w:r>
            <w:proofErr w:type="spellEnd"/>
            <w:r w:rsidRPr="00EF1D81">
              <w:rPr>
                <w:rFonts w:ascii="Arial" w:hAnsi="Arial" w:cs="Arial"/>
              </w:rPr>
              <w:t xml:space="preserve"> de Eibar”.  Por ello, en el acto de hoy,  os solicitamos a los miembros de la Corporación municipal de Eibar que respaldéis la consulta popular. </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b/>
              </w:rPr>
            </w:pPr>
            <w:r w:rsidRPr="00EF1D81">
              <w:rPr>
                <w:rFonts w:ascii="Arial" w:hAnsi="Arial" w:cs="Arial"/>
                <w:b/>
              </w:rPr>
              <w:t>ZIOA</w:t>
            </w:r>
          </w:p>
        </w:tc>
        <w:tc>
          <w:tcPr>
            <w:tcW w:w="4751" w:type="dxa"/>
            <w:shd w:val="clear" w:color="auto" w:fill="auto"/>
          </w:tcPr>
          <w:p w:rsidR="00EF1D81" w:rsidRPr="00EF1D81" w:rsidRDefault="00EF1D81" w:rsidP="000F57E6">
            <w:pPr>
              <w:jc w:val="both"/>
              <w:rPr>
                <w:rFonts w:ascii="Arial" w:hAnsi="Arial" w:cs="Arial"/>
                <w:b/>
              </w:rPr>
            </w:pPr>
            <w:r w:rsidRPr="00EF1D81">
              <w:rPr>
                <w:rFonts w:ascii="Arial" w:hAnsi="Arial" w:cs="Arial"/>
                <w:b/>
              </w:rPr>
              <w:t>JUSTIFICACIÓN</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7F248A">
            <w:pPr>
              <w:jc w:val="both"/>
              <w:rPr>
                <w:rFonts w:ascii="Arial" w:hAnsi="Arial" w:cs="Arial"/>
              </w:rPr>
            </w:pPr>
            <w:proofErr w:type="spellStart"/>
            <w:r w:rsidRPr="00EF1D81">
              <w:rPr>
                <w:rFonts w:ascii="Arial" w:hAnsi="Arial" w:cs="Arial"/>
              </w:rPr>
              <w:t>Datorren</w:t>
            </w:r>
            <w:proofErr w:type="spellEnd"/>
            <w:r w:rsidRPr="00EF1D81">
              <w:rPr>
                <w:rFonts w:ascii="Arial" w:hAnsi="Arial" w:cs="Arial"/>
              </w:rPr>
              <w:t xml:space="preserve"> </w:t>
            </w:r>
            <w:proofErr w:type="spellStart"/>
            <w:r w:rsidRPr="00EF1D81">
              <w:rPr>
                <w:rFonts w:ascii="Arial" w:hAnsi="Arial" w:cs="Arial"/>
              </w:rPr>
              <w:t>maiatzaren</w:t>
            </w:r>
            <w:proofErr w:type="spellEnd"/>
            <w:r w:rsidRPr="00EF1D81">
              <w:rPr>
                <w:rFonts w:ascii="Arial" w:hAnsi="Arial" w:cs="Arial"/>
              </w:rPr>
              <w:t xml:space="preserve"> 7an Eibarko </w:t>
            </w:r>
            <w:proofErr w:type="spellStart"/>
            <w:r w:rsidRPr="00EF1D81">
              <w:rPr>
                <w:rFonts w:ascii="Arial" w:hAnsi="Arial" w:cs="Arial"/>
              </w:rPr>
              <w:t>herritarrak</w:t>
            </w:r>
            <w:proofErr w:type="spellEnd"/>
            <w:r w:rsidRPr="00EF1D81">
              <w:rPr>
                <w:rFonts w:ascii="Arial" w:hAnsi="Arial" w:cs="Arial"/>
              </w:rPr>
              <w:t xml:space="preserve"> </w:t>
            </w:r>
            <w:proofErr w:type="spellStart"/>
            <w:r w:rsidRPr="00EF1D81">
              <w:rPr>
                <w:rFonts w:ascii="Arial" w:hAnsi="Arial" w:cs="Arial"/>
              </w:rPr>
              <w:t>herri-galdeketara</w:t>
            </w:r>
            <w:proofErr w:type="spellEnd"/>
            <w:r w:rsidRPr="00EF1D81">
              <w:rPr>
                <w:rFonts w:ascii="Arial" w:hAnsi="Arial" w:cs="Arial"/>
              </w:rPr>
              <w:t xml:space="preserve"> </w:t>
            </w:r>
            <w:proofErr w:type="spellStart"/>
            <w:r w:rsidRPr="00EF1D81">
              <w:rPr>
                <w:rFonts w:ascii="Arial" w:hAnsi="Arial" w:cs="Arial"/>
              </w:rPr>
              <w:t>deituak</w:t>
            </w:r>
            <w:proofErr w:type="spellEnd"/>
            <w:r w:rsidRPr="00EF1D81">
              <w:rPr>
                <w:rFonts w:ascii="Arial" w:hAnsi="Arial" w:cs="Arial"/>
              </w:rPr>
              <w:t xml:space="preserve"> </w:t>
            </w:r>
            <w:proofErr w:type="spellStart"/>
            <w:r w:rsidRPr="00EF1D81">
              <w:rPr>
                <w:rFonts w:ascii="Arial" w:hAnsi="Arial" w:cs="Arial"/>
              </w:rPr>
              <w:t>daude</w:t>
            </w:r>
            <w:proofErr w:type="spellEnd"/>
            <w:r w:rsidRPr="00EF1D81">
              <w:rPr>
                <w:rFonts w:ascii="Arial" w:hAnsi="Arial" w:cs="Arial"/>
              </w:rPr>
              <w:t>, “</w:t>
            </w:r>
            <w:proofErr w:type="spellStart"/>
            <w:r w:rsidRPr="00EF1D81">
              <w:rPr>
                <w:rFonts w:ascii="Arial" w:hAnsi="Arial" w:cs="Arial"/>
              </w:rPr>
              <w:t>Euskal</w:t>
            </w:r>
            <w:proofErr w:type="spellEnd"/>
            <w:r w:rsidRPr="00EF1D81">
              <w:rPr>
                <w:rFonts w:ascii="Arial" w:hAnsi="Arial" w:cs="Arial"/>
              </w:rPr>
              <w:t xml:space="preserve"> </w:t>
            </w:r>
            <w:proofErr w:type="spellStart"/>
            <w:r w:rsidRPr="00EF1D81">
              <w:rPr>
                <w:rFonts w:ascii="Arial" w:hAnsi="Arial" w:cs="Arial"/>
              </w:rPr>
              <w:t>Errepublika</w:t>
            </w:r>
            <w:proofErr w:type="spellEnd"/>
            <w:r w:rsidRPr="00EF1D81">
              <w:rPr>
                <w:rFonts w:ascii="Arial" w:hAnsi="Arial" w:cs="Arial"/>
              </w:rPr>
              <w:t xml:space="preserve"> </w:t>
            </w:r>
            <w:proofErr w:type="spellStart"/>
            <w:r w:rsidRPr="00EF1D81">
              <w:rPr>
                <w:rFonts w:ascii="Arial" w:hAnsi="Arial" w:cs="Arial"/>
              </w:rPr>
              <w:t>bateko</w:t>
            </w:r>
            <w:proofErr w:type="spellEnd"/>
            <w:r w:rsidRPr="00EF1D81">
              <w:rPr>
                <w:rFonts w:ascii="Arial" w:hAnsi="Arial" w:cs="Arial"/>
              </w:rPr>
              <w:t xml:space="preserve"> </w:t>
            </w:r>
            <w:proofErr w:type="spellStart"/>
            <w:r w:rsidRPr="00EF1D81">
              <w:rPr>
                <w:rFonts w:ascii="Arial" w:hAnsi="Arial" w:cs="Arial"/>
              </w:rPr>
              <w:t>herritarra</w:t>
            </w:r>
            <w:proofErr w:type="spellEnd"/>
            <w:r w:rsidRPr="00EF1D81">
              <w:rPr>
                <w:rFonts w:ascii="Arial" w:hAnsi="Arial" w:cs="Arial"/>
              </w:rPr>
              <w:t xml:space="preserve"> izan </w:t>
            </w:r>
            <w:proofErr w:type="spellStart"/>
            <w:r w:rsidRPr="00EF1D81">
              <w:rPr>
                <w:rFonts w:ascii="Arial" w:hAnsi="Arial" w:cs="Arial"/>
              </w:rPr>
              <w:t>nahi</w:t>
            </w:r>
            <w:proofErr w:type="spellEnd"/>
            <w:r w:rsidRPr="00EF1D81">
              <w:rPr>
                <w:rFonts w:ascii="Arial" w:hAnsi="Arial" w:cs="Arial"/>
              </w:rPr>
              <w:t xml:space="preserve"> </w:t>
            </w:r>
            <w:proofErr w:type="spellStart"/>
            <w:r w:rsidRPr="00EF1D81">
              <w:rPr>
                <w:rFonts w:ascii="Arial" w:hAnsi="Arial" w:cs="Arial"/>
              </w:rPr>
              <w:t>duzu</w:t>
            </w:r>
            <w:proofErr w:type="spellEnd"/>
            <w:r w:rsidRPr="00EF1D81">
              <w:rPr>
                <w:rFonts w:ascii="Arial" w:hAnsi="Arial" w:cs="Arial"/>
              </w:rPr>
              <w:t xml:space="preserve">?” </w:t>
            </w:r>
            <w:proofErr w:type="spellStart"/>
            <w:r w:rsidRPr="00EF1D81">
              <w:rPr>
                <w:rFonts w:ascii="Arial" w:hAnsi="Arial" w:cs="Arial"/>
              </w:rPr>
              <w:t>galderari</w:t>
            </w:r>
            <w:proofErr w:type="spellEnd"/>
            <w:r w:rsidRPr="00EF1D81">
              <w:rPr>
                <w:rFonts w:ascii="Arial" w:hAnsi="Arial" w:cs="Arial"/>
              </w:rPr>
              <w:t xml:space="preserve"> </w:t>
            </w:r>
            <w:proofErr w:type="spellStart"/>
            <w:r w:rsidRPr="00EF1D81">
              <w:rPr>
                <w:rFonts w:ascii="Arial" w:hAnsi="Arial" w:cs="Arial"/>
              </w:rPr>
              <w:t>erantzuteko</w:t>
            </w:r>
            <w:proofErr w:type="spellEnd"/>
            <w:r w:rsidRPr="00EF1D81">
              <w:rPr>
                <w:rFonts w:ascii="Arial" w:hAnsi="Arial" w:cs="Arial"/>
              </w:rPr>
              <w:t xml:space="preserve">. </w:t>
            </w:r>
            <w:proofErr w:type="spellStart"/>
            <w:r w:rsidRPr="00EF1D81">
              <w:rPr>
                <w:rFonts w:ascii="Arial" w:hAnsi="Arial" w:cs="Arial"/>
              </w:rPr>
              <w:t>Gure</w:t>
            </w:r>
            <w:proofErr w:type="spellEnd"/>
            <w:r w:rsidRPr="00EF1D81">
              <w:rPr>
                <w:rFonts w:ascii="Arial" w:hAnsi="Arial" w:cs="Arial"/>
              </w:rPr>
              <w:t xml:space="preserve"> </w:t>
            </w:r>
            <w:proofErr w:type="spellStart"/>
            <w:r w:rsidRPr="00EF1D81">
              <w:rPr>
                <w:rFonts w:ascii="Arial" w:hAnsi="Arial" w:cs="Arial"/>
              </w:rPr>
              <w:t>hirian</w:t>
            </w:r>
            <w:proofErr w:type="spellEnd"/>
            <w:r w:rsidRPr="00EF1D81">
              <w:rPr>
                <w:rFonts w:ascii="Arial" w:hAnsi="Arial" w:cs="Arial"/>
              </w:rPr>
              <w:t xml:space="preserve"> </w:t>
            </w:r>
            <w:proofErr w:type="spellStart"/>
            <w:r w:rsidRPr="00EF1D81">
              <w:rPr>
                <w:rFonts w:ascii="Arial" w:hAnsi="Arial" w:cs="Arial"/>
              </w:rPr>
              <w:t>burutu</w:t>
            </w:r>
            <w:proofErr w:type="spellEnd"/>
            <w:r w:rsidRPr="00EF1D81">
              <w:rPr>
                <w:rFonts w:ascii="Arial" w:hAnsi="Arial" w:cs="Arial"/>
              </w:rPr>
              <w:t xml:space="preserve"> </w:t>
            </w:r>
            <w:proofErr w:type="spellStart"/>
            <w:r w:rsidRPr="00EF1D81">
              <w:rPr>
                <w:rFonts w:ascii="Arial" w:hAnsi="Arial" w:cs="Arial"/>
              </w:rPr>
              <w:t>behar</w:t>
            </w:r>
            <w:proofErr w:type="spellEnd"/>
            <w:r w:rsidRPr="00EF1D81">
              <w:rPr>
                <w:rFonts w:ascii="Arial" w:hAnsi="Arial" w:cs="Arial"/>
              </w:rPr>
              <w:t xml:space="preserve"> den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eskubidearen</w:t>
            </w:r>
            <w:proofErr w:type="spellEnd"/>
            <w:r w:rsidRPr="00EF1D81">
              <w:rPr>
                <w:rFonts w:ascii="Arial" w:hAnsi="Arial" w:cs="Arial"/>
              </w:rPr>
              <w:t xml:space="preserve"> </w:t>
            </w:r>
            <w:proofErr w:type="spellStart"/>
            <w:r w:rsidRPr="00EF1D81">
              <w:rPr>
                <w:rFonts w:ascii="Arial" w:hAnsi="Arial" w:cs="Arial"/>
              </w:rPr>
              <w:t>gauzatze</w:t>
            </w:r>
            <w:proofErr w:type="spellEnd"/>
            <w:r w:rsidRPr="00EF1D81">
              <w:rPr>
                <w:rFonts w:ascii="Arial" w:hAnsi="Arial" w:cs="Arial"/>
              </w:rPr>
              <w:t xml:space="preserve"> </w:t>
            </w:r>
            <w:proofErr w:type="spellStart"/>
            <w:r w:rsidRPr="00EF1D81">
              <w:rPr>
                <w:rFonts w:ascii="Arial" w:hAnsi="Arial" w:cs="Arial"/>
              </w:rPr>
              <w:t>praktikoa</w:t>
            </w:r>
            <w:proofErr w:type="spellEnd"/>
            <w:r w:rsidRPr="00EF1D81">
              <w:rPr>
                <w:rFonts w:ascii="Arial" w:hAnsi="Arial" w:cs="Arial"/>
              </w:rPr>
              <w:t xml:space="preserve"> </w:t>
            </w:r>
            <w:proofErr w:type="spellStart"/>
            <w:r w:rsidRPr="00EF1D81">
              <w:rPr>
                <w:rFonts w:ascii="Arial" w:hAnsi="Arial" w:cs="Arial"/>
              </w:rPr>
              <w:t>babestu</w:t>
            </w:r>
            <w:proofErr w:type="spellEnd"/>
            <w:r w:rsidRPr="00EF1D81">
              <w:rPr>
                <w:rFonts w:ascii="Arial" w:hAnsi="Arial" w:cs="Arial"/>
              </w:rPr>
              <w:t xml:space="preserve"> </w:t>
            </w:r>
            <w:proofErr w:type="spellStart"/>
            <w:r w:rsidRPr="00EF1D81">
              <w:rPr>
                <w:rFonts w:ascii="Arial" w:hAnsi="Arial" w:cs="Arial"/>
              </w:rPr>
              <w:t>behar</w:t>
            </w:r>
            <w:proofErr w:type="spellEnd"/>
            <w:r w:rsidRPr="00EF1D81">
              <w:rPr>
                <w:rFonts w:ascii="Arial" w:hAnsi="Arial" w:cs="Arial"/>
              </w:rPr>
              <w:t xml:space="preserve"> </w:t>
            </w:r>
            <w:proofErr w:type="spellStart"/>
            <w:r w:rsidRPr="00EF1D81">
              <w:rPr>
                <w:rFonts w:ascii="Arial" w:hAnsi="Arial" w:cs="Arial"/>
              </w:rPr>
              <w:t>dugulakoan</w:t>
            </w:r>
            <w:proofErr w:type="spellEnd"/>
            <w:r w:rsidRPr="00EF1D81">
              <w:rPr>
                <w:rFonts w:ascii="Arial" w:hAnsi="Arial" w:cs="Arial"/>
              </w:rPr>
              <w:t xml:space="preserve"> </w:t>
            </w:r>
            <w:proofErr w:type="spellStart"/>
            <w:r w:rsidRPr="00EF1D81">
              <w:rPr>
                <w:rFonts w:ascii="Arial" w:hAnsi="Arial" w:cs="Arial"/>
              </w:rPr>
              <w:t>gaude</w:t>
            </w:r>
            <w:proofErr w:type="spellEnd"/>
            <w:r w:rsidRPr="00EF1D81">
              <w:rPr>
                <w:rFonts w:ascii="Arial" w:hAnsi="Arial" w:cs="Arial"/>
              </w:rPr>
              <w:t xml:space="preserve">; </w:t>
            </w:r>
            <w:proofErr w:type="spellStart"/>
            <w:r w:rsidRPr="00EF1D81">
              <w:rPr>
                <w:rFonts w:ascii="Arial" w:hAnsi="Arial" w:cs="Arial"/>
              </w:rPr>
              <w:t>demokrazian</w:t>
            </w:r>
            <w:proofErr w:type="spellEnd"/>
            <w:r w:rsidRPr="00EF1D81">
              <w:rPr>
                <w:rFonts w:ascii="Arial" w:hAnsi="Arial" w:cs="Arial"/>
              </w:rPr>
              <w:t xml:space="preserve">, </w:t>
            </w:r>
            <w:proofErr w:type="spellStart"/>
            <w:r w:rsidRPr="00EF1D81">
              <w:rPr>
                <w:rFonts w:ascii="Arial" w:hAnsi="Arial" w:cs="Arial"/>
              </w:rPr>
              <w:t>hau</w:t>
            </w:r>
            <w:proofErr w:type="spellEnd"/>
            <w:r w:rsidRPr="00EF1D81">
              <w:rPr>
                <w:rFonts w:ascii="Arial" w:hAnsi="Arial" w:cs="Arial"/>
              </w:rPr>
              <w:t xml:space="preserve"> da, </w:t>
            </w:r>
            <w:proofErr w:type="spellStart"/>
            <w:r w:rsidRPr="00EF1D81">
              <w:rPr>
                <w:rFonts w:ascii="Arial" w:hAnsi="Arial" w:cs="Arial"/>
              </w:rPr>
              <w:t>herritarrengan</w:t>
            </w:r>
            <w:proofErr w:type="spellEnd"/>
            <w:r w:rsidRPr="00EF1D81">
              <w:rPr>
                <w:rFonts w:ascii="Arial" w:hAnsi="Arial" w:cs="Arial"/>
              </w:rPr>
              <w:t xml:space="preserve"> </w:t>
            </w:r>
            <w:proofErr w:type="spellStart"/>
            <w:r w:rsidRPr="00EF1D81">
              <w:rPr>
                <w:rFonts w:ascii="Arial" w:hAnsi="Arial" w:cs="Arial"/>
              </w:rPr>
              <w:t>sinesten</w:t>
            </w:r>
            <w:proofErr w:type="spellEnd"/>
            <w:r w:rsidRPr="00EF1D81">
              <w:rPr>
                <w:rFonts w:ascii="Arial" w:hAnsi="Arial" w:cs="Arial"/>
              </w:rPr>
              <w:t xml:space="preserve"> </w:t>
            </w:r>
            <w:proofErr w:type="spellStart"/>
            <w:r w:rsidRPr="00EF1D81">
              <w:rPr>
                <w:rFonts w:ascii="Arial" w:hAnsi="Arial" w:cs="Arial"/>
              </w:rPr>
              <w:t>dugulako</w:t>
            </w:r>
            <w:proofErr w:type="spellEnd"/>
            <w:r w:rsidRPr="00EF1D81">
              <w:rPr>
                <w:rFonts w:ascii="Arial" w:hAnsi="Arial" w:cs="Arial"/>
              </w:rPr>
              <w:t xml:space="preserve">. </w:t>
            </w:r>
            <w:proofErr w:type="spellStart"/>
            <w:r w:rsidRPr="00EF1D81">
              <w:rPr>
                <w:rFonts w:ascii="Arial" w:hAnsi="Arial" w:cs="Arial"/>
              </w:rPr>
              <w:t>Hori</w:t>
            </w:r>
            <w:proofErr w:type="spellEnd"/>
            <w:r w:rsidRPr="00EF1D81">
              <w:rPr>
                <w:rFonts w:ascii="Arial" w:hAnsi="Arial" w:cs="Arial"/>
              </w:rPr>
              <w:t xml:space="preserve"> dela eta, </w:t>
            </w:r>
            <w:proofErr w:type="spellStart"/>
            <w:r w:rsidRPr="00EF1D81">
              <w:rPr>
                <w:rFonts w:ascii="Arial" w:hAnsi="Arial" w:cs="Arial"/>
              </w:rPr>
              <w:t>honako</w:t>
            </w:r>
            <w:proofErr w:type="spellEnd"/>
            <w:r w:rsidRPr="00EF1D81">
              <w:rPr>
                <w:rFonts w:ascii="Arial" w:hAnsi="Arial" w:cs="Arial"/>
              </w:rPr>
              <w:t xml:space="preserve"> </w:t>
            </w:r>
            <w:proofErr w:type="spellStart"/>
            <w:r w:rsidRPr="00EF1D81">
              <w:rPr>
                <w:rFonts w:ascii="Arial" w:hAnsi="Arial" w:cs="Arial"/>
              </w:rPr>
              <w:t>mozio</w:t>
            </w:r>
            <w:proofErr w:type="spellEnd"/>
            <w:r w:rsidRPr="00EF1D81">
              <w:rPr>
                <w:rFonts w:ascii="Arial" w:hAnsi="Arial" w:cs="Arial"/>
              </w:rPr>
              <w:t xml:space="preserve"> </w:t>
            </w:r>
            <w:proofErr w:type="spellStart"/>
            <w:r w:rsidRPr="00EF1D81">
              <w:rPr>
                <w:rFonts w:ascii="Arial" w:hAnsi="Arial" w:cs="Arial"/>
              </w:rPr>
              <w:t>hau</w:t>
            </w:r>
            <w:proofErr w:type="spellEnd"/>
            <w:r w:rsidRPr="00EF1D81">
              <w:rPr>
                <w:rFonts w:ascii="Arial" w:hAnsi="Arial" w:cs="Arial"/>
              </w:rPr>
              <w:t xml:space="preserve"> </w:t>
            </w:r>
            <w:proofErr w:type="spellStart"/>
            <w:r w:rsidRPr="00EF1D81">
              <w:rPr>
                <w:rFonts w:ascii="Arial" w:hAnsi="Arial" w:cs="Arial"/>
              </w:rPr>
              <w:t>aurkezten</w:t>
            </w:r>
            <w:proofErr w:type="spellEnd"/>
            <w:r w:rsidRPr="00EF1D81">
              <w:rPr>
                <w:rFonts w:ascii="Arial" w:hAnsi="Arial" w:cs="Arial"/>
              </w:rPr>
              <w:t xml:space="preserve"> </w:t>
            </w:r>
            <w:proofErr w:type="spellStart"/>
            <w:r w:rsidRPr="00EF1D81">
              <w:rPr>
                <w:rFonts w:ascii="Arial" w:hAnsi="Arial" w:cs="Arial"/>
              </w:rPr>
              <w:t>dugu</w:t>
            </w:r>
            <w:proofErr w:type="spellEnd"/>
            <w:r w:rsidRPr="00EF1D81">
              <w:rPr>
                <w:rFonts w:ascii="Arial" w:hAnsi="Arial" w:cs="Arial"/>
              </w:rPr>
              <w:t>.</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Los/as vecinos/as de Eibar están convocados/as a una consulta popular que tendrá lugar el próximo 7 de mayo, para responder a la pregunta “¿Quieres ser ciudadano/a de una de República Vasca?”.  Consideramos que tenemos que respaldar la materialización práctica del derecho a decidir que se ha de celebrar en nuestra ciudad; porque creemos en la democracia, es decir, en la ciudadanía. Por esa razón, presentamos la siguiente moción.</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b/>
              </w:rPr>
            </w:pPr>
            <w:r w:rsidRPr="00EF1D81">
              <w:rPr>
                <w:rFonts w:ascii="Arial" w:hAnsi="Arial" w:cs="Arial"/>
                <w:b/>
              </w:rPr>
              <w:t>AKORDIO PROPOSAMENA</w:t>
            </w:r>
          </w:p>
        </w:tc>
        <w:tc>
          <w:tcPr>
            <w:tcW w:w="4751" w:type="dxa"/>
            <w:shd w:val="clear" w:color="auto" w:fill="auto"/>
          </w:tcPr>
          <w:p w:rsidR="00EF1D81" w:rsidRPr="00EF1D81" w:rsidRDefault="00EF1D81" w:rsidP="000F57E6">
            <w:pPr>
              <w:jc w:val="both"/>
              <w:rPr>
                <w:rFonts w:ascii="Arial" w:hAnsi="Arial" w:cs="Arial"/>
                <w:b/>
              </w:rPr>
            </w:pPr>
            <w:r w:rsidRPr="00EF1D81">
              <w:rPr>
                <w:rFonts w:ascii="Arial" w:hAnsi="Arial" w:cs="Arial"/>
                <w:b/>
              </w:rPr>
              <w:t>PROPUESTA DE ACUERDO</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1.- Eibarko </w:t>
            </w:r>
            <w:proofErr w:type="spellStart"/>
            <w:r w:rsidRPr="00EF1D81">
              <w:rPr>
                <w:rFonts w:ascii="Arial" w:hAnsi="Arial" w:cs="Arial"/>
              </w:rPr>
              <w:t>Udal</w:t>
            </w:r>
            <w:proofErr w:type="spellEnd"/>
            <w:r w:rsidRPr="00EF1D81">
              <w:rPr>
                <w:rFonts w:ascii="Arial" w:hAnsi="Arial" w:cs="Arial"/>
              </w:rPr>
              <w:t xml:space="preserve"> </w:t>
            </w:r>
            <w:proofErr w:type="spellStart"/>
            <w:r w:rsidRPr="00EF1D81">
              <w:rPr>
                <w:rFonts w:ascii="Arial" w:hAnsi="Arial" w:cs="Arial"/>
              </w:rPr>
              <w:t>Batzarrak</w:t>
            </w:r>
            <w:proofErr w:type="spellEnd"/>
            <w:r w:rsidRPr="00EF1D81">
              <w:rPr>
                <w:rFonts w:ascii="Arial" w:hAnsi="Arial" w:cs="Arial"/>
              </w:rPr>
              <w:t xml:space="preserve"> </w:t>
            </w:r>
            <w:proofErr w:type="spellStart"/>
            <w:r w:rsidRPr="00EF1D81">
              <w:rPr>
                <w:rFonts w:ascii="Arial" w:hAnsi="Arial" w:cs="Arial"/>
              </w:rPr>
              <w:t>Euskal</w:t>
            </w:r>
            <w:proofErr w:type="spellEnd"/>
            <w:r w:rsidRPr="00EF1D81">
              <w:rPr>
                <w:rFonts w:ascii="Arial" w:hAnsi="Arial" w:cs="Arial"/>
              </w:rPr>
              <w:t xml:space="preserve"> </w:t>
            </w:r>
            <w:proofErr w:type="spellStart"/>
            <w:r w:rsidRPr="00EF1D81">
              <w:rPr>
                <w:rFonts w:ascii="Arial" w:hAnsi="Arial" w:cs="Arial"/>
              </w:rPr>
              <w:t>Herriko</w:t>
            </w:r>
            <w:proofErr w:type="spellEnd"/>
            <w:r w:rsidRPr="00EF1D81">
              <w:rPr>
                <w:rFonts w:ascii="Arial" w:hAnsi="Arial" w:cs="Arial"/>
              </w:rPr>
              <w:t xml:space="preserve"> </w:t>
            </w:r>
            <w:proofErr w:type="spellStart"/>
            <w:r w:rsidRPr="00EF1D81">
              <w:rPr>
                <w:rFonts w:ascii="Arial" w:hAnsi="Arial" w:cs="Arial"/>
              </w:rPr>
              <w:t>herritarrei</w:t>
            </w:r>
            <w:proofErr w:type="spellEnd"/>
            <w:r w:rsidRPr="00EF1D81">
              <w:rPr>
                <w:rFonts w:ascii="Arial" w:hAnsi="Arial" w:cs="Arial"/>
              </w:rPr>
              <w:t xml:space="preserve"> </w:t>
            </w:r>
            <w:proofErr w:type="spellStart"/>
            <w:r w:rsidRPr="00EF1D81">
              <w:rPr>
                <w:rFonts w:ascii="Arial" w:hAnsi="Arial" w:cs="Arial"/>
              </w:rPr>
              <w:t>etorkizunaz</w:t>
            </w:r>
            <w:proofErr w:type="spellEnd"/>
            <w:r w:rsidRPr="00EF1D81">
              <w:rPr>
                <w:rFonts w:ascii="Arial" w:hAnsi="Arial" w:cs="Arial"/>
              </w:rPr>
              <w:t xml:space="preserve">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kontsultatuak</w:t>
            </w:r>
            <w:proofErr w:type="spellEnd"/>
            <w:r w:rsidRPr="00EF1D81">
              <w:rPr>
                <w:rFonts w:ascii="Arial" w:hAnsi="Arial" w:cs="Arial"/>
              </w:rPr>
              <w:t xml:space="preserve"> </w:t>
            </w:r>
            <w:proofErr w:type="spellStart"/>
            <w:r w:rsidRPr="00EF1D81">
              <w:rPr>
                <w:rFonts w:ascii="Arial" w:hAnsi="Arial" w:cs="Arial"/>
              </w:rPr>
              <w:t>izateko</w:t>
            </w:r>
            <w:proofErr w:type="spellEnd"/>
            <w:r w:rsidRPr="00EF1D81">
              <w:rPr>
                <w:rFonts w:ascii="Arial" w:hAnsi="Arial" w:cs="Arial"/>
              </w:rPr>
              <w:t xml:space="preserve"> eta libre eta </w:t>
            </w:r>
            <w:proofErr w:type="spellStart"/>
            <w:r w:rsidRPr="00EF1D81">
              <w:rPr>
                <w:rFonts w:ascii="Arial" w:hAnsi="Arial" w:cs="Arial"/>
              </w:rPr>
              <w:t>demokratikoki</w:t>
            </w:r>
            <w:proofErr w:type="spellEnd"/>
            <w:r w:rsidRPr="00EF1D81">
              <w:rPr>
                <w:rFonts w:ascii="Arial" w:hAnsi="Arial" w:cs="Arial"/>
              </w:rPr>
              <w:t xml:space="preserve"> </w:t>
            </w:r>
            <w:proofErr w:type="spellStart"/>
            <w:r w:rsidRPr="00EF1D81">
              <w:rPr>
                <w:rFonts w:ascii="Arial" w:hAnsi="Arial" w:cs="Arial"/>
              </w:rPr>
              <w:t>adierazten</w:t>
            </w:r>
            <w:proofErr w:type="spellEnd"/>
            <w:r w:rsidRPr="00EF1D81">
              <w:rPr>
                <w:rFonts w:ascii="Arial" w:hAnsi="Arial" w:cs="Arial"/>
              </w:rPr>
              <w:t xml:space="preserve"> </w:t>
            </w:r>
            <w:proofErr w:type="spellStart"/>
            <w:r w:rsidRPr="00EF1D81">
              <w:rPr>
                <w:rFonts w:ascii="Arial" w:hAnsi="Arial" w:cs="Arial"/>
              </w:rPr>
              <w:t>duten</w:t>
            </w:r>
            <w:proofErr w:type="spellEnd"/>
            <w:r w:rsidRPr="00EF1D81">
              <w:rPr>
                <w:rFonts w:ascii="Arial" w:hAnsi="Arial" w:cs="Arial"/>
              </w:rPr>
              <w:t xml:space="preserve"> </w:t>
            </w:r>
            <w:proofErr w:type="spellStart"/>
            <w:r w:rsidRPr="00EF1D81">
              <w:rPr>
                <w:rFonts w:ascii="Arial" w:hAnsi="Arial" w:cs="Arial"/>
              </w:rPr>
              <w:t>borondatea</w:t>
            </w:r>
            <w:proofErr w:type="spellEnd"/>
            <w:r w:rsidRPr="00EF1D81">
              <w:rPr>
                <w:rFonts w:ascii="Arial" w:hAnsi="Arial" w:cs="Arial"/>
              </w:rPr>
              <w:t xml:space="preserve"> </w:t>
            </w:r>
            <w:proofErr w:type="spellStart"/>
            <w:r w:rsidRPr="00EF1D81">
              <w:rPr>
                <w:rFonts w:ascii="Arial" w:hAnsi="Arial" w:cs="Arial"/>
              </w:rPr>
              <w:t>errespetatua</w:t>
            </w:r>
            <w:proofErr w:type="spellEnd"/>
            <w:r w:rsidRPr="00EF1D81">
              <w:rPr>
                <w:rFonts w:ascii="Arial" w:hAnsi="Arial" w:cs="Arial"/>
              </w:rPr>
              <w:t xml:space="preserve"> </w:t>
            </w:r>
            <w:proofErr w:type="spellStart"/>
            <w:r w:rsidRPr="00EF1D81">
              <w:rPr>
                <w:rFonts w:ascii="Arial" w:hAnsi="Arial" w:cs="Arial"/>
              </w:rPr>
              <w:t>izateko</w:t>
            </w:r>
            <w:proofErr w:type="spellEnd"/>
            <w:r w:rsidRPr="00EF1D81">
              <w:rPr>
                <w:rFonts w:ascii="Arial" w:hAnsi="Arial" w:cs="Arial"/>
              </w:rPr>
              <w:t xml:space="preserve"> </w:t>
            </w:r>
            <w:proofErr w:type="spellStart"/>
            <w:r w:rsidRPr="00EF1D81">
              <w:rPr>
                <w:rFonts w:ascii="Arial" w:hAnsi="Arial" w:cs="Arial"/>
              </w:rPr>
              <w:t>dagokien</w:t>
            </w:r>
            <w:proofErr w:type="spellEnd"/>
            <w:r w:rsidRPr="00EF1D81">
              <w:rPr>
                <w:rFonts w:ascii="Arial" w:hAnsi="Arial" w:cs="Arial"/>
              </w:rPr>
              <w:t xml:space="preserve"> </w:t>
            </w:r>
            <w:proofErr w:type="spellStart"/>
            <w:r w:rsidRPr="00EF1D81">
              <w:rPr>
                <w:rFonts w:ascii="Arial" w:hAnsi="Arial" w:cs="Arial"/>
              </w:rPr>
              <w:t>eskubidea</w:t>
            </w:r>
            <w:proofErr w:type="spellEnd"/>
            <w:r w:rsidRPr="00EF1D81">
              <w:rPr>
                <w:rFonts w:ascii="Arial" w:hAnsi="Arial" w:cs="Arial"/>
              </w:rPr>
              <w:t xml:space="preserve"> eta </w:t>
            </w:r>
            <w:proofErr w:type="spellStart"/>
            <w:r w:rsidRPr="00EF1D81">
              <w:rPr>
                <w:rFonts w:ascii="Arial" w:hAnsi="Arial" w:cs="Arial"/>
              </w:rPr>
              <w:t>gaitasuna</w:t>
            </w:r>
            <w:proofErr w:type="spellEnd"/>
            <w:r w:rsidRPr="00EF1D81">
              <w:rPr>
                <w:rFonts w:ascii="Arial" w:hAnsi="Arial" w:cs="Arial"/>
              </w:rPr>
              <w:t xml:space="preserve"> </w:t>
            </w:r>
            <w:proofErr w:type="spellStart"/>
            <w:r w:rsidRPr="00EF1D81">
              <w:rPr>
                <w:rFonts w:ascii="Arial" w:hAnsi="Arial" w:cs="Arial"/>
              </w:rPr>
              <w:t>babesten</w:t>
            </w:r>
            <w:proofErr w:type="spellEnd"/>
            <w:r w:rsidRPr="00EF1D81">
              <w:rPr>
                <w:rFonts w:ascii="Arial" w:hAnsi="Arial" w:cs="Arial"/>
              </w:rPr>
              <w:t xml:space="preserve"> duela </w:t>
            </w:r>
            <w:proofErr w:type="spellStart"/>
            <w:r w:rsidRPr="00EF1D81">
              <w:rPr>
                <w:rFonts w:ascii="Arial" w:hAnsi="Arial" w:cs="Arial"/>
              </w:rPr>
              <w:t>aldarrikatzen</w:t>
            </w:r>
            <w:proofErr w:type="spellEnd"/>
            <w:r w:rsidRPr="00EF1D81">
              <w:rPr>
                <w:rFonts w:ascii="Arial" w:hAnsi="Arial" w:cs="Arial"/>
              </w:rPr>
              <w:t xml:space="preserve"> du.</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1.- El Pleno Municipal de Eibar proclama que protege la capacidad y el derecho que les corresponde a los/as ciudadanos/as del País Vasco a decidir sobre el futuro, a ser consultados/as y a que se les respete la voluntad que expresen de manera libre y democrática. </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2.- Eibarko </w:t>
            </w:r>
            <w:proofErr w:type="spellStart"/>
            <w:r w:rsidRPr="00EF1D81">
              <w:rPr>
                <w:rFonts w:ascii="Arial" w:hAnsi="Arial" w:cs="Arial"/>
              </w:rPr>
              <w:t>Udal</w:t>
            </w:r>
            <w:proofErr w:type="spellEnd"/>
            <w:r w:rsidRPr="00EF1D81">
              <w:rPr>
                <w:rFonts w:ascii="Arial" w:hAnsi="Arial" w:cs="Arial"/>
              </w:rPr>
              <w:t xml:space="preserve"> </w:t>
            </w:r>
            <w:proofErr w:type="spellStart"/>
            <w:r w:rsidRPr="00EF1D81">
              <w:rPr>
                <w:rFonts w:ascii="Arial" w:hAnsi="Arial" w:cs="Arial"/>
              </w:rPr>
              <w:t>Batzarrak</w:t>
            </w:r>
            <w:proofErr w:type="spellEnd"/>
            <w:r w:rsidRPr="00EF1D81">
              <w:rPr>
                <w:rFonts w:ascii="Arial" w:hAnsi="Arial" w:cs="Arial"/>
              </w:rPr>
              <w:t xml:space="preserve"> </w:t>
            </w:r>
            <w:proofErr w:type="spellStart"/>
            <w:r w:rsidRPr="00EF1D81">
              <w:rPr>
                <w:rFonts w:ascii="Arial" w:hAnsi="Arial" w:cs="Arial"/>
              </w:rPr>
              <w:t>demokrazia</w:t>
            </w:r>
            <w:proofErr w:type="spellEnd"/>
            <w:r w:rsidRPr="00EF1D81">
              <w:rPr>
                <w:rFonts w:ascii="Arial" w:hAnsi="Arial" w:cs="Arial"/>
              </w:rPr>
              <w:t xml:space="preserve"> </w:t>
            </w:r>
            <w:proofErr w:type="spellStart"/>
            <w:r w:rsidRPr="00EF1D81">
              <w:rPr>
                <w:rFonts w:ascii="Arial" w:hAnsi="Arial" w:cs="Arial"/>
              </w:rPr>
              <w:t>herritarron</w:t>
            </w:r>
            <w:proofErr w:type="spellEnd"/>
            <w:r w:rsidRPr="00EF1D81">
              <w:rPr>
                <w:rFonts w:ascii="Arial" w:hAnsi="Arial" w:cs="Arial"/>
              </w:rPr>
              <w:t xml:space="preserve"> </w:t>
            </w:r>
            <w:proofErr w:type="spellStart"/>
            <w:r w:rsidRPr="00EF1D81">
              <w:rPr>
                <w:rFonts w:ascii="Arial" w:hAnsi="Arial" w:cs="Arial"/>
              </w:rPr>
              <w:t>erabakia</w:t>
            </w:r>
            <w:proofErr w:type="spellEnd"/>
            <w:r w:rsidRPr="00EF1D81">
              <w:rPr>
                <w:rFonts w:ascii="Arial" w:hAnsi="Arial" w:cs="Arial"/>
              </w:rPr>
              <w:t xml:space="preserve"> dela, eta, </w:t>
            </w:r>
            <w:proofErr w:type="spellStart"/>
            <w:r w:rsidRPr="00EF1D81">
              <w:rPr>
                <w:rFonts w:ascii="Arial" w:hAnsi="Arial" w:cs="Arial"/>
              </w:rPr>
              <w:t>beraz</w:t>
            </w:r>
            <w:proofErr w:type="spellEnd"/>
            <w:r w:rsidRPr="00EF1D81">
              <w:rPr>
                <w:rFonts w:ascii="Arial" w:hAnsi="Arial" w:cs="Arial"/>
              </w:rPr>
              <w:t xml:space="preserve">,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eskubidea</w:t>
            </w:r>
            <w:proofErr w:type="spellEnd"/>
            <w:r w:rsidRPr="00EF1D81">
              <w:rPr>
                <w:rFonts w:ascii="Arial" w:hAnsi="Arial" w:cs="Arial"/>
              </w:rPr>
              <w:t xml:space="preserve"> </w:t>
            </w:r>
            <w:proofErr w:type="spellStart"/>
            <w:r w:rsidRPr="00EF1D81">
              <w:rPr>
                <w:rFonts w:ascii="Arial" w:hAnsi="Arial" w:cs="Arial"/>
              </w:rPr>
              <w:t>gauzatzea</w:t>
            </w:r>
            <w:proofErr w:type="spellEnd"/>
            <w:r w:rsidRPr="00EF1D81">
              <w:rPr>
                <w:rFonts w:ascii="Arial" w:hAnsi="Arial" w:cs="Arial"/>
              </w:rPr>
              <w:t xml:space="preserve"> </w:t>
            </w:r>
            <w:proofErr w:type="spellStart"/>
            <w:r w:rsidRPr="00EF1D81">
              <w:rPr>
                <w:rFonts w:ascii="Arial" w:hAnsi="Arial" w:cs="Arial"/>
              </w:rPr>
              <w:t>demokraziaren</w:t>
            </w:r>
            <w:proofErr w:type="spellEnd"/>
            <w:r w:rsidRPr="00EF1D81">
              <w:rPr>
                <w:rFonts w:ascii="Arial" w:hAnsi="Arial" w:cs="Arial"/>
              </w:rPr>
              <w:t xml:space="preserve">  </w:t>
            </w:r>
            <w:proofErr w:type="spellStart"/>
            <w:r w:rsidRPr="00EF1D81">
              <w:rPr>
                <w:rFonts w:ascii="Arial" w:hAnsi="Arial" w:cs="Arial"/>
              </w:rPr>
              <w:t>agerpen</w:t>
            </w:r>
            <w:proofErr w:type="spellEnd"/>
            <w:r w:rsidRPr="00EF1D81">
              <w:rPr>
                <w:rFonts w:ascii="Arial" w:hAnsi="Arial" w:cs="Arial"/>
              </w:rPr>
              <w:t xml:space="preserve"> </w:t>
            </w:r>
            <w:proofErr w:type="spellStart"/>
            <w:r w:rsidRPr="00EF1D81">
              <w:rPr>
                <w:rFonts w:ascii="Arial" w:hAnsi="Arial" w:cs="Arial"/>
              </w:rPr>
              <w:t>gorena</w:t>
            </w:r>
            <w:proofErr w:type="spellEnd"/>
            <w:r w:rsidRPr="00EF1D81">
              <w:rPr>
                <w:rFonts w:ascii="Arial" w:hAnsi="Arial" w:cs="Arial"/>
              </w:rPr>
              <w:t xml:space="preserve"> dela </w:t>
            </w:r>
            <w:proofErr w:type="spellStart"/>
            <w:r w:rsidRPr="00EF1D81">
              <w:rPr>
                <w:rFonts w:ascii="Arial" w:hAnsi="Arial" w:cs="Arial"/>
              </w:rPr>
              <w:t>aldarrikatzen</w:t>
            </w:r>
            <w:proofErr w:type="spellEnd"/>
            <w:r w:rsidRPr="00EF1D81">
              <w:rPr>
                <w:rFonts w:ascii="Arial" w:hAnsi="Arial" w:cs="Arial"/>
              </w:rPr>
              <w:t xml:space="preserve"> du. </w:t>
            </w:r>
            <w:proofErr w:type="spellStart"/>
            <w:r w:rsidRPr="00EF1D81">
              <w:rPr>
                <w:rFonts w:ascii="Arial" w:hAnsi="Arial" w:cs="Arial"/>
              </w:rPr>
              <w:t>Horrexegatik</w:t>
            </w:r>
            <w:proofErr w:type="spellEnd"/>
            <w:r w:rsidRPr="00EF1D81">
              <w:rPr>
                <w:rFonts w:ascii="Arial" w:hAnsi="Arial" w:cs="Arial"/>
              </w:rPr>
              <w:t xml:space="preserve">,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eskubidearen</w:t>
            </w:r>
            <w:proofErr w:type="spellEnd"/>
            <w:r w:rsidRPr="00EF1D81">
              <w:rPr>
                <w:rFonts w:ascii="Arial" w:hAnsi="Arial" w:cs="Arial"/>
              </w:rPr>
              <w:t xml:space="preserve"> </w:t>
            </w:r>
            <w:proofErr w:type="spellStart"/>
            <w:r w:rsidRPr="00EF1D81">
              <w:rPr>
                <w:rFonts w:ascii="Arial" w:hAnsi="Arial" w:cs="Arial"/>
              </w:rPr>
              <w:t>aldarrikapenetik</w:t>
            </w:r>
            <w:proofErr w:type="spellEnd"/>
            <w:r w:rsidRPr="00EF1D81">
              <w:rPr>
                <w:rFonts w:ascii="Arial" w:hAnsi="Arial" w:cs="Arial"/>
              </w:rPr>
              <w:t xml:space="preserve"> </w:t>
            </w:r>
            <w:proofErr w:type="spellStart"/>
            <w:r w:rsidRPr="00EF1D81">
              <w:rPr>
                <w:rFonts w:ascii="Arial" w:hAnsi="Arial" w:cs="Arial"/>
              </w:rPr>
              <w:t>gauzatzera</w:t>
            </w:r>
            <w:proofErr w:type="spellEnd"/>
            <w:r w:rsidRPr="00EF1D81">
              <w:rPr>
                <w:rFonts w:ascii="Arial" w:hAnsi="Arial" w:cs="Arial"/>
              </w:rPr>
              <w:t xml:space="preserve"> </w:t>
            </w:r>
            <w:proofErr w:type="spellStart"/>
            <w:r w:rsidRPr="00EF1D81">
              <w:rPr>
                <w:rFonts w:ascii="Arial" w:hAnsi="Arial" w:cs="Arial"/>
              </w:rPr>
              <w:t>igarotzeko</w:t>
            </w:r>
            <w:proofErr w:type="spellEnd"/>
            <w:r w:rsidRPr="00EF1D81">
              <w:rPr>
                <w:rFonts w:ascii="Arial" w:hAnsi="Arial" w:cs="Arial"/>
              </w:rPr>
              <w:t xml:space="preserve"> </w:t>
            </w:r>
            <w:proofErr w:type="spellStart"/>
            <w:r w:rsidRPr="00EF1D81">
              <w:rPr>
                <w:rFonts w:ascii="Arial" w:hAnsi="Arial" w:cs="Arial"/>
              </w:rPr>
              <w:t>ekimenak</w:t>
            </w:r>
            <w:proofErr w:type="spellEnd"/>
            <w:r w:rsidRPr="00EF1D81">
              <w:rPr>
                <w:rFonts w:ascii="Arial" w:hAnsi="Arial" w:cs="Arial"/>
              </w:rPr>
              <w:t xml:space="preserve"> </w:t>
            </w:r>
            <w:proofErr w:type="spellStart"/>
            <w:r w:rsidRPr="00EF1D81">
              <w:rPr>
                <w:rFonts w:ascii="Arial" w:hAnsi="Arial" w:cs="Arial"/>
              </w:rPr>
              <w:t>balorean</w:t>
            </w:r>
            <w:proofErr w:type="spellEnd"/>
            <w:r w:rsidRPr="00EF1D81">
              <w:rPr>
                <w:rFonts w:ascii="Arial" w:hAnsi="Arial" w:cs="Arial"/>
              </w:rPr>
              <w:t xml:space="preserve"> </w:t>
            </w:r>
            <w:proofErr w:type="spellStart"/>
            <w:r w:rsidRPr="00EF1D81">
              <w:rPr>
                <w:rFonts w:ascii="Arial" w:hAnsi="Arial" w:cs="Arial"/>
              </w:rPr>
              <w:t>jarri</w:t>
            </w:r>
            <w:proofErr w:type="spellEnd"/>
            <w:r w:rsidRPr="00EF1D81">
              <w:rPr>
                <w:rFonts w:ascii="Arial" w:hAnsi="Arial" w:cs="Arial"/>
              </w:rPr>
              <w:t xml:space="preserve"> eta </w:t>
            </w:r>
            <w:proofErr w:type="spellStart"/>
            <w:r w:rsidRPr="00EF1D81">
              <w:rPr>
                <w:rFonts w:ascii="Arial" w:hAnsi="Arial" w:cs="Arial"/>
              </w:rPr>
              <w:t>babestu</w:t>
            </w:r>
            <w:proofErr w:type="spellEnd"/>
            <w:r w:rsidRPr="00EF1D81">
              <w:rPr>
                <w:rFonts w:ascii="Arial" w:hAnsi="Arial" w:cs="Arial"/>
              </w:rPr>
              <w:t xml:space="preserve"> </w:t>
            </w:r>
            <w:proofErr w:type="spellStart"/>
            <w:r w:rsidRPr="00EF1D81">
              <w:rPr>
                <w:rFonts w:ascii="Arial" w:hAnsi="Arial" w:cs="Arial"/>
              </w:rPr>
              <w:t>behar</w:t>
            </w:r>
            <w:proofErr w:type="spellEnd"/>
            <w:r w:rsidRPr="00EF1D81">
              <w:rPr>
                <w:rFonts w:ascii="Arial" w:hAnsi="Arial" w:cs="Arial"/>
              </w:rPr>
              <w:t xml:space="preserve"> </w:t>
            </w:r>
            <w:proofErr w:type="spellStart"/>
            <w:r w:rsidRPr="00EF1D81">
              <w:rPr>
                <w:rFonts w:ascii="Arial" w:hAnsi="Arial" w:cs="Arial"/>
              </w:rPr>
              <w:t>direla</w:t>
            </w:r>
            <w:proofErr w:type="spellEnd"/>
            <w:r w:rsidRPr="00EF1D81">
              <w:rPr>
                <w:rFonts w:ascii="Arial" w:hAnsi="Arial" w:cs="Arial"/>
              </w:rPr>
              <w:t xml:space="preserve"> </w:t>
            </w:r>
            <w:proofErr w:type="spellStart"/>
            <w:r w:rsidRPr="00EF1D81">
              <w:rPr>
                <w:rFonts w:ascii="Arial" w:hAnsi="Arial" w:cs="Arial"/>
              </w:rPr>
              <w:t>adierazten</w:t>
            </w:r>
            <w:proofErr w:type="spellEnd"/>
            <w:r w:rsidRPr="00EF1D81">
              <w:rPr>
                <w:rFonts w:ascii="Arial" w:hAnsi="Arial" w:cs="Arial"/>
              </w:rPr>
              <w:t xml:space="preserve"> du.</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2.- El Pleno Municipal de Eibar proclama que la democracia es una decisión de la propia ciudadanía y que, por tanto, la materialización del derecho a decidir es la suprema muestra de democracia. Por ello, declara que se tienen  que poner en valor y proteger todos los actos  que van desde la reivindicación del derecho a decidir hasta su materialización.</w:t>
            </w:r>
          </w:p>
        </w:tc>
      </w:tr>
      <w:tr w:rsidR="00EF1D81" w:rsidRPr="00EF1D81" w:rsidTr="00EF1D81">
        <w:tblPrEx>
          <w:tblCellMar>
            <w:top w:w="0" w:type="dxa"/>
            <w:bottom w:w="0" w:type="dxa"/>
          </w:tblCellMar>
        </w:tblPrEx>
        <w:trPr>
          <w:gridAfter w:val="1"/>
          <w:wAfter w:w="119" w:type="dxa"/>
        </w:trPr>
        <w:tc>
          <w:tcPr>
            <w:tcW w:w="4870"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3.- Eibarko </w:t>
            </w:r>
            <w:proofErr w:type="spellStart"/>
            <w:r w:rsidRPr="00EF1D81">
              <w:rPr>
                <w:rFonts w:ascii="Arial" w:hAnsi="Arial" w:cs="Arial"/>
              </w:rPr>
              <w:t>Udal</w:t>
            </w:r>
            <w:proofErr w:type="spellEnd"/>
            <w:r w:rsidRPr="00EF1D81">
              <w:rPr>
                <w:rFonts w:ascii="Arial" w:hAnsi="Arial" w:cs="Arial"/>
              </w:rPr>
              <w:t xml:space="preserve"> </w:t>
            </w:r>
            <w:proofErr w:type="spellStart"/>
            <w:r w:rsidRPr="00EF1D81">
              <w:rPr>
                <w:rFonts w:ascii="Arial" w:hAnsi="Arial" w:cs="Arial"/>
              </w:rPr>
              <w:t>Batzarrak</w:t>
            </w:r>
            <w:proofErr w:type="spellEnd"/>
            <w:r w:rsidRPr="00EF1D81">
              <w:rPr>
                <w:rFonts w:ascii="Arial" w:hAnsi="Arial" w:cs="Arial"/>
              </w:rPr>
              <w:t xml:space="preserve"> </w:t>
            </w:r>
            <w:proofErr w:type="spellStart"/>
            <w:r w:rsidRPr="00EF1D81">
              <w:rPr>
                <w:rFonts w:ascii="Arial" w:hAnsi="Arial" w:cs="Arial"/>
              </w:rPr>
              <w:t>maiatzaren</w:t>
            </w:r>
            <w:proofErr w:type="spellEnd"/>
            <w:r w:rsidRPr="00EF1D81">
              <w:rPr>
                <w:rFonts w:ascii="Arial" w:hAnsi="Arial" w:cs="Arial"/>
              </w:rPr>
              <w:t xml:space="preserve"> 7an </w:t>
            </w:r>
            <w:proofErr w:type="spellStart"/>
            <w:r w:rsidRPr="00EF1D81">
              <w:rPr>
                <w:rFonts w:ascii="Arial" w:hAnsi="Arial" w:cs="Arial"/>
              </w:rPr>
              <w:t>Eibarren</w:t>
            </w:r>
            <w:proofErr w:type="spellEnd"/>
            <w:r w:rsidRPr="00EF1D81">
              <w:rPr>
                <w:rFonts w:ascii="Arial" w:hAnsi="Arial" w:cs="Arial"/>
              </w:rPr>
              <w:t xml:space="preserve"> </w:t>
            </w:r>
            <w:proofErr w:type="spellStart"/>
            <w:r w:rsidRPr="00EF1D81">
              <w:rPr>
                <w:rFonts w:ascii="Arial" w:hAnsi="Arial" w:cs="Arial"/>
              </w:rPr>
              <w:t>herri-ekimenez</w:t>
            </w:r>
            <w:proofErr w:type="spellEnd"/>
            <w:r w:rsidRPr="00EF1D81">
              <w:rPr>
                <w:rFonts w:ascii="Arial" w:hAnsi="Arial" w:cs="Arial"/>
              </w:rPr>
              <w:t xml:space="preserve"> </w:t>
            </w:r>
            <w:proofErr w:type="spellStart"/>
            <w:r w:rsidRPr="00EF1D81">
              <w:rPr>
                <w:rFonts w:ascii="Arial" w:hAnsi="Arial" w:cs="Arial"/>
              </w:rPr>
              <w:t>burutuko</w:t>
            </w:r>
            <w:proofErr w:type="spellEnd"/>
            <w:r w:rsidRPr="00EF1D81">
              <w:rPr>
                <w:rFonts w:ascii="Arial" w:hAnsi="Arial" w:cs="Arial"/>
              </w:rPr>
              <w:t xml:space="preserve"> den </w:t>
            </w:r>
            <w:proofErr w:type="spellStart"/>
            <w:r w:rsidRPr="00EF1D81">
              <w:rPr>
                <w:rFonts w:ascii="Arial" w:hAnsi="Arial" w:cs="Arial"/>
              </w:rPr>
              <w:t>erabakitzeko</w:t>
            </w:r>
            <w:proofErr w:type="spellEnd"/>
            <w:r w:rsidRPr="00EF1D81">
              <w:rPr>
                <w:rFonts w:ascii="Arial" w:hAnsi="Arial" w:cs="Arial"/>
              </w:rPr>
              <w:t xml:space="preserve"> </w:t>
            </w:r>
            <w:proofErr w:type="spellStart"/>
            <w:r w:rsidRPr="00EF1D81">
              <w:rPr>
                <w:rFonts w:ascii="Arial" w:hAnsi="Arial" w:cs="Arial"/>
              </w:rPr>
              <w:t>eskubidearen</w:t>
            </w:r>
            <w:proofErr w:type="spellEnd"/>
            <w:r w:rsidRPr="00EF1D81">
              <w:rPr>
                <w:rFonts w:ascii="Arial" w:hAnsi="Arial" w:cs="Arial"/>
              </w:rPr>
              <w:t xml:space="preserve"> </w:t>
            </w:r>
            <w:proofErr w:type="spellStart"/>
            <w:r w:rsidRPr="00EF1D81">
              <w:rPr>
                <w:rFonts w:ascii="Arial" w:hAnsi="Arial" w:cs="Arial"/>
              </w:rPr>
              <w:t>gauzatze</w:t>
            </w:r>
            <w:proofErr w:type="spellEnd"/>
            <w:r w:rsidRPr="00EF1D81">
              <w:rPr>
                <w:rFonts w:ascii="Arial" w:hAnsi="Arial" w:cs="Arial"/>
              </w:rPr>
              <w:t xml:space="preserve"> </w:t>
            </w:r>
            <w:proofErr w:type="spellStart"/>
            <w:r w:rsidRPr="00EF1D81">
              <w:rPr>
                <w:rFonts w:ascii="Arial" w:hAnsi="Arial" w:cs="Arial"/>
              </w:rPr>
              <w:t>praktikoa</w:t>
            </w:r>
            <w:proofErr w:type="spellEnd"/>
            <w:r w:rsidRPr="00EF1D81">
              <w:rPr>
                <w:rFonts w:ascii="Arial" w:hAnsi="Arial" w:cs="Arial"/>
              </w:rPr>
              <w:t xml:space="preserve"> </w:t>
            </w:r>
            <w:proofErr w:type="spellStart"/>
            <w:r w:rsidRPr="00EF1D81">
              <w:rPr>
                <w:rFonts w:ascii="Arial" w:hAnsi="Arial" w:cs="Arial"/>
              </w:rPr>
              <w:t>babesten</w:t>
            </w:r>
            <w:proofErr w:type="spellEnd"/>
            <w:r w:rsidRPr="00EF1D81">
              <w:rPr>
                <w:rFonts w:ascii="Arial" w:hAnsi="Arial" w:cs="Arial"/>
              </w:rPr>
              <w:t xml:space="preserve"> duela </w:t>
            </w:r>
            <w:proofErr w:type="spellStart"/>
            <w:r w:rsidRPr="00EF1D81">
              <w:rPr>
                <w:rFonts w:ascii="Arial" w:hAnsi="Arial" w:cs="Arial"/>
              </w:rPr>
              <w:t>aldarrikatzen</w:t>
            </w:r>
            <w:proofErr w:type="spellEnd"/>
            <w:r w:rsidRPr="00EF1D81">
              <w:rPr>
                <w:rFonts w:ascii="Arial" w:hAnsi="Arial" w:cs="Arial"/>
              </w:rPr>
              <w:t xml:space="preserve"> du; eta Eibarko </w:t>
            </w:r>
            <w:proofErr w:type="spellStart"/>
            <w:r w:rsidRPr="00EF1D81">
              <w:rPr>
                <w:rFonts w:ascii="Arial" w:hAnsi="Arial" w:cs="Arial"/>
              </w:rPr>
              <w:t>herritarrei</w:t>
            </w:r>
            <w:proofErr w:type="spellEnd"/>
            <w:r w:rsidRPr="00EF1D81">
              <w:rPr>
                <w:rFonts w:ascii="Arial" w:hAnsi="Arial" w:cs="Arial"/>
              </w:rPr>
              <w:t xml:space="preserve"> parte </w:t>
            </w:r>
            <w:proofErr w:type="spellStart"/>
            <w:r w:rsidRPr="00EF1D81">
              <w:rPr>
                <w:rFonts w:ascii="Arial" w:hAnsi="Arial" w:cs="Arial"/>
              </w:rPr>
              <w:t>hartzeko</w:t>
            </w:r>
            <w:proofErr w:type="spellEnd"/>
            <w:r w:rsidRPr="00EF1D81">
              <w:rPr>
                <w:rFonts w:ascii="Arial" w:hAnsi="Arial" w:cs="Arial"/>
              </w:rPr>
              <w:t xml:space="preserve"> </w:t>
            </w:r>
            <w:proofErr w:type="spellStart"/>
            <w:r w:rsidRPr="00EF1D81">
              <w:rPr>
                <w:rFonts w:ascii="Arial" w:hAnsi="Arial" w:cs="Arial"/>
              </w:rPr>
              <w:t>deia</w:t>
            </w:r>
            <w:proofErr w:type="spellEnd"/>
            <w:r w:rsidRPr="00EF1D81">
              <w:rPr>
                <w:rFonts w:ascii="Arial" w:hAnsi="Arial" w:cs="Arial"/>
              </w:rPr>
              <w:t xml:space="preserve"> </w:t>
            </w:r>
            <w:proofErr w:type="spellStart"/>
            <w:r w:rsidRPr="00EF1D81">
              <w:rPr>
                <w:rFonts w:ascii="Arial" w:hAnsi="Arial" w:cs="Arial"/>
              </w:rPr>
              <w:t>luzatzen</w:t>
            </w:r>
            <w:proofErr w:type="spellEnd"/>
            <w:r w:rsidRPr="00EF1D81">
              <w:rPr>
                <w:rFonts w:ascii="Arial" w:hAnsi="Arial" w:cs="Arial"/>
              </w:rPr>
              <w:t xml:space="preserve"> die.”</w:t>
            </w:r>
          </w:p>
        </w:tc>
        <w:tc>
          <w:tcPr>
            <w:tcW w:w="4751" w:type="dxa"/>
            <w:shd w:val="clear" w:color="auto" w:fill="auto"/>
          </w:tcPr>
          <w:p w:rsidR="00EF1D81" w:rsidRPr="00EF1D81" w:rsidRDefault="00EF1D81" w:rsidP="000F57E6">
            <w:pPr>
              <w:jc w:val="both"/>
              <w:rPr>
                <w:rFonts w:ascii="Arial" w:hAnsi="Arial" w:cs="Arial"/>
              </w:rPr>
            </w:pPr>
            <w:r w:rsidRPr="00EF1D81">
              <w:rPr>
                <w:rFonts w:ascii="Arial" w:hAnsi="Arial" w:cs="Arial"/>
              </w:rPr>
              <w:t xml:space="preserve">3.- El Pleno Municipal de Eibar proclama que respalda la materialización práctica del derecho a decidir que se va a desarrollar el próximo 7 de mayo en Eibar por iniciativa popular; y extiende la convocatoria a participar en la misma a los/as ciudadanos/as de </w:t>
            </w:r>
            <w:proofErr w:type="spellStart"/>
            <w:r w:rsidRPr="00EF1D81">
              <w:rPr>
                <w:rFonts w:ascii="Arial" w:hAnsi="Arial" w:cs="Arial"/>
              </w:rPr>
              <w:t>Eibar</w:t>
            </w:r>
            <w:proofErr w:type="spellEnd"/>
            <w:r w:rsidRPr="00EF1D81">
              <w:rPr>
                <w:rFonts w:ascii="Arial" w:hAnsi="Arial" w:cs="Arial"/>
              </w:rPr>
              <w:t>.”</w:t>
            </w:r>
          </w:p>
        </w:tc>
      </w:tr>
    </w:tbl>
    <w:p w:rsidR="00EF1D81" w:rsidRDefault="00EF1D81" w:rsidP="007F248A">
      <w:pPr>
        <w:jc w:val="both"/>
        <w:rPr>
          <w:rFonts w:ascii="Arial" w:hAnsi="Arial" w:cs="Arial"/>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EF1D81" w:rsidRPr="001B0DCB" w:rsidTr="0027785E">
        <w:tc>
          <w:tcPr>
            <w:tcW w:w="4870" w:type="dxa"/>
          </w:tcPr>
          <w:p w:rsidR="00EF1D81" w:rsidRPr="00B25C90" w:rsidRDefault="00EF1D81" w:rsidP="00EF1D81">
            <w:pPr>
              <w:spacing w:line="360" w:lineRule="auto"/>
              <w:jc w:val="both"/>
              <w:rPr>
                <w:rFonts w:ascii="Arial" w:hAnsi="Arial" w:cs="Arial"/>
                <w:u w:val="single"/>
              </w:rPr>
            </w:pPr>
            <w:r w:rsidRPr="00EF1D81">
              <w:rPr>
                <w:rFonts w:ascii="Arial" w:hAnsi="Arial" w:cs="Arial"/>
                <w:lang w:val="eu-ES"/>
              </w:rPr>
              <w:t>“ERDIBIDEKO MOZIOA EIBARKO</w:t>
            </w:r>
            <w:r w:rsidRPr="00B25C90">
              <w:rPr>
                <w:rFonts w:ascii="Arial" w:hAnsi="Arial" w:cs="Arial"/>
                <w:lang w:val="eu-ES"/>
              </w:rPr>
              <w:t xml:space="preserve"> EAJ-PNVK AURKEZTU DUEN MOZIOAREN AURREAN, EIBARKO BONBARDAKETAGATIK ESPAINIAKO GOBERNUA BARKAMENA ESKATZERA BEHARTZEKO XEDEZ</w:t>
            </w:r>
            <w:r>
              <w:rPr>
                <w:rFonts w:ascii="Arial" w:hAnsi="Arial" w:cs="Arial"/>
                <w:lang w:val="eu-ES"/>
              </w:rPr>
              <w:t>.</w:t>
            </w:r>
          </w:p>
        </w:tc>
        <w:tc>
          <w:tcPr>
            <w:tcW w:w="4751" w:type="dxa"/>
            <w:shd w:val="clear" w:color="auto" w:fill="auto"/>
          </w:tcPr>
          <w:p w:rsidR="00EF1D81" w:rsidRPr="001B0DCB" w:rsidRDefault="00EF1D81" w:rsidP="0027785E">
            <w:pPr>
              <w:spacing w:line="360" w:lineRule="auto"/>
              <w:jc w:val="both"/>
              <w:rPr>
                <w:rFonts w:ascii="Arial" w:hAnsi="Arial" w:cs="Arial"/>
                <w:u w:val="single"/>
              </w:rPr>
            </w:pPr>
            <w:r w:rsidRPr="00EF1D81">
              <w:rPr>
                <w:rFonts w:ascii="Arial" w:hAnsi="Arial" w:cs="Arial"/>
              </w:rPr>
              <w:t>“</w:t>
            </w:r>
            <w:r w:rsidRPr="001B0DCB">
              <w:rPr>
                <w:rFonts w:ascii="Arial" w:hAnsi="Arial" w:cs="Arial"/>
              </w:rPr>
              <w:t>MOCIÓN TRASACCIONAL A LA MOCIÓN PRESENTADA POR EL GRUPO MUNICIPAL EIBARKO EAJ-PNV PARA EXIGIR AL GOBIERNO DE ESPAÑA QUE PIDA PERDÓN POR LOS BOMBARDEOS DE EIBAR.</w:t>
            </w:r>
          </w:p>
        </w:tc>
      </w:tr>
      <w:tr w:rsidR="00EF1D81" w:rsidRPr="001B0DCB" w:rsidTr="0027785E">
        <w:tc>
          <w:tcPr>
            <w:tcW w:w="4870" w:type="dxa"/>
          </w:tcPr>
          <w:p w:rsidR="00EF1D81" w:rsidRPr="00B25C90" w:rsidRDefault="00EF1D81" w:rsidP="0027785E">
            <w:pPr>
              <w:spacing w:line="360" w:lineRule="auto"/>
              <w:jc w:val="both"/>
              <w:rPr>
                <w:rFonts w:ascii="Arial" w:hAnsi="Arial" w:cs="Arial"/>
                <w:u w:val="single"/>
              </w:rPr>
            </w:pPr>
          </w:p>
        </w:tc>
        <w:tc>
          <w:tcPr>
            <w:tcW w:w="4751" w:type="dxa"/>
            <w:shd w:val="clear" w:color="auto" w:fill="auto"/>
          </w:tcPr>
          <w:p w:rsidR="00EF1D81" w:rsidRPr="001B0DCB" w:rsidRDefault="00EF1D81" w:rsidP="0027785E">
            <w:pPr>
              <w:spacing w:line="360" w:lineRule="auto"/>
              <w:jc w:val="both"/>
              <w:rPr>
                <w:rFonts w:ascii="Arial" w:hAnsi="Arial" w:cs="Arial"/>
                <w:u w:val="single"/>
              </w:rPr>
            </w:pPr>
          </w:p>
        </w:tc>
      </w:tr>
      <w:tr w:rsidR="00EF1D81" w:rsidRPr="001B0DCB" w:rsidTr="0027785E">
        <w:tc>
          <w:tcPr>
            <w:tcW w:w="4870" w:type="dxa"/>
          </w:tcPr>
          <w:p w:rsidR="00EF1D81" w:rsidRPr="00B25C90" w:rsidRDefault="00EF1D81" w:rsidP="0027785E">
            <w:pPr>
              <w:spacing w:line="360" w:lineRule="auto"/>
              <w:jc w:val="both"/>
              <w:rPr>
                <w:rFonts w:ascii="Arial" w:hAnsi="Arial" w:cs="Arial"/>
              </w:rPr>
            </w:pPr>
            <w:r w:rsidRPr="00B25C90">
              <w:rPr>
                <w:rFonts w:ascii="Arial" w:hAnsi="Arial" w:cs="Arial"/>
                <w:lang w:val="eu-ES"/>
              </w:rPr>
              <w:t>Eibarko Udal Osoko bilkurak hauxe erabaki du:</w:t>
            </w:r>
          </w:p>
        </w:tc>
        <w:tc>
          <w:tcPr>
            <w:tcW w:w="4751" w:type="dxa"/>
            <w:shd w:val="clear" w:color="auto" w:fill="auto"/>
          </w:tcPr>
          <w:p w:rsidR="00EF1D81" w:rsidRPr="001B0DCB" w:rsidRDefault="00EF1D81" w:rsidP="0027785E">
            <w:pPr>
              <w:spacing w:line="360" w:lineRule="auto"/>
              <w:jc w:val="both"/>
              <w:rPr>
                <w:rFonts w:ascii="Arial" w:hAnsi="Arial" w:cs="Arial"/>
              </w:rPr>
            </w:pPr>
            <w:r w:rsidRPr="001B0DCB">
              <w:rPr>
                <w:rFonts w:ascii="Arial" w:hAnsi="Arial" w:cs="Arial"/>
              </w:rPr>
              <w:t xml:space="preserve">El Pleno del Ayuntamiento de </w:t>
            </w:r>
            <w:proofErr w:type="spellStart"/>
            <w:r w:rsidRPr="001B0DCB">
              <w:rPr>
                <w:rFonts w:ascii="Arial" w:hAnsi="Arial" w:cs="Arial"/>
              </w:rPr>
              <w:t>Eibar</w:t>
            </w:r>
            <w:proofErr w:type="spellEnd"/>
            <w:r w:rsidRPr="001B0DCB">
              <w:rPr>
                <w:rFonts w:ascii="Arial" w:hAnsi="Arial" w:cs="Arial"/>
              </w:rPr>
              <w:t xml:space="preserve"> acuerda:</w:t>
            </w:r>
          </w:p>
        </w:tc>
      </w:tr>
      <w:tr w:rsidR="00EF1D81" w:rsidRPr="001B0DCB" w:rsidTr="0027785E">
        <w:tc>
          <w:tcPr>
            <w:tcW w:w="4870" w:type="dxa"/>
          </w:tcPr>
          <w:p w:rsidR="00EF1D81" w:rsidRPr="00B25C90" w:rsidRDefault="00EF1D81" w:rsidP="0027785E">
            <w:pPr>
              <w:spacing w:line="360" w:lineRule="auto"/>
              <w:jc w:val="both"/>
              <w:rPr>
                <w:rFonts w:ascii="Arial" w:hAnsi="Arial" w:cs="Arial"/>
              </w:rPr>
            </w:pPr>
          </w:p>
        </w:tc>
        <w:tc>
          <w:tcPr>
            <w:tcW w:w="4751" w:type="dxa"/>
            <w:shd w:val="clear" w:color="auto" w:fill="auto"/>
          </w:tcPr>
          <w:p w:rsidR="00EF1D81" w:rsidRPr="001B0DCB" w:rsidRDefault="00EF1D81" w:rsidP="0027785E">
            <w:pPr>
              <w:spacing w:line="360" w:lineRule="auto"/>
              <w:jc w:val="both"/>
              <w:rPr>
                <w:rFonts w:ascii="Arial" w:hAnsi="Arial" w:cs="Arial"/>
              </w:rPr>
            </w:pPr>
          </w:p>
        </w:tc>
      </w:tr>
      <w:tr w:rsidR="00EF1D81" w:rsidRPr="001B0DCB" w:rsidTr="0027785E">
        <w:tc>
          <w:tcPr>
            <w:tcW w:w="4870" w:type="dxa"/>
          </w:tcPr>
          <w:p w:rsidR="00EF1D81" w:rsidRPr="00B25C90" w:rsidRDefault="00EF1D81" w:rsidP="0027785E">
            <w:pPr>
              <w:spacing w:line="360" w:lineRule="auto"/>
              <w:jc w:val="both"/>
              <w:rPr>
                <w:rFonts w:ascii="Arial" w:hAnsi="Arial" w:cs="Arial"/>
              </w:rPr>
            </w:pPr>
            <w:r w:rsidRPr="00B25C90">
              <w:rPr>
                <w:rFonts w:ascii="Arial" w:hAnsi="Arial" w:cs="Arial"/>
                <w:lang w:val="eu-ES"/>
              </w:rPr>
              <w:t xml:space="preserve">1.- Espainiako Gobernuari  hertsatuki eskatzea aitor dezala matxinatutako ejertzitoak eta geroztiko gobernu frankistak izan zuten erantzukizuna 1937ko apirilaren 24an eta 25ean Eibar bonbardatu zuten eraso hartan eta bonbardaketa hark sortu zituen ondorio latz eta mingarri haietan; eta, era berean, eska diezaiola barkamena Eibarko herriari bidegabeki pairatu zuen sufrimendu guztiagatik. </w:t>
            </w:r>
          </w:p>
        </w:tc>
        <w:tc>
          <w:tcPr>
            <w:tcW w:w="4751" w:type="dxa"/>
            <w:shd w:val="clear" w:color="auto" w:fill="auto"/>
          </w:tcPr>
          <w:p w:rsidR="00EF1D81" w:rsidRPr="001B0DCB" w:rsidRDefault="00EF1D81" w:rsidP="0027785E">
            <w:pPr>
              <w:spacing w:line="360" w:lineRule="auto"/>
              <w:jc w:val="both"/>
              <w:rPr>
                <w:rFonts w:ascii="Arial" w:hAnsi="Arial" w:cs="Arial"/>
              </w:rPr>
            </w:pPr>
            <w:r w:rsidRPr="001B0DCB">
              <w:rPr>
                <w:rFonts w:ascii="Arial" w:hAnsi="Arial" w:cs="Arial"/>
              </w:rPr>
              <w:t xml:space="preserve">1.- Instar al Gobierno de España a que reconozca la responsabilidad del ejército sublevado y del posterior Gobierno franquista, del ataque, daño y sufrimiento, causado por el bombardeo de </w:t>
            </w:r>
            <w:proofErr w:type="spellStart"/>
            <w:r w:rsidRPr="001B0DCB">
              <w:rPr>
                <w:rFonts w:ascii="Arial" w:hAnsi="Arial" w:cs="Arial"/>
              </w:rPr>
              <w:t>Eibar</w:t>
            </w:r>
            <w:proofErr w:type="spellEnd"/>
            <w:r w:rsidRPr="001B0DCB">
              <w:rPr>
                <w:rFonts w:ascii="Arial" w:hAnsi="Arial" w:cs="Arial"/>
              </w:rPr>
              <w:t xml:space="preserve"> el 24 y el 25 de abril, así como a que muestre sus disculpas al pueblo de </w:t>
            </w:r>
            <w:proofErr w:type="spellStart"/>
            <w:r w:rsidRPr="001B0DCB">
              <w:rPr>
                <w:rFonts w:ascii="Arial" w:hAnsi="Arial" w:cs="Arial"/>
              </w:rPr>
              <w:t>Eibar</w:t>
            </w:r>
            <w:proofErr w:type="spellEnd"/>
            <w:r w:rsidRPr="001B0DCB">
              <w:rPr>
                <w:rFonts w:ascii="Arial" w:hAnsi="Arial" w:cs="Arial"/>
              </w:rPr>
              <w:t xml:space="preserve"> por todo el sufrimiento injustamente causado.</w:t>
            </w:r>
          </w:p>
        </w:tc>
      </w:tr>
      <w:tr w:rsidR="00EF1D81" w:rsidRPr="001B0DCB" w:rsidTr="0027785E">
        <w:tc>
          <w:tcPr>
            <w:tcW w:w="4870" w:type="dxa"/>
          </w:tcPr>
          <w:p w:rsidR="00EF1D81" w:rsidRPr="00B25C90" w:rsidRDefault="00EF1D81" w:rsidP="0027785E">
            <w:pPr>
              <w:spacing w:line="360" w:lineRule="auto"/>
              <w:jc w:val="both"/>
              <w:rPr>
                <w:rFonts w:ascii="Arial" w:hAnsi="Arial" w:cs="Arial"/>
              </w:rPr>
            </w:pPr>
          </w:p>
        </w:tc>
        <w:tc>
          <w:tcPr>
            <w:tcW w:w="4751" w:type="dxa"/>
            <w:shd w:val="clear" w:color="auto" w:fill="auto"/>
          </w:tcPr>
          <w:p w:rsidR="00EF1D81" w:rsidRPr="001B0DCB" w:rsidRDefault="00EF1D81" w:rsidP="0027785E">
            <w:pPr>
              <w:spacing w:line="360" w:lineRule="auto"/>
              <w:jc w:val="both"/>
              <w:rPr>
                <w:rFonts w:ascii="Arial" w:hAnsi="Arial" w:cs="Arial"/>
              </w:rPr>
            </w:pPr>
          </w:p>
        </w:tc>
      </w:tr>
      <w:tr w:rsidR="00EF1D81" w:rsidRPr="001B0DCB" w:rsidTr="0027785E">
        <w:tc>
          <w:tcPr>
            <w:tcW w:w="4870" w:type="dxa"/>
          </w:tcPr>
          <w:p w:rsidR="00EF1D81" w:rsidRPr="00B25C90" w:rsidRDefault="00EF1D81" w:rsidP="0027785E">
            <w:pPr>
              <w:spacing w:line="360" w:lineRule="auto"/>
              <w:jc w:val="both"/>
              <w:rPr>
                <w:rFonts w:ascii="Arial" w:hAnsi="Arial" w:cs="Arial"/>
              </w:rPr>
            </w:pPr>
            <w:r w:rsidRPr="00B25C90">
              <w:rPr>
                <w:rFonts w:ascii="Arial" w:hAnsi="Arial" w:cs="Arial"/>
                <w:lang w:val="eu-ES"/>
              </w:rPr>
              <w:t xml:space="preserve">2.- Eibarko Udalaren erabaki hau Espainiako Gobernuari, Diputatuen Kongresuari eta Senatuari </w:t>
            </w:r>
            <w:r>
              <w:rPr>
                <w:rFonts w:ascii="Arial" w:hAnsi="Arial" w:cs="Arial"/>
                <w:lang w:val="eu-ES"/>
              </w:rPr>
              <w:t>jakinaraztea.”</w:t>
            </w:r>
          </w:p>
        </w:tc>
        <w:tc>
          <w:tcPr>
            <w:tcW w:w="4751" w:type="dxa"/>
            <w:shd w:val="clear" w:color="auto" w:fill="auto"/>
          </w:tcPr>
          <w:p w:rsidR="00EF1D81" w:rsidRPr="001B0DCB" w:rsidRDefault="00EF1D81" w:rsidP="0027785E">
            <w:pPr>
              <w:spacing w:line="360" w:lineRule="auto"/>
              <w:jc w:val="both"/>
              <w:rPr>
                <w:rFonts w:ascii="Arial" w:hAnsi="Arial" w:cs="Arial"/>
              </w:rPr>
            </w:pPr>
            <w:r w:rsidRPr="001B0DCB">
              <w:rPr>
                <w:rFonts w:ascii="Arial" w:hAnsi="Arial" w:cs="Arial"/>
              </w:rPr>
              <w:t xml:space="preserve">2.- El ayuntamiento de </w:t>
            </w:r>
            <w:proofErr w:type="spellStart"/>
            <w:r w:rsidRPr="001B0DCB">
              <w:rPr>
                <w:rFonts w:ascii="Arial" w:hAnsi="Arial" w:cs="Arial"/>
              </w:rPr>
              <w:t>Eibar</w:t>
            </w:r>
            <w:proofErr w:type="spellEnd"/>
            <w:r w:rsidRPr="001B0DCB">
              <w:rPr>
                <w:rFonts w:ascii="Arial" w:hAnsi="Arial" w:cs="Arial"/>
              </w:rPr>
              <w:t xml:space="preserve"> notificará dicho acuerdo al Gobierno de España, al congreso de los Diputados y al Senado.</w:t>
            </w:r>
            <w:r>
              <w:rPr>
                <w:rFonts w:ascii="Arial" w:hAnsi="Arial" w:cs="Arial"/>
              </w:rPr>
              <w:t>”</w:t>
            </w:r>
          </w:p>
        </w:tc>
      </w:tr>
    </w:tbl>
    <w:p w:rsidR="00EF1D81" w:rsidRDefault="00EF1D81" w:rsidP="001B0DCB"/>
    <w:p w:rsidR="00EF1D81" w:rsidRPr="001B0DCB" w:rsidRDefault="00EF1D81" w:rsidP="001B0DCB"/>
    <w:p w:rsidR="00EF1D81" w:rsidRPr="00EF1D81" w:rsidRDefault="00EF1D81" w:rsidP="007F248A">
      <w:pPr>
        <w:jc w:val="both"/>
        <w:rPr>
          <w:rFonts w:ascii="Arial" w:hAnsi="Arial" w:cs="Arial"/>
        </w:rPr>
      </w:pPr>
    </w:p>
    <w:p w:rsidR="00282ED7" w:rsidRPr="00EF1D81" w:rsidRDefault="00282ED7" w:rsidP="008C4F99">
      <w:pPr>
        <w:rPr>
          <w:rFonts w:ascii="Arial" w:hAnsi="Arial" w:cs="Arial"/>
        </w:rPr>
      </w:pPr>
    </w:p>
    <w:sectPr w:rsidR="00282ED7" w:rsidRPr="00EF1D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7"/>
    <w:rsid w:val="00025407"/>
    <w:rsid w:val="00035E9D"/>
    <w:rsid w:val="000F0836"/>
    <w:rsid w:val="00282ED7"/>
    <w:rsid w:val="003A712C"/>
    <w:rsid w:val="004E1EE3"/>
    <w:rsid w:val="005355B9"/>
    <w:rsid w:val="00544F5F"/>
    <w:rsid w:val="007575B2"/>
    <w:rsid w:val="008C4F99"/>
    <w:rsid w:val="00956AB6"/>
    <w:rsid w:val="009E1D05"/>
    <w:rsid w:val="009E4456"/>
    <w:rsid w:val="00AF5F9C"/>
    <w:rsid w:val="00C778CA"/>
    <w:rsid w:val="00E15A42"/>
    <w:rsid w:val="00EF1D81"/>
    <w:rsid w:val="00F80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F7079-D0CB-4DFF-BF52-85DB35AC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99"/>
    <w:pPr>
      <w:ind w:left="720"/>
      <w:contextualSpacing/>
    </w:pPr>
  </w:style>
  <w:style w:type="paragraph" w:styleId="Textodeglobo">
    <w:name w:val="Balloon Text"/>
    <w:basedOn w:val="Normal"/>
    <w:link w:val="TextodegloboCar"/>
    <w:uiPriority w:val="99"/>
    <w:semiHidden/>
    <w:unhideWhenUsed/>
    <w:rsid w:val="00F808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BF890276.dotm</Template>
  <TotalTime>0</TotalTime>
  <Pages>3</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2</cp:revision>
  <cp:lastPrinted>2017-04-25T07:22:00Z</cp:lastPrinted>
  <dcterms:created xsi:type="dcterms:W3CDTF">2017-04-25T08:03:00Z</dcterms:created>
  <dcterms:modified xsi:type="dcterms:W3CDTF">2017-04-25T08:03:00Z</dcterms:modified>
</cp:coreProperties>
</file>