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D8" w:rsidRDefault="002406D8" w:rsidP="002406D8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208FFC0E" wp14:editId="4EC574F5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Tr="0018781B">
        <w:tc>
          <w:tcPr>
            <w:tcW w:w="4106" w:type="dxa"/>
          </w:tcPr>
          <w:p w:rsidR="002406D8" w:rsidRPr="00C04D26" w:rsidRDefault="002406D8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IRAGARKIA</w:t>
            </w:r>
          </w:p>
        </w:tc>
        <w:tc>
          <w:tcPr>
            <w:tcW w:w="425" w:type="dxa"/>
          </w:tcPr>
          <w:p w:rsidR="002406D8" w:rsidRPr="00C04D26" w:rsidRDefault="002406D8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2406D8" w:rsidRPr="00C04D26" w:rsidRDefault="002406D8" w:rsidP="001878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D26">
              <w:rPr>
                <w:rFonts w:ascii="Arial" w:hAnsi="Arial" w:cs="Arial"/>
                <w:b/>
                <w:sz w:val="24"/>
                <w:szCs w:val="24"/>
              </w:rPr>
              <w:t>ANUNCIO</w:t>
            </w:r>
          </w:p>
        </w:tc>
      </w:tr>
    </w:tbl>
    <w:p w:rsidR="002406D8" w:rsidRDefault="002406D8" w:rsidP="002406D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Tr="0018781B">
        <w:tc>
          <w:tcPr>
            <w:tcW w:w="4106" w:type="dxa"/>
          </w:tcPr>
          <w:p w:rsidR="002406D8" w:rsidRDefault="002406D8" w:rsidP="0018781B">
            <w:pPr>
              <w:jc w:val="both"/>
            </w:pPr>
          </w:p>
        </w:tc>
        <w:tc>
          <w:tcPr>
            <w:tcW w:w="425" w:type="dxa"/>
          </w:tcPr>
          <w:p w:rsidR="002406D8" w:rsidRDefault="002406D8" w:rsidP="0018781B"/>
        </w:tc>
        <w:tc>
          <w:tcPr>
            <w:tcW w:w="3963" w:type="dxa"/>
          </w:tcPr>
          <w:p w:rsidR="002406D8" w:rsidRPr="00CF2E3A" w:rsidRDefault="002406D8" w:rsidP="0018781B">
            <w:pPr>
              <w:jc w:val="both"/>
              <w:rPr>
                <w:rFonts w:ascii="Arial" w:hAnsi="Arial" w:cs="Arial"/>
              </w:rPr>
            </w:pPr>
          </w:p>
        </w:tc>
      </w:tr>
      <w:tr w:rsidR="002406D8" w:rsidTr="0018781B">
        <w:tc>
          <w:tcPr>
            <w:tcW w:w="4106" w:type="dxa"/>
          </w:tcPr>
          <w:p w:rsidR="002406D8" w:rsidRDefault="002406D8" w:rsidP="00473CD5">
            <w:pPr>
              <w:jc w:val="both"/>
            </w:pPr>
            <w:r>
              <w:rPr>
                <w:rFonts w:ascii="Arial" w:hAnsi="Arial" w:cs="Arial"/>
              </w:rPr>
              <w:t xml:space="preserve">San </w:t>
            </w:r>
            <w:proofErr w:type="spellStart"/>
            <w:r>
              <w:rPr>
                <w:rFonts w:ascii="Arial" w:hAnsi="Arial" w:cs="Arial"/>
              </w:rPr>
              <w:t>Juaneko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onartuak</w:t>
            </w:r>
            <w:proofErr w:type="spellEnd"/>
            <w:r>
              <w:rPr>
                <w:rFonts w:ascii="Arial" w:hAnsi="Arial" w:cs="Arial"/>
              </w:rPr>
              <w:t xml:space="preserve"> eta </w:t>
            </w:r>
            <w:proofErr w:type="spellStart"/>
            <w:r>
              <w:rPr>
                <w:rFonts w:ascii="Arial" w:hAnsi="Arial" w:cs="Arial"/>
              </w:rPr>
              <w:t>baztertuak</w:t>
            </w:r>
            <w:proofErr w:type="spellEnd"/>
            <w:r>
              <w:rPr>
                <w:rFonts w:ascii="Arial" w:hAnsi="Arial" w:cs="Arial"/>
              </w:rPr>
              <w:t xml:space="preserve"> izan </w:t>
            </w:r>
            <w:proofErr w:type="spellStart"/>
            <w:r>
              <w:rPr>
                <w:rFonts w:ascii="Arial" w:hAnsi="Arial" w:cs="Arial"/>
              </w:rPr>
              <w:t>ziren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hautagaien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behin-behineko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zerrenda</w:t>
            </w:r>
            <w:proofErr w:type="spellEnd"/>
            <w:r>
              <w:rPr>
                <w:rFonts w:ascii="Arial" w:hAnsi="Arial" w:cs="Arial"/>
              </w:rPr>
              <w:t xml:space="preserve"> Eibarko </w:t>
            </w:r>
            <w:proofErr w:type="spellStart"/>
            <w:r>
              <w:rPr>
                <w:rFonts w:ascii="Arial" w:hAnsi="Arial" w:cs="Arial"/>
              </w:rPr>
              <w:t>Udalaren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webgunean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argitaratu</w:t>
            </w:r>
            <w:proofErr w:type="spellEnd"/>
            <w:r>
              <w:rPr>
                <w:rFonts w:ascii="Arial" w:hAnsi="Arial" w:cs="Arial"/>
              </w:rPr>
              <w:t xml:space="preserve"> zen </w:t>
            </w:r>
            <w:r w:rsidRPr="00BA795B">
              <w:rPr>
                <w:rFonts w:ascii="Arial" w:hAnsi="Arial" w:cs="Arial"/>
              </w:rPr>
              <w:t>20</w:t>
            </w:r>
            <w:r w:rsidR="00A777C6">
              <w:rPr>
                <w:rFonts w:ascii="Arial" w:hAnsi="Arial" w:cs="Arial"/>
              </w:rPr>
              <w:t>22</w:t>
            </w:r>
            <w:r w:rsidRPr="00BA795B">
              <w:rPr>
                <w:rFonts w:ascii="Arial" w:hAnsi="Arial" w:cs="Arial"/>
              </w:rPr>
              <w:t>ko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16455">
              <w:rPr>
                <w:rFonts w:ascii="Arial" w:hAnsi="Arial" w:cs="Arial"/>
              </w:rPr>
              <w:t>otsailaren</w:t>
            </w:r>
            <w:proofErr w:type="spellEnd"/>
            <w:r w:rsidR="00616455">
              <w:rPr>
                <w:rFonts w:ascii="Arial" w:hAnsi="Arial" w:cs="Arial"/>
              </w:rPr>
              <w:t xml:space="preserve"> 21e</w:t>
            </w:r>
            <w:r>
              <w:rPr>
                <w:rFonts w:ascii="Arial" w:hAnsi="Arial" w:cs="Arial"/>
              </w:rPr>
              <w:t xml:space="preserve">an.Zerrenda horren </w:t>
            </w:r>
            <w:proofErr w:type="spellStart"/>
            <w:r>
              <w:rPr>
                <w:rFonts w:ascii="Arial" w:hAnsi="Arial" w:cs="Arial"/>
              </w:rPr>
              <w:t>kontrako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erreklamazioa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amaiturik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aurkeztu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direnak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onetsi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ondoren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zozketarako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onartuen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</w:t>
            </w:r>
            <w:r w:rsidR="00473CD5">
              <w:rPr>
                <w:rFonts w:ascii="Arial" w:hAnsi="Arial" w:cs="Arial"/>
              </w:rPr>
              <w:t>betiko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425" w:type="dxa"/>
          </w:tcPr>
          <w:p w:rsidR="002406D8" w:rsidRDefault="002406D8" w:rsidP="0018781B"/>
        </w:tc>
        <w:tc>
          <w:tcPr>
            <w:tcW w:w="3963" w:type="dxa"/>
          </w:tcPr>
          <w:p w:rsidR="002406D8" w:rsidRPr="00CF2E3A" w:rsidRDefault="002406D8" w:rsidP="006164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lista provisional de personas admitidas y excluidas en el proceso selectivo para la colocación de puestos de venta en las fiestas de San Juan se publicó </w:t>
            </w:r>
            <w:r w:rsidRPr="00BA795B">
              <w:rPr>
                <w:rFonts w:ascii="Arial" w:hAnsi="Arial" w:cs="Arial"/>
              </w:rPr>
              <w:t>en la web municipal el</w:t>
            </w:r>
            <w:r w:rsidR="00616455">
              <w:rPr>
                <w:rFonts w:ascii="Arial" w:hAnsi="Arial" w:cs="Arial"/>
              </w:rPr>
              <w:t xml:space="preserve"> 21</w:t>
            </w:r>
            <w:r>
              <w:rPr>
                <w:rFonts w:ascii="Arial" w:hAnsi="Arial" w:cs="Arial"/>
              </w:rPr>
              <w:t xml:space="preserve"> de </w:t>
            </w:r>
            <w:r w:rsidR="00616455">
              <w:rPr>
                <w:rFonts w:ascii="Arial" w:hAnsi="Arial" w:cs="Arial"/>
              </w:rPr>
              <w:t>febrero</w:t>
            </w:r>
            <w:r>
              <w:rPr>
                <w:rFonts w:ascii="Arial" w:hAnsi="Arial" w:cs="Arial"/>
              </w:rPr>
              <w:t xml:space="preserve"> de 20</w:t>
            </w:r>
            <w:r w:rsidR="00A777C6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.Finalizado el plazo de presentación de reclamaciones y resueltas las mismas se publica la lista definitiva</w:t>
            </w:r>
            <w:r w:rsidRPr="00CF2E3A">
              <w:rPr>
                <w:rFonts w:ascii="Arial" w:hAnsi="Arial" w:cs="Arial"/>
              </w:rPr>
              <w:t xml:space="preserve"> de personas</w:t>
            </w:r>
            <w:r>
              <w:rPr>
                <w:rFonts w:ascii="Arial" w:hAnsi="Arial" w:cs="Arial"/>
              </w:rPr>
              <w:t xml:space="preserve"> admitidas a sorteo:</w:t>
            </w:r>
          </w:p>
        </w:tc>
      </w:tr>
    </w:tbl>
    <w:p w:rsidR="002406D8" w:rsidRDefault="002406D8" w:rsidP="002406D8"/>
    <w:p w:rsidR="00EA77D8" w:rsidRDefault="00EA77D8" w:rsidP="002406D8"/>
    <w:tbl>
      <w:tblPr>
        <w:tblStyle w:val="Tablaconcuadrcula"/>
        <w:tblW w:w="0" w:type="auto"/>
        <w:tblInd w:w="2263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2406D8" w:rsidRPr="00357795" w:rsidTr="009E7362">
        <w:tc>
          <w:tcPr>
            <w:tcW w:w="1418" w:type="dxa"/>
          </w:tcPr>
          <w:p w:rsidR="002406D8" w:rsidRPr="00357795" w:rsidRDefault="002406D8" w:rsidP="00187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795">
              <w:rPr>
                <w:rFonts w:ascii="Times New Roman" w:hAnsi="Times New Roman" w:cs="Times New Roman"/>
                <w:sz w:val="18"/>
                <w:szCs w:val="18"/>
              </w:rPr>
              <w:t>Nº SORTEO</w:t>
            </w:r>
          </w:p>
        </w:tc>
        <w:tc>
          <w:tcPr>
            <w:tcW w:w="3969" w:type="dxa"/>
          </w:tcPr>
          <w:p w:rsidR="002406D8" w:rsidRPr="00357795" w:rsidRDefault="002406D8" w:rsidP="00BC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8AF" w:rsidRPr="00357795" w:rsidTr="00F33CA3">
        <w:tc>
          <w:tcPr>
            <w:tcW w:w="1418" w:type="dxa"/>
          </w:tcPr>
          <w:p w:rsidR="006128AF" w:rsidRPr="00357795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79268844B</w:t>
            </w:r>
          </w:p>
        </w:tc>
      </w:tr>
      <w:tr w:rsidR="006128AF" w:rsidRPr="00357795" w:rsidTr="00F33CA3">
        <w:tc>
          <w:tcPr>
            <w:tcW w:w="1418" w:type="dxa"/>
          </w:tcPr>
          <w:p w:rsidR="006128AF" w:rsidRPr="00357795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X9962994S</w:t>
            </w:r>
          </w:p>
        </w:tc>
      </w:tr>
      <w:tr w:rsidR="006128AF" w:rsidRPr="00357795" w:rsidTr="00F33CA3">
        <w:tc>
          <w:tcPr>
            <w:tcW w:w="1418" w:type="dxa"/>
          </w:tcPr>
          <w:p w:rsidR="006128AF" w:rsidRPr="00357795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74363383J</w:t>
            </w:r>
          </w:p>
        </w:tc>
      </w:tr>
      <w:tr w:rsidR="006128AF" w:rsidRPr="00357795" w:rsidTr="00DD3785">
        <w:tc>
          <w:tcPr>
            <w:tcW w:w="1418" w:type="dxa"/>
          </w:tcPr>
          <w:p w:rsidR="006128AF" w:rsidRPr="00357795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Y8659704B</w:t>
            </w:r>
          </w:p>
        </w:tc>
      </w:tr>
      <w:tr w:rsidR="006128AF" w:rsidRPr="00357795" w:rsidTr="00DD3785">
        <w:tc>
          <w:tcPr>
            <w:tcW w:w="1418" w:type="dxa"/>
          </w:tcPr>
          <w:p w:rsidR="006128AF" w:rsidRPr="00357795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47482087J</w:t>
            </w:r>
          </w:p>
        </w:tc>
      </w:tr>
      <w:tr w:rsidR="006128AF" w:rsidRPr="00357795" w:rsidTr="00DD3785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50995919C</w:t>
            </w:r>
          </w:p>
        </w:tc>
      </w:tr>
      <w:tr w:rsidR="006128AF" w:rsidRPr="00357795" w:rsidTr="00DD3785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72846041G</w:t>
            </w:r>
          </w:p>
        </w:tc>
      </w:tr>
      <w:tr w:rsidR="006128AF" w:rsidRPr="00357795" w:rsidTr="00F33CA3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51001168W</w:t>
            </w:r>
          </w:p>
        </w:tc>
      </w:tr>
      <w:tr w:rsidR="006128AF" w:rsidRPr="00357795" w:rsidTr="00DD3785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49639580Z</w:t>
            </w:r>
          </w:p>
        </w:tc>
      </w:tr>
      <w:tr w:rsidR="006128AF" w:rsidRPr="00357795" w:rsidTr="00DD3785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54485058J</w:t>
            </w:r>
          </w:p>
        </w:tc>
      </w:tr>
      <w:tr w:rsidR="006128AF" w:rsidRPr="00357795" w:rsidTr="00F33CA3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79436514B</w:t>
            </w:r>
          </w:p>
        </w:tc>
      </w:tr>
      <w:tr w:rsidR="006128AF" w:rsidRPr="00357795" w:rsidTr="00F33CA3">
        <w:tc>
          <w:tcPr>
            <w:tcW w:w="1418" w:type="dxa"/>
          </w:tcPr>
          <w:p w:rsidR="006128AF" w:rsidRDefault="006128AF" w:rsidP="0061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AF" w:rsidRPr="00C55CBF" w:rsidRDefault="006128AF" w:rsidP="006128A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5CBF">
              <w:rPr>
                <w:rFonts w:ascii="Arial" w:hAnsi="Arial" w:cs="Arial"/>
                <w:i/>
                <w:iCs/>
                <w:sz w:val="16"/>
                <w:szCs w:val="16"/>
              </w:rPr>
              <w:t>58045941J</w:t>
            </w:r>
          </w:p>
        </w:tc>
      </w:tr>
    </w:tbl>
    <w:p w:rsidR="002406D8" w:rsidRDefault="002406D8" w:rsidP="002406D8"/>
    <w:p w:rsidR="00A948A0" w:rsidRDefault="00A948A0" w:rsidP="002406D8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Tr="001878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406D8" w:rsidRPr="005A0416" w:rsidRDefault="002406D8" w:rsidP="00233572">
            <w:pPr>
              <w:jc w:val="both"/>
              <w:rPr>
                <w:rFonts w:ascii="Arial" w:hAnsi="Arial" w:cs="Arial"/>
              </w:rPr>
            </w:pPr>
            <w:proofErr w:type="spellStart"/>
            <w:r w:rsidRPr="005A0416">
              <w:rPr>
                <w:rFonts w:ascii="Arial" w:hAnsi="Arial" w:cs="Arial"/>
              </w:rPr>
              <w:t>Zozketa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 w:rsidR="00233572">
              <w:rPr>
                <w:rFonts w:ascii="Arial" w:hAnsi="Arial" w:cs="Arial"/>
              </w:rPr>
              <w:t xml:space="preserve"> 17</w:t>
            </w:r>
            <w:r w:rsidRPr="005A0416">
              <w:rPr>
                <w:rFonts w:ascii="Arial" w:hAnsi="Arial" w:cs="Arial"/>
              </w:rPr>
              <w:t xml:space="preserve">an </w:t>
            </w:r>
            <w:proofErr w:type="spellStart"/>
            <w:r w:rsidRPr="005A0416">
              <w:rPr>
                <w:rFonts w:ascii="Arial" w:hAnsi="Arial" w:cs="Arial"/>
              </w:rPr>
              <w:t>izango</w:t>
            </w:r>
            <w:proofErr w:type="spellEnd"/>
            <w:r w:rsidRPr="005A0416">
              <w:rPr>
                <w:rFonts w:ascii="Arial" w:hAnsi="Arial" w:cs="Arial"/>
              </w:rPr>
              <w:t xml:space="preserve"> da </w:t>
            </w:r>
            <w:proofErr w:type="spellStart"/>
            <w:r w:rsidRPr="005A0416">
              <w:rPr>
                <w:rFonts w:ascii="Arial" w:hAnsi="Arial" w:cs="Arial"/>
              </w:rPr>
              <w:t>goizeko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23357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233572">
              <w:rPr>
                <w:rFonts w:ascii="Arial" w:hAnsi="Arial" w:cs="Arial"/>
              </w:rPr>
              <w:t>00</w:t>
            </w:r>
            <w:r w:rsidRPr="005A0416">
              <w:rPr>
                <w:rFonts w:ascii="Arial" w:hAnsi="Arial" w:cs="Arial"/>
              </w:rPr>
              <w:t xml:space="preserve">tan </w:t>
            </w:r>
            <w:proofErr w:type="spellStart"/>
            <w:r w:rsidRPr="005A0416">
              <w:rPr>
                <w:rFonts w:ascii="Arial" w:hAnsi="Arial" w:cs="Arial"/>
              </w:rPr>
              <w:t>Udaletxeko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 w:rsidRPr="005A0416">
              <w:rPr>
                <w:rFonts w:ascii="Arial" w:hAnsi="Arial" w:cs="Arial"/>
              </w:rPr>
              <w:t>bigarren</w:t>
            </w:r>
            <w:proofErr w:type="spellEnd"/>
            <w:r w:rsidRPr="005A0416">
              <w:rPr>
                <w:rFonts w:ascii="Arial" w:hAnsi="Arial" w:cs="Arial"/>
              </w:rPr>
              <w:t xml:space="preserve"> </w:t>
            </w:r>
            <w:proofErr w:type="spellStart"/>
            <w:r w:rsidRPr="005A0416">
              <w:rPr>
                <w:rFonts w:ascii="Arial" w:hAnsi="Arial" w:cs="Arial"/>
              </w:rPr>
              <w:t>solairuan</w:t>
            </w:r>
            <w:proofErr w:type="spellEnd"/>
            <w:r w:rsidRPr="005A041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06D8" w:rsidRPr="005A0416" w:rsidRDefault="002406D8" w:rsidP="0018781B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2406D8" w:rsidRPr="000B3C3F" w:rsidRDefault="002406D8" w:rsidP="00233572">
            <w:pPr>
              <w:jc w:val="both"/>
              <w:rPr>
                <w:rFonts w:ascii="Arial" w:hAnsi="Arial" w:cs="Arial"/>
              </w:rPr>
            </w:pPr>
            <w:r w:rsidRPr="005A0416">
              <w:rPr>
                <w:rFonts w:ascii="Arial" w:hAnsi="Arial" w:cs="Arial"/>
              </w:rPr>
              <w:t xml:space="preserve">El sorteo se </w:t>
            </w:r>
            <w:r w:rsidRPr="00D45933">
              <w:rPr>
                <w:rFonts w:ascii="Arial" w:hAnsi="Arial" w:cs="Arial"/>
              </w:rPr>
              <w:t xml:space="preserve">realizará el </w:t>
            </w:r>
            <w:r w:rsidR="00233572">
              <w:rPr>
                <w:rFonts w:ascii="Arial" w:hAnsi="Arial" w:cs="Arial"/>
              </w:rPr>
              <w:t>día 17</w:t>
            </w:r>
            <w:r w:rsidRPr="00D45933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mayo </w:t>
            </w:r>
            <w:r w:rsidRPr="00D45933">
              <w:rPr>
                <w:rFonts w:ascii="Arial" w:hAnsi="Arial" w:cs="Arial"/>
              </w:rPr>
              <w:t>a las 1</w:t>
            </w:r>
            <w:r w:rsidR="0023357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</w:t>
            </w:r>
            <w:r w:rsidR="00233572">
              <w:rPr>
                <w:rFonts w:ascii="Arial" w:hAnsi="Arial" w:cs="Arial"/>
              </w:rPr>
              <w:t>00</w:t>
            </w:r>
            <w:r w:rsidRPr="00D45933">
              <w:rPr>
                <w:rFonts w:ascii="Arial" w:hAnsi="Arial" w:cs="Arial"/>
              </w:rPr>
              <w:t xml:space="preserve"> de la mañana en</w:t>
            </w:r>
            <w:r w:rsidRPr="005A0416">
              <w:rPr>
                <w:rFonts w:ascii="Arial" w:hAnsi="Arial" w:cs="Arial"/>
              </w:rPr>
              <w:t xml:space="preserve"> la segunda planta de Ayuntamiento.</w:t>
            </w:r>
          </w:p>
        </w:tc>
      </w:tr>
    </w:tbl>
    <w:p w:rsidR="002406D8" w:rsidRDefault="002406D8" w:rsidP="002406D8"/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2406D8" w:rsidRPr="007E0C90" w:rsidTr="0018781B">
        <w:tc>
          <w:tcPr>
            <w:tcW w:w="4106" w:type="dxa"/>
          </w:tcPr>
          <w:p w:rsidR="002406D8" w:rsidRPr="007E0C90" w:rsidRDefault="002247F7" w:rsidP="00224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Eibar,2022</w:t>
            </w:r>
            <w:r w:rsidR="002406D8" w:rsidRPr="007E0C90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maiatzaren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A4CF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="002406D8" w:rsidRPr="007E0C90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25" w:type="dxa"/>
          </w:tcPr>
          <w:p w:rsidR="002406D8" w:rsidRPr="007E0C90" w:rsidRDefault="002406D8" w:rsidP="0018781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2406D8" w:rsidRPr="007E0C90" w:rsidRDefault="002247F7" w:rsidP="003A4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</w:t>
            </w:r>
            <w:r w:rsidR="003A4CFA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 de mayo de 2022</w:t>
            </w:r>
          </w:p>
        </w:tc>
      </w:tr>
    </w:tbl>
    <w:p w:rsidR="002406D8" w:rsidRDefault="002406D8" w:rsidP="002406D8"/>
    <w:p w:rsidR="00556C45" w:rsidRDefault="00556C45"/>
    <w:sectPr w:rsidR="00556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D8"/>
    <w:rsid w:val="000F6150"/>
    <w:rsid w:val="002247F7"/>
    <w:rsid w:val="00233572"/>
    <w:rsid w:val="002406D8"/>
    <w:rsid w:val="003A4CFA"/>
    <w:rsid w:val="003C622A"/>
    <w:rsid w:val="00473CD5"/>
    <w:rsid w:val="004F5F01"/>
    <w:rsid w:val="0054521D"/>
    <w:rsid w:val="00556C45"/>
    <w:rsid w:val="005A1A5A"/>
    <w:rsid w:val="005A5B7C"/>
    <w:rsid w:val="006128AF"/>
    <w:rsid w:val="00616455"/>
    <w:rsid w:val="007A509E"/>
    <w:rsid w:val="007C2518"/>
    <w:rsid w:val="009E7362"/>
    <w:rsid w:val="00A40F82"/>
    <w:rsid w:val="00A777C6"/>
    <w:rsid w:val="00A948A0"/>
    <w:rsid w:val="00AF0B3F"/>
    <w:rsid w:val="00BC2422"/>
    <w:rsid w:val="00C922B8"/>
    <w:rsid w:val="00C950AD"/>
    <w:rsid w:val="00C963A9"/>
    <w:rsid w:val="00E6286C"/>
    <w:rsid w:val="00E92C95"/>
    <w:rsid w:val="00E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DD1DD-E17B-4BD5-8DEF-1AF2F416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4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30</cp:revision>
  <dcterms:created xsi:type="dcterms:W3CDTF">2022-05-06T07:37:00Z</dcterms:created>
  <dcterms:modified xsi:type="dcterms:W3CDTF">2022-05-16T16:26:00Z</dcterms:modified>
</cp:coreProperties>
</file>