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1B" w:rsidRDefault="00070D1B" w:rsidP="00070D1B">
      <w:pPr>
        <w:autoSpaceDE w:val="0"/>
        <w:autoSpaceDN w:val="0"/>
        <w:adjustRightInd w:val="0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070D1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</w:t>
      </w:r>
      <w:r w:rsidR="00070D1B" w:rsidRPr="00070D1B">
        <w:rPr>
          <w:rFonts w:ascii="Arial" w:hAnsi="Arial" w:cs="Arial"/>
          <w:b/>
          <w:color w:val="AB3366"/>
          <w:sz w:val="27"/>
          <w:szCs w:val="27"/>
        </w:rPr>
        <w:t>merkataritza-,</w:t>
      </w:r>
      <w:r w:rsidR="00883FE9">
        <w:rPr>
          <w:rFonts w:ascii="Arial" w:hAnsi="Arial" w:cs="Arial"/>
          <w:b/>
          <w:color w:val="AB3366"/>
          <w:sz w:val="27"/>
          <w:szCs w:val="27"/>
        </w:rPr>
        <w:t xml:space="preserve"> </w:t>
      </w:r>
      <w:bookmarkStart w:id="0" w:name="_GoBack"/>
      <w:bookmarkEnd w:id="0"/>
      <w:r w:rsidR="00070D1B" w:rsidRPr="00070D1B">
        <w:rPr>
          <w:rFonts w:ascii="Arial" w:hAnsi="Arial" w:cs="Arial"/>
          <w:b/>
          <w:color w:val="AB3366"/>
          <w:sz w:val="27"/>
          <w:szCs w:val="27"/>
        </w:rPr>
        <w:t>ostalaritza- eta zerbitzu-sektoreko tokiko kontsumoa sustatzeko</w:t>
      </w:r>
      <w:r w:rsidR="00070D1B">
        <w:rPr>
          <w:rFonts w:ascii="Arial" w:hAnsi="Arial" w:cs="Arial"/>
          <w:b/>
          <w:color w:val="AB3366"/>
          <w:sz w:val="27"/>
          <w:szCs w:val="27"/>
        </w:rPr>
        <w:t xml:space="preserve"> kanpainaren</w:t>
      </w: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 ebaluazioa</w:t>
      </w:r>
    </w:p>
    <w:p w:rsidR="009B614C" w:rsidRPr="00795C52" w:rsidRDefault="009B614C" w:rsidP="00070D1B">
      <w:pPr>
        <w:autoSpaceDE w:val="0"/>
        <w:autoSpaceDN w:val="0"/>
        <w:adjustRightInd w:val="0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="00070D1B" w:rsidRPr="00070D1B">
        <w:rPr>
          <w:rFonts w:ascii="Arial" w:hAnsi="Arial" w:cs="Arial"/>
          <w:color w:val="AB3366"/>
          <w:sz w:val="27"/>
          <w:szCs w:val="27"/>
        </w:rPr>
        <w:t>campaña</w:t>
      </w:r>
      <w:proofErr w:type="spellEnd"/>
      <w:r w:rsidR="00070D1B" w:rsidRPr="00070D1B"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 w:rsidR="00070D1B" w:rsidRPr="00070D1B">
        <w:rPr>
          <w:rFonts w:ascii="Arial" w:hAnsi="Arial" w:cs="Arial"/>
          <w:color w:val="AB3366"/>
          <w:sz w:val="27"/>
          <w:szCs w:val="27"/>
        </w:rPr>
        <w:t>fomento</w:t>
      </w:r>
      <w:proofErr w:type="spellEnd"/>
      <w:r w:rsidR="00070D1B" w:rsidRPr="00070D1B">
        <w:rPr>
          <w:rFonts w:ascii="Arial" w:hAnsi="Arial" w:cs="Arial"/>
          <w:color w:val="AB3366"/>
          <w:sz w:val="27"/>
          <w:szCs w:val="27"/>
        </w:rPr>
        <w:t xml:space="preserve"> del </w:t>
      </w:r>
      <w:proofErr w:type="spellStart"/>
      <w:r w:rsidR="00070D1B" w:rsidRPr="00070D1B">
        <w:rPr>
          <w:rFonts w:ascii="Arial" w:hAnsi="Arial" w:cs="Arial"/>
          <w:color w:val="AB3366"/>
          <w:sz w:val="27"/>
          <w:szCs w:val="27"/>
        </w:rPr>
        <w:t>con</w:t>
      </w:r>
      <w:r w:rsidR="00070D1B">
        <w:rPr>
          <w:rFonts w:ascii="Arial" w:hAnsi="Arial" w:cs="Arial"/>
          <w:color w:val="AB3366"/>
          <w:sz w:val="27"/>
          <w:szCs w:val="27"/>
        </w:rPr>
        <w:t>sumo</w:t>
      </w:r>
      <w:proofErr w:type="spellEnd"/>
      <w:r w:rsidR="00070D1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070D1B">
        <w:rPr>
          <w:rFonts w:ascii="Arial" w:hAnsi="Arial" w:cs="Arial"/>
          <w:color w:val="AB3366"/>
          <w:sz w:val="27"/>
          <w:szCs w:val="27"/>
        </w:rPr>
        <w:t>local</w:t>
      </w:r>
      <w:proofErr w:type="spellEnd"/>
      <w:r w:rsidR="00070D1B">
        <w:rPr>
          <w:rFonts w:ascii="Arial" w:hAnsi="Arial" w:cs="Arial"/>
          <w:color w:val="AB3366"/>
          <w:sz w:val="27"/>
          <w:szCs w:val="27"/>
        </w:rPr>
        <w:t xml:space="preserve"> del </w:t>
      </w:r>
      <w:proofErr w:type="spellStart"/>
      <w:r w:rsidR="00070D1B">
        <w:rPr>
          <w:rFonts w:ascii="Arial" w:hAnsi="Arial" w:cs="Arial"/>
          <w:color w:val="AB3366"/>
          <w:sz w:val="27"/>
          <w:szCs w:val="27"/>
        </w:rPr>
        <w:t>sector</w:t>
      </w:r>
      <w:proofErr w:type="spellEnd"/>
      <w:r w:rsidR="00070D1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070D1B">
        <w:rPr>
          <w:rFonts w:ascii="Arial" w:hAnsi="Arial" w:cs="Arial"/>
          <w:color w:val="AB3366"/>
          <w:sz w:val="27"/>
          <w:szCs w:val="27"/>
        </w:rPr>
        <w:t>comercial</w:t>
      </w:r>
      <w:proofErr w:type="spellEnd"/>
      <w:r w:rsidR="00070D1B">
        <w:rPr>
          <w:rFonts w:ascii="Arial" w:hAnsi="Arial" w:cs="Arial"/>
          <w:color w:val="AB3366"/>
          <w:sz w:val="27"/>
          <w:szCs w:val="27"/>
        </w:rPr>
        <w:t xml:space="preserve">, </w:t>
      </w:r>
      <w:proofErr w:type="spellStart"/>
      <w:r w:rsidR="00070D1B" w:rsidRPr="00070D1B">
        <w:rPr>
          <w:rFonts w:ascii="Arial" w:hAnsi="Arial" w:cs="Arial"/>
          <w:color w:val="AB3366"/>
          <w:sz w:val="27"/>
          <w:szCs w:val="27"/>
        </w:rPr>
        <w:t>hostelero</w:t>
      </w:r>
      <w:proofErr w:type="spellEnd"/>
      <w:r w:rsidR="00070D1B" w:rsidRPr="00070D1B">
        <w:rPr>
          <w:rFonts w:ascii="Arial" w:hAnsi="Arial" w:cs="Arial"/>
          <w:color w:val="AB3366"/>
          <w:sz w:val="27"/>
          <w:szCs w:val="27"/>
        </w:rPr>
        <w:t xml:space="preserve"> y de </w:t>
      </w:r>
      <w:proofErr w:type="spellStart"/>
      <w:r w:rsidR="00070D1B" w:rsidRPr="00070D1B">
        <w:rPr>
          <w:rFonts w:ascii="Arial" w:hAnsi="Arial" w:cs="Arial"/>
          <w:color w:val="AB3366"/>
          <w:sz w:val="27"/>
          <w:szCs w:val="27"/>
        </w:rPr>
        <w:t>servicios</w:t>
      </w:r>
      <w:proofErr w:type="spellEnd"/>
      <w:r w:rsidR="00070D1B" w:rsidRPr="00070D1B">
        <w:rPr>
          <w:rFonts w:ascii="Arial" w:hAnsi="Arial" w:cs="Arial"/>
          <w:color w:val="AB3366"/>
          <w:sz w:val="27"/>
          <w:szCs w:val="27"/>
        </w:rPr>
        <w:t xml:space="preserve"> (COVID 19)</w:t>
      </w:r>
      <w:r w:rsidR="00070D1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070D1B">
        <w:rPr>
          <w:rFonts w:ascii="Arial" w:hAnsi="Arial" w:cs="Arial"/>
          <w:color w:val="AB3366"/>
          <w:sz w:val="27"/>
          <w:szCs w:val="27"/>
        </w:rPr>
        <w:t>subvencionada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070D1B" w:rsidRPr="007C52B0" w:rsidRDefault="00070D1B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070D1B" w:rsidRDefault="00070D1B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>Eibar</w:t>
            </w:r>
            <w:proofErr w:type="spellEnd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>Merkataritza</w:t>
            </w:r>
            <w:proofErr w:type="spellEnd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>Gune</w:t>
            </w:r>
            <w:proofErr w:type="spellEnd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>Irekia</w:t>
            </w:r>
            <w:proofErr w:type="spellEnd"/>
            <w:r w:rsidRPr="00070D1B">
              <w:rPr>
                <w:rFonts w:ascii="Arial-BoldMT" w:hAnsi="Arial-BoldMT" w:cs="Arial-BoldMT"/>
                <w:bCs/>
                <w:sz w:val="23"/>
                <w:szCs w:val="23"/>
                <w:lang w:val="es-ES" w:eastAsia="es-ES_tradnl"/>
              </w:rPr>
              <w:t xml:space="preserve"> /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Eibar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Centro Comercial Abierto</w:t>
            </w: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070D1B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Ebazpena </w:t>
            </w:r>
          </w:p>
          <w:p w:rsidR="009B614C" w:rsidRPr="00561A2A" w:rsidRDefault="00070D1B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Resolución</w:t>
            </w:r>
            <w:proofErr w:type="spellEnd"/>
            <w:r w:rsidR="009B614C"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1B" w:rsidRPr="00070D1B" w:rsidRDefault="00070D1B" w:rsidP="00070D1B">
            <w:pPr>
              <w:rPr>
                <w:rFonts w:ascii="ArialMT" w:hAnsi="ArialMT" w:cs="ArialMT"/>
                <w:sz w:val="23"/>
                <w:szCs w:val="23"/>
                <w:lang w:val="es-ES" w:eastAsia="es-ES_tradnl"/>
              </w:rPr>
            </w:pP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Eibar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Merkataritza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Gune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Irekiaren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aldeko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zuzeneko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dirulaguntza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,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merkataritza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-,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ostalaritza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- eta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zerbitzu-sektoreko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tokiko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kontsumoa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sustatzeko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kanpaina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abian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jartzekoa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(COVID 19) / Subvención directa a favor de </w:t>
            </w:r>
            <w:proofErr w:type="spellStart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Eibar</w:t>
            </w:r>
            <w:proofErr w:type="spellEnd"/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 xml:space="preserve"> Centro Comercial Abierto para la puesta en marcha de una campaña de fomento del consumo local del sector comercial,</w:t>
            </w:r>
          </w:p>
          <w:p w:rsidR="009B614C" w:rsidRPr="00070D1B" w:rsidRDefault="00070D1B" w:rsidP="00070D1B">
            <w:pPr>
              <w:rPr>
                <w:rFonts w:ascii="ArialMT" w:hAnsi="ArialMT" w:cs="ArialMT"/>
                <w:sz w:val="23"/>
                <w:szCs w:val="23"/>
                <w:lang w:val="es-ES" w:eastAsia="es-ES_tradnl"/>
              </w:rPr>
            </w:pPr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hostelero y de servicios (COVID 19):</w:t>
            </w: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070D1B" w:rsidRDefault="00070D1B" w:rsidP="00116D61">
            <w:pPr>
              <w:rPr>
                <w:rFonts w:ascii="ArialMT" w:hAnsi="ArialMT" w:cs="ArialMT"/>
                <w:sz w:val="23"/>
                <w:szCs w:val="23"/>
                <w:lang w:val="es-ES" w:eastAsia="es-ES_tradnl"/>
              </w:rPr>
            </w:pPr>
            <w:r w:rsidRPr="00070D1B">
              <w:rPr>
                <w:rFonts w:ascii="ArialMT" w:hAnsi="ArialMT" w:cs="ArialMT"/>
                <w:sz w:val="23"/>
                <w:szCs w:val="23"/>
                <w:lang w:val="es-ES" w:eastAsia="es-ES_tradnl"/>
              </w:rPr>
              <w:t>250.000 €</w:t>
            </w: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A118CA" w:rsidRPr="007C52B0" w:rsidRDefault="00A118CA" w:rsidP="00717487">
      <w:pPr>
        <w:jc w:val="both"/>
        <w:rPr>
          <w:rFonts w:ascii="Arial" w:hAnsi="Arial" w:cs="Arial"/>
        </w:rPr>
      </w:pPr>
    </w:p>
    <w:p w:rsidR="00070D1B" w:rsidRDefault="00070D1B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EROSKETA-BONOEN KANPAINARA ATXIKITUTAKO SALTOKIAK</w:t>
      </w:r>
    </w:p>
    <w:p w:rsidR="009B614C" w:rsidRPr="00070D1B" w:rsidRDefault="00070D1B" w:rsidP="00070D1B">
      <w:pPr>
        <w:tabs>
          <w:tab w:val="num" w:pos="1440"/>
        </w:tabs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ESTABLECIMIENTOS ADHERIDOS A LA CAMPAÑA DE BONOS-COMPRA</w:t>
      </w:r>
    </w:p>
    <w:p w:rsidR="00070D1B" w:rsidRPr="007C52B0" w:rsidRDefault="00070D1B" w:rsidP="00070D1B">
      <w:pPr>
        <w:tabs>
          <w:tab w:val="num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A118CA">
        <w:trPr>
          <w:trHeight w:val="7246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A118CA" w:rsidRDefault="00A118CA" w:rsidP="00717487">
      <w:pPr>
        <w:jc w:val="both"/>
        <w:rPr>
          <w:rFonts w:ascii="Arial" w:hAnsi="Arial" w:cs="Arial"/>
        </w:rPr>
      </w:pPr>
    </w:p>
    <w:p w:rsidR="00A118CA" w:rsidRDefault="00A118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70D1B" w:rsidRDefault="00070D1B" w:rsidP="00717487">
      <w:pPr>
        <w:jc w:val="both"/>
        <w:rPr>
          <w:rFonts w:ascii="Arial" w:hAnsi="Arial" w:cs="Arial"/>
        </w:rPr>
      </w:pPr>
    </w:p>
    <w:p w:rsidR="00070D1B" w:rsidRDefault="00070D1B" w:rsidP="00070D1B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SALDUTAKO EROSKETA-BONOEN DATU</w:t>
      </w:r>
      <w:r w:rsidR="00A118CA">
        <w:rPr>
          <w:rFonts w:ascii="Arial" w:hAnsi="Arial" w:cs="Arial"/>
          <w:b/>
          <w:sz w:val="22"/>
          <w:szCs w:val="22"/>
        </w:rPr>
        <w:t xml:space="preserve"> ESTATISTIKO</w:t>
      </w:r>
      <w:r>
        <w:rPr>
          <w:rFonts w:ascii="Arial" w:hAnsi="Arial" w:cs="Arial"/>
          <w:b/>
          <w:sz w:val="22"/>
          <w:szCs w:val="22"/>
        </w:rPr>
        <w:t>AK</w:t>
      </w:r>
      <w:r w:rsidR="00A118CA">
        <w:rPr>
          <w:rFonts w:ascii="Arial" w:hAnsi="Arial" w:cs="Arial"/>
          <w:b/>
          <w:sz w:val="22"/>
          <w:szCs w:val="22"/>
        </w:rPr>
        <w:t xml:space="preserve">: motak, kopuruak, nola lortu diren (online, </w:t>
      </w:r>
      <w:proofErr w:type="spellStart"/>
      <w:r w:rsidR="00A118CA">
        <w:rPr>
          <w:rFonts w:ascii="Arial" w:hAnsi="Arial" w:cs="Arial"/>
          <w:b/>
          <w:sz w:val="22"/>
          <w:szCs w:val="22"/>
        </w:rPr>
        <w:t>presentzialki</w:t>
      </w:r>
      <w:proofErr w:type="spellEnd"/>
      <w:r w:rsidR="00A118CA">
        <w:rPr>
          <w:rFonts w:ascii="Arial" w:hAnsi="Arial" w:cs="Arial"/>
          <w:b/>
          <w:sz w:val="22"/>
          <w:szCs w:val="22"/>
        </w:rPr>
        <w:t xml:space="preserve">, etab.), zenbat Eibartarren eta zenbat </w:t>
      </w:r>
      <w:proofErr w:type="spellStart"/>
      <w:r w:rsidR="00A118CA">
        <w:rPr>
          <w:rFonts w:ascii="Arial" w:hAnsi="Arial" w:cs="Arial"/>
          <w:b/>
          <w:sz w:val="22"/>
          <w:szCs w:val="22"/>
        </w:rPr>
        <w:t>Eibartik</w:t>
      </w:r>
      <w:proofErr w:type="spellEnd"/>
      <w:r w:rsidR="00A118CA">
        <w:rPr>
          <w:rFonts w:ascii="Arial" w:hAnsi="Arial" w:cs="Arial"/>
          <w:b/>
          <w:sz w:val="22"/>
          <w:szCs w:val="22"/>
        </w:rPr>
        <w:t xml:space="preserve"> kanpokoek, etab.</w:t>
      </w:r>
    </w:p>
    <w:p w:rsidR="00070D1B" w:rsidRPr="00070D1B" w:rsidRDefault="00070D1B" w:rsidP="00070D1B">
      <w:pPr>
        <w:tabs>
          <w:tab w:val="num" w:pos="1440"/>
        </w:tabs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DATOS </w:t>
      </w:r>
      <w:r w:rsidR="00A118CA">
        <w:rPr>
          <w:rFonts w:ascii="Arial" w:hAnsi="Arial" w:cs="Arial"/>
          <w:sz w:val="22"/>
          <w:szCs w:val="22"/>
        </w:rPr>
        <w:t xml:space="preserve">ESTADÍSTICOS </w:t>
      </w:r>
      <w:r>
        <w:rPr>
          <w:rFonts w:ascii="Arial" w:hAnsi="Arial" w:cs="Arial"/>
          <w:sz w:val="22"/>
          <w:szCs w:val="22"/>
        </w:rPr>
        <w:t>DE LOS BONOS-COMPRA VENDIDOS</w:t>
      </w:r>
      <w:r w:rsidR="00A118C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118CA">
        <w:rPr>
          <w:rFonts w:ascii="Arial" w:hAnsi="Arial" w:cs="Arial"/>
          <w:sz w:val="22"/>
          <w:szCs w:val="22"/>
        </w:rPr>
        <w:t>tipos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118CA">
        <w:rPr>
          <w:rFonts w:ascii="Arial" w:hAnsi="Arial" w:cs="Arial"/>
          <w:sz w:val="22"/>
          <w:szCs w:val="22"/>
        </w:rPr>
        <w:t>cantidades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118CA">
        <w:rPr>
          <w:rFonts w:ascii="Arial" w:hAnsi="Arial" w:cs="Arial"/>
          <w:sz w:val="22"/>
          <w:szCs w:val="22"/>
        </w:rPr>
        <w:t>cómo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8CA">
        <w:rPr>
          <w:rFonts w:ascii="Arial" w:hAnsi="Arial" w:cs="Arial"/>
          <w:sz w:val="22"/>
          <w:szCs w:val="22"/>
        </w:rPr>
        <w:t>se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han </w:t>
      </w:r>
      <w:proofErr w:type="spellStart"/>
      <w:r w:rsidR="00A118CA">
        <w:rPr>
          <w:rFonts w:ascii="Arial" w:hAnsi="Arial" w:cs="Arial"/>
          <w:sz w:val="22"/>
          <w:szCs w:val="22"/>
        </w:rPr>
        <w:t>adquirido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(online, </w:t>
      </w:r>
      <w:proofErr w:type="spellStart"/>
      <w:r w:rsidR="00A118CA">
        <w:rPr>
          <w:rFonts w:ascii="Arial" w:hAnsi="Arial" w:cs="Arial"/>
          <w:sz w:val="22"/>
          <w:szCs w:val="22"/>
        </w:rPr>
        <w:t>presencial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…), </w:t>
      </w:r>
      <w:proofErr w:type="spellStart"/>
      <w:r w:rsidR="00A118CA">
        <w:rPr>
          <w:rFonts w:ascii="Arial" w:hAnsi="Arial" w:cs="Arial"/>
          <w:sz w:val="22"/>
          <w:szCs w:val="22"/>
        </w:rPr>
        <w:t>cúantos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8CA">
        <w:rPr>
          <w:rFonts w:ascii="Arial" w:hAnsi="Arial" w:cs="Arial"/>
          <w:sz w:val="22"/>
          <w:szCs w:val="22"/>
        </w:rPr>
        <w:t>por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8CA">
        <w:rPr>
          <w:rFonts w:ascii="Arial" w:hAnsi="Arial" w:cs="Arial"/>
          <w:sz w:val="22"/>
          <w:szCs w:val="22"/>
        </w:rPr>
        <w:t>Eibarreses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/as y </w:t>
      </w:r>
      <w:proofErr w:type="spellStart"/>
      <w:r w:rsidR="00A118CA">
        <w:rPr>
          <w:rFonts w:ascii="Arial" w:hAnsi="Arial" w:cs="Arial"/>
          <w:sz w:val="22"/>
          <w:szCs w:val="22"/>
        </w:rPr>
        <w:t>cuántos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8CA">
        <w:rPr>
          <w:rFonts w:ascii="Arial" w:hAnsi="Arial" w:cs="Arial"/>
          <w:sz w:val="22"/>
          <w:szCs w:val="22"/>
        </w:rPr>
        <w:t>por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no </w:t>
      </w:r>
      <w:proofErr w:type="spellStart"/>
      <w:r w:rsidR="00A118CA">
        <w:rPr>
          <w:rFonts w:ascii="Arial" w:hAnsi="Arial" w:cs="Arial"/>
          <w:sz w:val="22"/>
          <w:szCs w:val="22"/>
        </w:rPr>
        <w:t>empadronados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/as </w:t>
      </w:r>
      <w:proofErr w:type="spellStart"/>
      <w:r w:rsidR="00A118CA">
        <w:rPr>
          <w:rFonts w:ascii="Arial" w:hAnsi="Arial" w:cs="Arial"/>
          <w:sz w:val="22"/>
          <w:szCs w:val="22"/>
        </w:rPr>
        <w:t>en</w:t>
      </w:r>
      <w:proofErr w:type="spellEnd"/>
      <w:r w:rsidR="00A118CA">
        <w:rPr>
          <w:rFonts w:ascii="Arial" w:hAnsi="Arial" w:cs="Arial"/>
          <w:sz w:val="22"/>
          <w:szCs w:val="22"/>
        </w:rPr>
        <w:t xml:space="preserve"> Eibar, etc.</w:t>
      </w:r>
    </w:p>
    <w:p w:rsidR="00070D1B" w:rsidRPr="007C52B0" w:rsidRDefault="00070D1B" w:rsidP="00070D1B">
      <w:pPr>
        <w:tabs>
          <w:tab w:val="num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70D1B" w:rsidRPr="007C52B0" w:rsidTr="00A118CA">
        <w:trPr>
          <w:trHeight w:val="5509"/>
        </w:trPr>
        <w:tc>
          <w:tcPr>
            <w:tcW w:w="10348" w:type="dxa"/>
          </w:tcPr>
          <w:p w:rsidR="00070D1B" w:rsidRPr="007C52B0" w:rsidRDefault="00070D1B" w:rsidP="00D2442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70D1B" w:rsidRDefault="00070D1B">
      <w:pPr>
        <w:rPr>
          <w:rFonts w:ascii="Arial" w:hAnsi="Arial" w:cs="Arial"/>
        </w:rPr>
      </w:pPr>
    </w:p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A118CA">
        <w:trPr>
          <w:trHeight w:val="5106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A118CA" w:rsidRDefault="00A118CA">
      <w:pPr>
        <w:rPr>
          <w:rFonts w:ascii="Arial" w:hAnsi="Arial" w:cs="Arial"/>
        </w:rPr>
      </w:pPr>
    </w:p>
    <w:p w:rsidR="00A118CA" w:rsidRDefault="00A118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>
      <w:pPr>
        <w:rPr>
          <w:rFonts w:ascii="Arial" w:hAnsi="Arial" w:cs="Arial"/>
        </w:rPr>
      </w:pP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t xml:space="preserve">BESTE BALDINTZA BATZUK, HALA BALITZ, </w:t>
      </w:r>
      <w:r w:rsidR="00A118CA">
        <w:rPr>
          <w:rFonts w:ascii="Arial" w:hAnsi="Arial" w:cs="Arial"/>
          <w:b/>
          <w:sz w:val="22"/>
          <w:szCs w:val="22"/>
        </w:rPr>
        <w:t>DIRULAGUNTZARI</w:t>
      </w:r>
      <w:r w:rsidRPr="00462864">
        <w:rPr>
          <w:rFonts w:ascii="Arial" w:hAnsi="Arial" w:cs="Arial"/>
          <w:b/>
          <w:sz w:val="22"/>
          <w:szCs w:val="22"/>
        </w:rPr>
        <w:t xml:space="preserve">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 xml:space="preserve">OTRAS CONDICIONES QUE EN SU CASO SE HUBIERAN IMPUESTO </w:t>
      </w:r>
      <w:r w:rsidR="00A118CA">
        <w:rPr>
          <w:rFonts w:ascii="Arial" w:hAnsi="Arial" w:cs="Arial"/>
          <w:sz w:val="22"/>
          <w:szCs w:val="22"/>
        </w:rPr>
        <w:t>A LA SUBVENCIÓN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trate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mensajes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conocidos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comprensibles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posible,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forma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bilingüe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prioridad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deberán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hacer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 uso no sexista del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lenguaje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evitar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cualquier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mujeres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estereotipos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sexistas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fomentar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valores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presencia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equilibrada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diversidad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corresponsabilidad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pluralidad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roles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identidades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AA5440">
              <w:rPr>
                <w:rFonts w:ascii="Arial" w:hAnsi="Arial" w:cs="Arial"/>
                <w:sz w:val="18"/>
                <w:szCs w:val="18"/>
              </w:rPr>
              <w:t>g</w:t>
            </w:r>
            <w:r w:rsidRPr="00F7639E">
              <w:rPr>
                <w:rFonts w:ascii="Arial" w:hAnsi="Arial" w:cs="Arial"/>
                <w:sz w:val="18"/>
                <w:szCs w:val="18"/>
              </w:rPr>
              <w:t>énero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redactarán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difundirán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En l</w:t>
            </w:r>
            <w:r w:rsidRPr="00F7639E">
              <w:rPr>
                <w:sz w:val="18"/>
                <w:szCs w:val="18"/>
                <w:lang w:val="eu-ES"/>
              </w:rPr>
              <w:t xml:space="preserve">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eastAsia="es-ES"/>
              </w:rPr>
              <w:t xml:space="preserve">deberá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Idatzizko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zein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ahozko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publizitatea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propaganda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edo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gaztelaniaz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egingo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da.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publicidad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propaganda, tanto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escrita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oral,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 w:rsidRPr="00AA5440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F7639E" w:rsidRDefault="00AA5440" w:rsidP="005C265A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presentaciones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organizadores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/as,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introducciones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saludos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notas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…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. Las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actuaciones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infantiles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juveniles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así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dirigidas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vascoparlantes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AA5440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AA5440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AA5440">
              <w:rPr>
                <w:sz w:val="18"/>
                <w:szCs w:val="18"/>
                <w:lang w:eastAsia="es-ES"/>
              </w:rPr>
              <w:t xml:space="preserve"> se deberá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 w:rsidRPr="00AA5440">
              <w:rPr>
                <w:b/>
                <w:sz w:val="18"/>
                <w:szCs w:val="18"/>
              </w:rPr>
              <w:t>Herritarren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hizkuntza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eskubideak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bermatu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</w:rPr>
              <w:t>.</w:t>
            </w:r>
          </w:p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Hay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garantizar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derechos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lingüísticos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ciudadanos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En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publicidad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edite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hará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constar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colaboración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2DEB" w:rsidRPr="007C52B0" w:rsidRDefault="00F12DEB" w:rsidP="00CF1770">
      <w:pPr>
        <w:rPr>
          <w:rFonts w:ascii="Arial" w:hAnsi="Arial" w:cs="Arial"/>
        </w:rPr>
      </w:pPr>
    </w:p>
    <w:p w:rsidR="009B614C" w:rsidRPr="00462864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>
        <w:rPr>
          <w:rFonts w:ascii="Arial" w:hAnsi="Arial" w:cs="Arial"/>
          <w:sz w:val="22"/>
          <w:szCs w:val="22"/>
        </w:rPr>
        <w:t>RESULTADOS OBTENIDOS (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establecidos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resultados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obtenidos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consecución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5D198C">
        <w:trPr>
          <w:trHeight w:val="3213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5D198C" w:rsidRDefault="005D198C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A118CA">
        <w:trPr>
          <w:trHeight w:val="4339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A118CA">
        <w:trPr>
          <w:trHeight w:val="4564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 SemiBold">
    <w:altName w:val="Montserrat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591809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EE10</w:t>
    </w:r>
    <w:r w:rsidR="00070D1B">
      <w:rPr>
        <w:rFonts w:ascii="Arial" w:hAnsi="Arial" w:cs="Arial"/>
        <w:b/>
        <w:color w:val="AB3366"/>
        <w:sz w:val="18"/>
        <w:szCs w:val="18"/>
        <w:lang w:val="es-ES"/>
      </w:rPr>
      <w:t>08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</w:t>
    </w:r>
    <w:r w:rsidR="00070D1B">
      <w:rPr>
        <w:rFonts w:ascii="Arial" w:hAnsi="Arial" w:cs="Arial"/>
        <w:b/>
        <w:color w:val="AB3366"/>
        <w:sz w:val="18"/>
        <w:szCs w:val="18"/>
        <w:lang w:val="es-ES"/>
      </w:rPr>
      <w:t>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0F182C08"/>
    <w:multiLevelType w:val="hybridMultilevel"/>
    <w:tmpl w:val="F63C1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7" w15:restartNumberingAfterBreak="0">
    <w:nsid w:val="478F028E"/>
    <w:multiLevelType w:val="hybridMultilevel"/>
    <w:tmpl w:val="AE6039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0D1B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1809"/>
    <w:rsid w:val="00593B1D"/>
    <w:rsid w:val="005B1499"/>
    <w:rsid w:val="005C53EB"/>
    <w:rsid w:val="005D198C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83FE9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118CA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12DEB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Pa1">
    <w:name w:val="Pa1"/>
    <w:basedOn w:val="Default"/>
    <w:next w:val="Default"/>
    <w:uiPriority w:val="99"/>
    <w:rsid w:val="00070D1B"/>
    <w:pPr>
      <w:spacing w:line="241" w:lineRule="atLeast"/>
    </w:pPr>
    <w:rPr>
      <w:rFonts w:ascii="Montserrat SemiBold" w:eastAsia="Times New Roman" w:hAnsi="Montserrat SemiBold" w:cs="Times New Roman"/>
      <w:color w:val="auto"/>
      <w:lang w:val="es-ES" w:eastAsia="es-ES_tradnl"/>
    </w:rPr>
  </w:style>
  <w:style w:type="character" w:customStyle="1" w:styleId="A0">
    <w:name w:val="A0"/>
    <w:uiPriority w:val="99"/>
    <w:rsid w:val="00070D1B"/>
    <w:rPr>
      <w:rFonts w:cs="Montserrat SemiBold"/>
      <w:i/>
      <w:i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070D1B"/>
    <w:pPr>
      <w:spacing w:line="241" w:lineRule="atLeast"/>
    </w:pPr>
    <w:rPr>
      <w:rFonts w:ascii="Montserrat SemiBold" w:eastAsia="Times New Roman" w:hAnsi="Montserrat SemiBold" w:cs="Times New Roman"/>
      <w:color w:val="auto"/>
      <w:lang w:val="es-ES" w:eastAsia="es-ES_tradnl"/>
    </w:rPr>
  </w:style>
  <w:style w:type="character" w:customStyle="1" w:styleId="A1">
    <w:name w:val="A1"/>
    <w:uiPriority w:val="99"/>
    <w:rsid w:val="00070D1B"/>
    <w:rPr>
      <w:rFonts w:ascii="Montserrat" w:hAnsi="Montserrat" w:cs="Montserrat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070D1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5C265D9F</Template>
  <TotalTime>27</TotalTime>
  <Pages>5</Pages>
  <Words>931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Jarduketa-txostena / Memoria de actuación</vt:lpstr>
    </vt:vector>
  </TitlesOfParts>
  <Company>Eibarko Udala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7</cp:revision>
  <cp:lastPrinted>2020-04-20T08:36:00Z</cp:lastPrinted>
  <dcterms:created xsi:type="dcterms:W3CDTF">2020-04-20T17:14:00Z</dcterms:created>
  <dcterms:modified xsi:type="dcterms:W3CDTF">2020-06-06T09:41:00Z</dcterms:modified>
</cp:coreProperties>
</file>