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Layout w:type="fixed"/>
        <w:tblCellMar>
          <w:left w:w="360" w:type="dxa"/>
          <w:right w:w="360" w:type="dxa"/>
        </w:tblCellMar>
        <w:tblLook w:val="0000" w:firstRow="0" w:lastRow="0" w:firstColumn="0" w:lastColumn="0" w:noHBand="0" w:noVBand="0"/>
      </w:tblPr>
      <w:tblGrid>
        <w:gridCol w:w="4820"/>
        <w:gridCol w:w="4682"/>
      </w:tblGrid>
      <w:tr w:rsidR="009B66B5" w:rsidRPr="00D5126E" w:rsidTr="00CF6276">
        <w:tc>
          <w:tcPr>
            <w:tcW w:w="4820" w:type="dxa"/>
          </w:tcPr>
          <w:p w:rsidR="009B66B5" w:rsidRPr="00A26F97" w:rsidRDefault="00A26F97" w:rsidP="00A26F97">
            <w:pPr>
              <w:jc w:val="both"/>
              <w:rPr>
                <w:rFonts w:ascii="Arial" w:hAnsi="Arial" w:cs="Arial"/>
                <w:b/>
                <w:sz w:val="24"/>
                <w:szCs w:val="24"/>
              </w:rPr>
            </w:pPr>
            <w:r w:rsidRPr="00A26F97">
              <w:rPr>
                <w:rFonts w:ascii="Arial" w:hAnsi="Arial" w:cs="Arial"/>
                <w:b/>
                <w:sz w:val="24"/>
                <w:szCs w:val="24"/>
              </w:rPr>
              <w:t>2018ko urriaren 15</w:t>
            </w:r>
            <w:r>
              <w:rPr>
                <w:rFonts w:ascii="Arial" w:hAnsi="Arial" w:cs="Arial"/>
                <w:b/>
                <w:sz w:val="24"/>
                <w:szCs w:val="24"/>
              </w:rPr>
              <w:t>ko</w:t>
            </w:r>
            <w:r w:rsidRPr="00A26F97">
              <w:rPr>
                <w:rFonts w:ascii="Arial" w:hAnsi="Arial" w:cs="Arial"/>
                <w:b/>
                <w:sz w:val="24"/>
                <w:szCs w:val="24"/>
              </w:rPr>
              <w:t xml:space="preserve"> Udal Osoko Bilkurak onartu zuen erabakia</w:t>
            </w:r>
            <w:r>
              <w:rPr>
                <w:rFonts w:ascii="Arial" w:hAnsi="Arial" w:cs="Arial"/>
                <w:b/>
                <w:sz w:val="24"/>
                <w:szCs w:val="24"/>
              </w:rPr>
              <w:t>:</w:t>
            </w:r>
          </w:p>
        </w:tc>
        <w:tc>
          <w:tcPr>
            <w:tcW w:w="4682" w:type="dxa"/>
            <w:shd w:val="clear" w:color="auto" w:fill="auto"/>
          </w:tcPr>
          <w:p w:rsidR="009B66B5" w:rsidRPr="00A26F97" w:rsidRDefault="00A26F97" w:rsidP="00A26F97">
            <w:pPr>
              <w:spacing w:line="240" w:lineRule="auto"/>
              <w:jc w:val="both"/>
              <w:rPr>
                <w:rFonts w:ascii="Arial" w:hAnsi="Arial" w:cs="Arial"/>
                <w:b/>
                <w:sz w:val="24"/>
                <w:szCs w:val="24"/>
                <w:u w:val="single"/>
              </w:rPr>
            </w:pPr>
            <w:r w:rsidRPr="00A26F97">
              <w:rPr>
                <w:rFonts w:ascii="Arial" w:hAnsi="Arial" w:cs="Arial"/>
                <w:b/>
                <w:sz w:val="24"/>
                <w:szCs w:val="24"/>
              </w:rPr>
              <w:t xml:space="preserve">Acuerdo aprobado por el </w:t>
            </w:r>
            <w:r w:rsidRPr="00A26F97">
              <w:rPr>
                <w:rFonts w:ascii="Arial" w:hAnsi="Arial" w:cs="Arial"/>
                <w:b/>
                <w:sz w:val="24"/>
                <w:szCs w:val="24"/>
              </w:rPr>
              <w:t>Pleno Municipal</w:t>
            </w:r>
            <w:r w:rsidRPr="00A26F97">
              <w:rPr>
                <w:rFonts w:ascii="Arial" w:hAnsi="Arial" w:cs="Arial"/>
                <w:b/>
                <w:sz w:val="24"/>
                <w:szCs w:val="24"/>
              </w:rPr>
              <w:t xml:space="preserve"> de</w:t>
            </w:r>
            <w:r w:rsidRPr="00A26F97">
              <w:rPr>
                <w:rFonts w:ascii="Arial" w:hAnsi="Arial" w:cs="Arial"/>
                <w:b/>
                <w:sz w:val="24"/>
                <w:szCs w:val="24"/>
              </w:rPr>
              <w:t xml:space="preserve"> </w:t>
            </w:r>
            <w:r w:rsidRPr="00A26F97">
              <w:rPr>
                <w:rFonts w:ascii="Arial" w:hAnsi="Arial" w:cs="Arial"/>
                <w:b/>
                <w:sz w:val="24"/>
                <w:szCs w:val="24"/>
              </w:rPr>
              <w:t>15 de oc</w:t>
            </w:r>
            <w:r w:rsidRPr="00A26F97">
              <w:rPr>
                <w:rFonts w:ascii="Arial" w:hAnsi="Arial" w:cs="Arial"/>
                <w:b/>
                <w:sz w:val="24"/>
                <w:szCs w:val="24"/>
              </w:rPr>
              <w:t xml:space="preserve">tubre de </w:t>
            </w:r>
            <w:r w:rsidRPr="00A26F97">
              <w:rPr>
                <w:rFonts w:ascii="Arial" w:hAnsi="Arial" w:cs="Arial"/>
                <w:b/>
                <w:sz w:val="24"/>
                <w:szCs w:val="24"/>
              </w:rPr>
              <w:t>2018</w:t>
            </w:r>
            <w:r w:rsidRPr="00A26F97">
              <w:rPr>
                <w:rFonts w:ascii="Arial" w:hAnsi="Arial" w:cs="Arial"/>
                <w:b/>
                <w:sz w:val="24"/>
                <w:szCs w:val="24"/>
              </w:rPr>
              <w:t>:</w:t>
            </w:r>
          </w:p>
        </w:tc>
      </w:tr>
      <w:tr w:rsidR="00A26F97" w:rsidRPr="00212574" w:rsidTr="00CF6276">
        <w:tc>
          <w:tcPr>
            <w:tcW w:w="4820" w:type="dxa"/>
          </w:tcPr>
          <w:p w:rsidR="00A26F97" w:rsidRPr="00212574" w:rsidRDefault="00A26F97" w:rsidP="00E6032B">
            <w:pPr>
              <w:spacing w:line="240" w:lineRule="auto"/>
              <w:jc w:val="both"/>
              <w:rPr>
                <w:rFonts w:ascii="Arial" w:hAnsi="Arial" w:cs="Arial"/>
                <w:b/>
                <w:u w:val="single"/>
                <w:lang w:val="eu-ES"/>
              </w:rPr>
            </w:pPr>
          </w:p>
        </w:tc>
        <w:tc>
          <w:tcPr>
            <w:tcW w:w="4682" w:type="dxa"/>
            <w:shd w:val="clear" w:color="auto" w:fill="auto"/>
          </w:tcPr>
          <w:p w:rsidR="00A26F97" w:rsidRPr="00212574" w:rsidRDefault="00A26F97" w:rsidP="00E6032B">
            <w:pPr>
              <w:spacing w:line="240" w:lineRule="auto"/>
              <w:jc w:val="both"/>
              <w:rPr>
                <w:rFonts w:ascii="Arial" w:hAnsi="Arial" w:cs="Arial"/>
                <w:b/>
                <w:u w:val="single"/>
              </w:rPr>
            </w:pPr>
          </w:p>
        </w:tc>
      </w:tr>
      <w:tr w:rsidR="00A26F97" w:rsidRPr="00212574" w:rsidTr="00CF6276">
        <w:tc>
          <w:tcPr>
            <w:tcW w:w="4820" w:type="dxa"/>
          </w:tcPr>
          <w:p w:rsidR="00A26F97" w:rsidRPr="00212574" w:rsidRDefault="00A26F97" w:rsidP="00E6032B">
            <w:pPr>
              <w:spacing w:line="240" w:lineRule="auto"/>
              <w:jc w:val="both"/>
              <w:rPr>
                <w:rFonts w:ascii="Arial" w:hAnsi="Arial" w:cs="Arial"/>
                <w:b/>
                <w:u w:val="single"/>
                <w:lang w:val="eu-ES"/>
              </w:rPr>
            </w:pPr>
          </w:p>
        </w:tc>
        <w:tc>
          <w:tcPr>
            <w:tcW w:w="4682" w:type="dxa"/>
            <w:shd w:val="clear" w:color="auto" w:fill="auto"/>
          </w:tcPr>
          <w:p w:rsidR="00A26F97" w:rsidRPr="00212574" w:rsidRDefault="00A26F97" w:rsidP="00E6032B">
            <w:pPr>
              <w:spacing w:line="240" w:lineRule="auto"/>
              <w:jc w:val="both"/>
              <w:rPr>
                <w:rFonts w:ascii="Arial" w:hAnsi="Arial" w:cs="Arial"/>
                <w:b/>
                <w:u w:val="single"/>
              </w:rPr>
            </w:pPr>
          </w:p>
        </w:tc>
      </w:tr>
      <w:tr w:rsidR="009B66B5" w:rsidRPr="00212574" w:rsidTr="00CF6276">
        <w:tc>
          <w:tcPr>
            <w:tcW w:w="4820" w:type="dxa"/>
          </w:tcPr>
          <w:p w:rsidR="009B66B5" w:rsidRPr="00212574" w:rsidRDefault="009B66B5" w:rsidP="00E6032B">
            <w:pPr>
              <w:spacing w:line="240" w:lineRule="auto"/>
              <w:jc w:val="both"/>
              <w:rPr>
                <w:rFonts w:ascii="Arial" w:hAnsi="Arial" w:cs="Arial"/>
                <w:b/>
                <w:u w:val="single"/>
                <w:lang w:val="eu-ES"/>
              </w:rPr>
            </w:pPr>
            <w:r w:rsidRPr="00212574">
              <w:rPr>
                <w:rFonts w:ascii="Arial" w:hAnsi="Arial" w:cs="Arial"/>
                <w:b/>
                <w:u w:val="single"/>
                <w:lang w:val="eu-ES"/>
              </w:rPr>
              <w:t>Ordenantza Fiskalak eta Prezio Publikoak 201</w:t>
            </w:r>
            <w:r w:rsidR="00E6032B">
              <w:rPr>
                <w:rFonts w:ascii="Arial" w:hAnsi="Arial" w:cs="Arial"/>
                <w:b/>
                <w:u w:val="single"/>
                <w:lang w:val="eu-ES"/>
              </w:rPr>
              <w:t>9</w:t>
            </w:r>
            <w:r w:rsidRPr="00212574">
              <w:rPr>
                <w:rFonts w:ascii="Arial" w:hAnsi="Arial" w:cs="Arial"/>
                <w:b/>
                <w:u w:val="single"/>
                <w:lang w:val="eu-ES"/>
              </w:rPr>
              <w:t>. urterako.</w:t>
            </w:r>
          </w:p>
        </w:tc>
        <w:tc>
          <w:tcPr>
            <w:tcW w:w="4682" w:type="dxa"/>
            <w:shd w:val="clear" w:color="auto" w:fill="auto"/>
          </w:tcPr>
          <w:p w:rsidR="009B66B5" w:rsidRPr="00212574" w:rsidRDefault="009B66B5" w:rsidP="00E6032B">
            <w:pPr>
              <w:spacing w:line="240" w:lineRule="auto"/>
              <w:jc w:val="both"/>
              <w:rPr>
                <w:rFonts w:ascii="Arial" w:hAnsi="Arial" w:cs="Arial"/>
                <w:b/>
                <w:u w:val="single"/>
              </w:rPr>
            </w:pPr>
            <w:r w:rsidRPr="00212574">
              <w:rPr>
                <w:rFonts w:ascii="Arial" w:hAnsi="Arial" w:cs="Arial"/>
                <w:b/>
                <w:u w:val="single"/>
              </w:rPr>
              <w:t>Ordenanzas Fiscales y de Precios Públicos para el año 201</w:t>
            </w:r>
            <w:r w:rsidR="00E6032B">
              <w:rPr>
                <w:rFonts w:ascii="Arial" w:hAnsi="Arial" w:cs="Arial"/>
                <w:b/>
                <w:u w:val="single"/>
              </w:rPr>
              <w:t>9</w:t>
            </w:r>
            <w:r w:rsidRPr="00212574">
              <w:rPr>
                <w:rFonts w:ascii="Arial" w:hAnsi="Arial" w:cs="Arial"/>
                <w:b/>
                <w:u w:val="single"/>
              </w:rPr>
              <w:t>.</w:t>
            </w:r>
          </w:p>
        </w:tc>
      </w:tr>
      <w:tr w:rsidR="009B66B5" w:rsidRPr="00DD4C26" w:rsidTr="00CF6276">
        <w:tc>
          <w:tcPr>
            <w:tcW w:w="4820" w:type="dxa"/>
          </w:tcPr>
          <w:p w:rsidR="009B66B5" w:rsidRPr="00195B36" w:rsidRDefault="009B66B5" w:rsidP="00DA12F1">
            <w:pPr>
              <w:jc w:val="both"/>
              <w:rPr>
                <w:rFonts w:ascii="Arial" w:hAnsi="Arial" w:cs="Arial"/>
              </w:rPr>
            </w:pPr>
          </w:p>
        </w:tc>
        <w:tc>
          <w:tcPr>
            <w:tcW w:w="4682" w:type="dxa"/>
            <w:shd w:val="clear" w:color="auto" w:fill="auto"/>
          </w:tcPr>
          <w:p w:rsidR="009B66B5" w:rsidRPr="00195B36" w:rsidRDefault="009B66B5" w:rsidP="00DA12F1">
            <w:pPr>
              <w:jc w:val="both"/>
              <w:rPr>
                <w:rFonts w:ascii="Arial" w:hAnsi="Arial" w:cs="Arial"/>
              </w:rPr>
            </w:pPr>
          </w:p>
        </w:tc>
      </w:tr>
      <w:tr w:rsidR="00136110" w:rsidRPr="007376A8" w:rsidTr="00CF6276">
        <w:tc>
          <w:tcPr>
            <w:tcW w:w="4820" w:type="dxa"/>
          </w:tcPr>
          <w:p w:rsidR="00136110" w:rsidRPr="00195B36" w:rsidRDefault="00136110" w:rsidP="00F34603">
            <w:pPr>
              <w:jc w:val="both"/>
              <w:rPr>
                <w:rFonts w:ascii="Arial" w:hAnsi="Arial" w:cs="Arial"/>
              </w:rPr>
            </w:pPr>
            <w:r>
              <w:rPr>
                <w:rFonts w:ascii="Arial" w:hAnsi="Arial" w:cs="Arial"/>
              </w:rPr>
              <w:t xml:space="preserve">HASIERAKO ONESPENA ematea Alkatetzaren proposamenari, hau da, </w:t>
            </w:r>
            <w:r w:rsidR="00AB5609">
              <w:rPr>
                <w:rFonts w:ascii="Arial" w:hAnsi="Arial" w:cs="Arial"/>
              </w:rPr>
              <w:t>Ordenantza Fiskalak aldatzeko proposamenari behin behineko onespena ematea,</w:t>
            </w:r>
            <w:r>
              <w:rPr>
                <w:rFonts w:ascii="Arial" w:hAnsi="Arial" w:cs="Arial"/>
              </w:rPr>
              <w:t xml:space="preserve"> 201</w:t>
            </w:r>
            <w:r w:rsidR="00AB5609">
              <w:rPr>
                <w:rFonts w:ascii="Arial" w:hAnsi="Arial" w:cs="Arial"/>
              </w:rPr>
              <w:t>8</w:t>
            </w:r>
            <w:r>
              <w:rPr>
                <w:rFonts w:ascii="Arial" w:hAnsi="Arial" w:cs="Arial"/>
              </w:rPr>
              <w:t xml:space="preserve">ko irailaren </w:t>
            </w:r>
            <w:r w:rsidR="00AB5609">
              <w:rPr>
                <w:rFonts w:ascii="Arial" w:hAnsi="Arial" w:cs="Arial"/>
              </w:rPr>
              <w:t>26</w:t>
            </w:r>
            <w:r>
              <w:rPr>
                <w:rFonts w:ascii="Arial" w:hAnsi="Arial" w:cs="Arial"/>
              </w:rPr>
              <w:t>ko Alkatetzaren Eginbidean jasotakoa, baina, aldaketa hauekin:</w:t>
            </w:r>
            <w:r w:rsidR="006D3AC0">
              <w:rPr>
                <w:rFonts w:ascii="Arial" w:hAnsi="Arial" w:cs="Arial"/>
              </w:rPr>
              <w:t xml:space="preserve"> </w:t>
            </w:r>
            <w:r w:rsidR="006D3AC0" w:rsidRPr="00FD26A0">
              <w:rPr>
                <w:rFonts w:ascii="Arial" w:hAnsi="Arial" w:cs="Arial"/>
                <w:lang w:val="eu-ES"/>
              </w:rPr>
              <w:t>2019/2020 ikasturterako Musika Eskolaren tasak aldatzeko erdibideko proposamen</w:t>
            </w:r>
            <w:r w:rsidR="00FD26A0" w:rsidRPr="00FD26A0">
              <w:rPr>
                <w:rFonts w:ascii="Arial" w:hAnsi="Arial" w:cs="Arial"/>
                <w:lang w:val="eu-ES"/>
              </w:rPr>
              <w:t xml:space="preserve"> SARTZEA.</w:t>
            </w:r>
          </w:p>
        </w:tc>
        <w:tc>
          <w:tcPr>
            <w:tcW w:w="4682" w:type="dxa"/>
            <w:shd w:val="clear" w:color="auto" w:fill="auto"/>
          </w:tcPr>
          <w:p w:rsidR="00136110" w:rsidRPr="00FD26A0" w:rsidRDefault="00136110" w:rsidP="00DA12F1">
            <w:pPr>
              <w:jc w:val="both"/>
              <w:rPr>
                <w:rFonts w:ascii="Arial" w:hAnsi="Arial" w:cs="Arial"/>
              </w:rPr>
            </w:pPr>
            <w:r w:rsidRPr="00FD26A0">
              <w:rPr>
                <w:rFonts w:ascii="Arial" w:hAnsi="Arial" w:cs="Arial"/>
              </w:rPr>
              <w:t>APROBAR INICIALMENTE la propuesta de Alcaldía de</w:t>
            </w:r>
            <w:r w:rsidR="00AB5609" w:rsidRPr="00FD26A0">
              <w:rPr>
                <w:rFonts w:ascii="Arial" w:hAnsi="Arial" w:cs="Arial"/>
              </w:rPr>
              <w:t xml:space="preserve"> 26 de septiembre de 2018 de </w:t>
            </w:r>
            <w:r w:rsidRPr="00FD26A0">
              <w:rPr>
                <w:rFonts w:ascii="Arial" w:hAnsi="Arial" w:cs="Arial"/>
              </w:rPr>
              <w:t xml:space="preserve">MODIFICACIÓN </w:t>
            </w:r>
            <w:r w:rsidR="00AB5609" w:rsidRPr="00FD26A0">
              <w:rPr>
                <w:rFonts w:ascii="Arial" w:hAnsi="Arial" w:cs="Arial"/>
              </w:rPr>
              <w:t xml:space="preserve">de </w:t>
            </w:r>
            <w:r w:rsidRPr="00FD26A0">
              <w:rPr>
                <w:rFonts w:ascii="Arial" w:hAnsi="Arial" w:cs="Arial"/>
              </w:rPr>
              <w:t xml:space="preserve">Ordenanzas fiscales y precios públicos que tendrán efectos a partir del 1 de enero de 2019, </w:t>
            </w:r>
            <w:r w:rsidR="00E01BD6" w:rsidRPr="00FD26A0">
              <w:rPr>
                <w:rFonts w:ascii="Arial" w:hAnsi="Arial" w:cs="Arial"/>
              </w:rPr>
              <w:t>con la siguiente modificación: INCLUIR la propuesta transaccional de modificación de tasas de la Escuela de Música para el curso 2019/2020.</w:t>
            </w:r>
          </w:p>
        </w:tc>
      </w:tr>
      <w:tr w:rsidR="00DA12F1" w:rsidRPr="00CC3A7D" w:rsidTr="00CF6276">
        <w:tblPrEx>
          <w:tblCellMar>
            <w:left w:w="70" w:type="dxa"/>
            <w:right w:w="70" w:type="dxa"/>
          </w:tblCellMar>
        </w:tblPrEx>
        <w:tc>
          <w:tcPr>
            <w:tcW w:w="4820" w:type="dxa"/>
          </w:tcPr>
          <w:p w:rsidR="00DA12F1" w:rsidRDefault="002F4B72" w:rsidP="002F4B72">
            <w:pPr>
              <w:ind w:left="356"/>
              <w:jc w:val="both"/>
              <w:rPr>
                <w:rFonts w:cs="Arial"/>
                <w:b/>
                <w:szCs w:val="24"/>
                <w:u w:val="single"/>
              </w:rPr>
            </w:pPr>
            <w:r w:rsidRPr="002F4B72">
              <w:rPr>
                <w:rFonts w:ascii="Arial" w:hAnsi="Arial" w:cs="Arial"/>
                <w:color w:val="000000" w:themeColor="text1"/>
                <w:lang w:val="eu-ES"/>
              </w:rPr>
              <w:t xml:space="preserve">Ebazpenaren testua </w:t>
            </w:r>
            <w:r>
              <w:rPr>
                <w:rFonts w:ascii="Arial" w:hAnsi="Arial" w:cs="Arial"/>
                <w:color w:val="000000" w:themeColor="text1"/>
                <w:lang w:val="eu-ES"/>
              </w:rPr>
              <w:t>honela idatzita geratuko da:</w:t>
            </w:r>
          </w:p>
        </w:tc>
        <w:tc>
          <w:tcPr>
            <w:tcW w:w="4682" w:type="dxa"/>
            <w:shd w:val="clear" w:color="auto" w:fill="auto"/>
          </w:tcPr>
          <w:p w:rsidR="00DA12F1" w:rsidRPr="00FD26A0" w:rsidRDefault="00DA12F1" w:rsidP="002F4B72">
            <w:pPr>
              <w:ind w:left="355"/>
              <w:jc w:val="both"/>
              <w:rPr>
                <w:rFonts w:ascii="Arial" w:hAnsi="Arial" w:cs="Arial"/>
              </w:rPr>
            </w:pPr>
            <w:r w:rsidRPr="00FD26A0">
              <w:rPr>
                <w:rFonts w:ascii="Arial" w:hAnsi="Arial" w:cs="Arial"/>
              </w:rPr>
              <w:t xml:space="preserve">Quedando el texto </w:t>
            </w:r>
            <w:r w:rsidR="002F4B72" w:rsidRPr="00FD26A0">
              <w:rPr>
                <w:rFonts w:ascii="Arial" w:hAnsi="Arial" w:cs="Arial"/>
              </w:rPr>
              <w:t xml:space="preserve">del acuerdo </w:t>
            </w:r>
            <w:r w:rsidR="002F4B72" w:rsidRPr="00FD26A0">
              <w:rPr>
                <w:rFonts w:ascii="Arial" w:hAnsi="Arial" w:cs="Arial"/>
                <w:color w:val="000000" w:themeColor="text1"/>
              </w:rPr>
              <w:t>con la siguiente redacción:</w:t>
            </w:r>
          </w:p>
        </w:tc>
      </w:tr>
      <w:tr w:rsidR="00DA12F1" w:rsidRPr="00CC3A7D" w:rsidTr="00CF6276">
        <w:tblPrEx>
          <w:tblCellMar>
            <w:left w:w="70" w:type="dxa"/>
            <w:right w:w="70" w:type="dxa"/>
          </w:tblCellMar>
        </w:tblPrEx>
        <w:tc>
          <w:tcPr>
            <w:tcW w:w="4820" w:type="dxa"/>
          </w:tcPr>
          <w:p w:rsidR="00DA12F1" w:rsidRDefault="00DA12F1" w:rsidP="00DA12F1">
            <w:pPr>
              <w:jc w:val="both"/>
              <w:rPr>
                <w:rFonts w:cs="Arial"/>
                <w:b/>
                <w:szCs w:val="24"/>
                <w:u w:val="single"/>
              </w:rPr>
            </w:pPr>
          </w:p>
        </w:tc>
        <w:tc>
          <w:tcPr>
            <w:tcW w:w="4682" w:type="dxa"/>
            <w:shd w:val="clear" w:color="auto" w:fill="auto"/>
          </w:tcPr>
          <w:p w:rsidR="00DA12F1" w:rsidRPr="000626A5" w:rsidRDefault="00DA12F1" w:rsidP="00DA12F1">
            <w:pPr>
              <w:jc w:val="both"/>
              <w:rPr>
                <w:rFonts w:ascii="Arial" w:hAnsi="Arial" w:cs="Arial"/>
              </w:rPr>
            </w:pPr>
          </w:p>
        </w:tc>
      </w:tr>
      <w:tr w:rsidR="00DA12F1" w:rsidRPr="00CC3A7D" w:rsidTr="00CF6276">
        <w:tblPrEx>
          <w:tblCellMar>
            <w:left w:w="70" w:type="dxa"/>
            <w:right w:w="70" w:type="dxa"/>
          </w:tblCellMar>
        </w:tblPrEx>
        <w:tc>
          <w:tcPr>
            <w:tcW w:w="4820" w:type="dxa"/>
          </w:tcPr>
          <w:p w:rsidR="00DA12F1" w:rsidRPr="005222AB" w:rsidRDefault="005222AB" w:rsidP="00DA12F1">
            <w:pPr>
              <w:jc w:val="both"/>
              <w:rPr>
                <w:rFonts w:cs="Arial"/>
              </w:rPr>
            </w:pPr>
            <w:r w:rsidRPr="005222AB">
              <w:rPr>
                <w:rFonts w:cs="Arial"/>
                <w:b/>
                <w:u w:val="single"/>
              </w:rPr>
              <w:t>“</w:t>
            </w:r>
            <w:r w:rsidR="00DA12F1" w:rsidRPr="005222AB">
              <w:rPr>
                <w:rFonts w:cs="Arial"/>
                <w:b/>
                <w:u w:val="single"/>
              </w:rPr>
              <w:t>LEHENENGOA:</w:t>
            </w:r>
            <w:r w:rsidR="00DA12F1" w:rsidRPr="005222AB">
              <w:rPr>
                <w:rFonts w:cs="Arial"/>
                <w:b/>
              </w:rPr>
              <w:t xml:space="preserve"> </w:t>
            </w:r>
            <w:r w:rsidR="00DA12F1" w:rsidRPr="005222AB">
              <w:t>ONDASUN HIGIEZINENEN  GAINEKO ZERGA ARAUTZEN DUEN ORDENANTZA FISKALA</w:t>
            </w:r>
          </w:p>
        </w:tc>
        <w:tc>
          <w:tcPr>
            <w:tcW w:w="4682" w:type="dxa"/>
            <w:shd w:val="clear" w:color="auto" w:fill="auto"/>
          </w:tcPr>
          <w:p w:rsidR="00DA12F1" w:rsidRPr="005222AB" w:rsidRDefault="005222AB" w:rsidP="00DA12F1">
            <w:pPr>
              <w:jc w:val="both"/>
              <w:rPr>
                <w:rFonts w:cs="Arial"/>
              </w:rPr>
            </w:pPr>
            <w:r w:rsidRPr="005222AB">
              <w:rPr>
                <w:rFonts w:cs="Arial"/>
                <w:b/>
                <w:u w:val="single"/>
              </w:rPr>
              <w:t>“</w:t>
            </w:r>
            <w:r w:rsidR="00DA12F1" w:rsidRPr="005222AB">
              <w:rPr>
                <w:rFonts w:cs="Arial"/>
                <w:b/>
                <w:u w:val="single"/>
              </w:rPr>
              <w:t>PRIMERO:</w:t>
            </w:r>
            <w:r w:rsidR="00DA12F1" w:rsidRPr="005222AB">
              <w:rPr>
                <w:rFonts w:cs="Arial"/>
              </w:rPr>
              <w:t xml:space="preserve"> </w:t>
            </w:r>
            <w:r w:rsidR="00DA12F1" w:rsidRPr="005222AB">
              <w:t>ORDENANZA FISCAL REGULADORA DEL IMPUESTO SOBRE BIENES INMUEBLES</w:t>
            </w:r>
          </w:p>
        </w:tc>
      </w:tr>
      <w:tr w:rsidR="00DA12F1" w:rsidRPr="00CC3A7D" w:rsidTr="00CF6276">
        <w:tblPrEx>
          <w:tblCellMar>
            <w:left w:w="70" w:type="dxa"/>
            <w:right w:w="70" w:type="dxa"/>
          </w:tblCellMar>
        </w:tblPrEx>
        <w:tc>
          <w:tcPr>
            <w:tcW w:w="4820" w:type="dxa"/>
          </w:tcPr>
          <w:p w:rsidR="00DA12F1" w:rsidRPr="005222AB" w:rsidRDefault="00DA12F1" w:rsidP="00DA12F1">
            <w:pPr>
              <w:pStyle w:val="Piedepgina"/>
              <w:tabs>
                <w:tab w:val="clear" w:pos="4252"/>
                <w:tab w:val="clear" w:pos="8504"/>
              </w:tabs>
              <w:jc w:val="both"/>
              <w:rPr>
                <w:rFonts w:cs="Arial"/>
                <w:sz w:val="22"/>
                <w:szCs w:val="22"/>
              </w:rPr>
            </w:pPr>
          </w:p>
        </w:tc>
        <w:tc>
          <w:tcPr>
            <w:tcW w:w="4682" w:type="dxa"/>
            <w:shd w:val="clear" w:color="auto" w:fill="auto"/>
          </w:tcPr>
          <w:p w:rsidR="00DA12F1" w:rsidRPr="005222AB" w:rsidRDefault="00DA12F1" w:rsidP="00DA12F1">
            <w:pPr>
              <w:pStyle w:val="Piedepgina"/>
              <w:tabs>
                <w:tab w:val="clear" w:pos="4252"/>
                <w:tab w:val="clear" w:pos="8504"/>
              </w:tabs>
              <w:jc w:val="both"/>
              <w:rPr>
                <w:rFonts w:cs="Arial"/>
                <w:sz w:val="22"/>
                <w:szCs w:val="22"/>
              </w:rPr>
            </w:pPr>
          </w:p>
        </w:tc>
      </w:tr>
      <w:tr w:rsidR="00DA12F1" w:rsidTr="00CF6276">
        <w:tblPrEx>
          <w:tblCellMar>
            <w:left w:w="108" w:type="dxa"/>
            <w:right w:w="108" w:type="dxa"/>
          </w:tblCellMar>
          <w:tblLook w:val="04A0" w:firstRow="1" w:lastRow="0" w:firstColumn="1" w:lastColumn="0" w:noHBand="0" w:noVBand="1"/>
        </w:tblPrEx>
        <w:tc>
          <w:tcPr>
            <w:tcW w:w="4820" w:type="dxa"/>
          </w:tcPr>
          <w:p w:rsidR="00DA12F1" w:rsidRPr="005222AB" w:rsidRDefault="00DA12F1" w:rsidP="003517E7">
            <w:pPr>
              <w:jc w:val="both"/>
              <w:rPr>
                <w:rFonts w:cs="Arial"/>
              </w:rPr>
            </w:pPr>
            <w:r w:rsidRPr="005222AB">
              <w:rPr>
                <w:rFonts w:cs="Arial"/>
              </w:rPr>
              <w:t xml:space="preserve">14. eta 15. </w:t>
            </w:r>
            <w:proofErr w:type="gramStart"/>
            <w:r w:rsidRPr="005222AB">
              <w:rPr>
                <w:rFonts w:cs="Arial"/>
              </w:rPr>
              <w:t>artikuluetako</w:t>
            </w:r>
            <w:proofErr w:type="gramEnd"/>
            <w:r w:rsidRPr="005222AB">
              <w:rPr>
                <w:rFonts w:cs="Arial"/>
              </w:rPr>
              <w:t xml:space="preserve"> epigrafe batzuk </w:t>
            </w:r>
            <w:r w:rsidRPr="005222AB">
              <w:rPr>
                <w:rFonts w:cs="Arial"/>
                <w:b/>
              </w:rPr>
              <w:t>ALDATZEA</w:t>
            </w:r>
            <w:r w:rsidRPr="005222AB">
              <w:rPr>
                <w:rFonts w:cs="Arial"/>
              </w:rPr>
              <w:t>. Honela geratuko dira idatzita:</w:t>
            </w:r>
          </w:p>
        </w:tc>
        <w:tc>
          <w:tcPr>
            <w:tcW w:w="4682" w:type="dxa"/>
          </w:tcPr>
          <w:p w:rsidR="00DA12F1" w:rsidRPr="005222AB" w:rsidRDefault="00DA12F1" w:rsidP="00DA12F1">
            <w:pPr>
              <w:jc w:val="both"/>
              <w:rPr>
                <w:rFonts w:cs="Arial"/>
              </w:rPr>
            </w:pPr>
            <w:r w:rsidRPr="005222AB">
              <w:rPr>
                <w:rFonts w:cs="Arial"/>
                <w:b/>
              </w:rPr>
              <w:t>MODIFICAR</w:t>
            </w:r>
            <w:r w:rsidRPr="005222AB">
              <w:rPr>
                <w:rFonts w:cs="Arial"/>
              </w:rPr>
              <w:t xml:space="preserve"> determinados epígrafes de los artículos 14 y 15 que quedarían redactados de la siguiente forma:</w:t>
            </w:r>
          </w:p>
        </w:tc>
      </w:tr>
      <w:tr w:rsidR="00DA12F1" w:rsidRPr="00CC3A7D" w:rsidTr="00CF6276">
        <w:tblPrEx>
          <w:tblCellMar>
            <w:left w:w="70" w:type="dxa"/>
            <w:right w:w="70" w:type="dxa"/>
          </w:tblCellMar>
        </w:tblPrEx>
        <w:tc>
          <w:tcPr>
            <w:tcW w:w="4820" w:type="dxa"/>
          </w:tcPr>
          <w:p w:rsidR="00DA12F1" w:rsidRPr="005222AB" w:rsidRDefault="00DA12F1" w:rsidP="00DA12F1">
            <w:pPr>
              <w:pStyle w:val="Piedepgina"/>
              <w:tabs>
                <w:tab w:val="clear" w:pos="4252"/>
                <w:tab w:val="clear" w:pos="8504"/>
              </w:tabs>
              <w:jc w:val="both"/>
              <w:rPr>
                <w:rFonts w:cs="Arial"/>
                <w:sz w:val="22"/>
                <w:szCs w:val="22"/>
              </w:rPr>
            </w:pPr>
          </w:p>
        </w:tc>
        <w:tc>
          <w:tcPr>
            <w:tcW w:w="4682" w:type="dxa"/>
            <w:shd w:val="clear" w:color="auto" w:fill="auto"/>
          </w:tcPr>
          <w:p w:rsidR="00DA12F1" w:rsidRPr="005222AB" w:rsidRDefault="00DA12F1" w:rsidP="00DA12F1">
            <w:pPr>
              <w:pStyle w:val="Piedepgina"/>
              <w:tabs>
                <w:tab w:val="clear" w:pos="4252"/>
                <w:tab w:val="clear" w:pos="8504"/>
              </w:tabs>
              <w:jc w:val="both"/>
              <w:rPr>
                <w:rFonts w:cs="Arial"/>
                <w:sz w:val="22"/>
                <w:szCs w:val="22"/>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915692">
            <w:pPr>
              <w:autoSpaceDE w:val="0"/>
              <w:autoSpaceDN w:val="0"/>
              <w:adjustRightInd w:val="0"/>
              <w:rPr>
                <w:rFonts w:cs="Arial"/>
              </w:rPr>
            </w:pPr>
            <w:r w:rsidRPr="005222AB">
              <w:rPr>
                <w:rFonts w:cs="Arial"/>
                <w:b/>
                <w:bCs/>
              </w:rPr>
              <w:t>14. artikulua:</w:t>
            </w:r>
            <w:r w:rsidRPr="005222AB">
              <w:rPr>
                <w:rFonts w:cs="Arial"/>
                <w:bCs/>
              </w:rPr>
              <w:t xml:space="preserve"> </w:t>
            </w:r>
          </w:p>
        </w:tc>
        <w:tc>
          <w:tcPr>
            <w:tcW w:w="4682" w:type="dxa"/>
          </w:tcPr>
          <w:p w:rsidR="00DA12F1" w:rsidRPr="005222AB" w:rsidRDefault="00DA12F1" w:rsidP="00915692">
            <w:pPr>
              <w:autoSpaceDE w:val="0"/>
              <w:autoSpaceDN w:val="0"/>
              <w:adjustRightInd w:val="0"/>
              <w:rPr>
                <w:rFonts w:cs="Arial"/>
              </w:rPr>
            </w:pPr>
            <w:r w:rsidRPr="005222AB">
              <w:rPr>
                <w:rFonts w:cs="Arial"/>
                <w:b/>
                <w:bCs/>
              </w:rPr>
              <w:t>Artículo 14.</w:t>
            </w:r>
            <w:r w:rsidRPr="005222AB">
              <w:rPr>
                <w:rFonts w:cs="Arial"/>
                <w:bCs/>
              </w:rPr>
              <w:t xml:space="preserve"> </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bCs/>
              </w:rPr>
              <w:lastRenderedPageBreak/>
              <w:t>1. Zerga honen kuota osoa oinarri ezargarriari karga-tasa aplikatzetik ateratzen dena izango da.</w:t>
            </w:r>
          </w:p>
        </w:tc>
        <w:tc>
          <w:tcPr>
            <w:tcW w:w="4682" w:type="dxa"/>
          </w:tcPr>
          <w:p w:rsidR="00DA12F1" w:rsidRPr="005222AB" w:rsidRDefault="00DA12F1" w:rsidP="00DA12F1">
            <w:pPr>
              <w:autoSpaceDE w:val="0"/>
              <w:autoSpaceDN w:val="0"/>
              <w:adjustRightInd w:val="0"/>
              <w:jc w:val="both"/>
              <w:rPr>
                <w:rFonts w:cs="Arial"/>
                <w:bCs/>
              </w:rPr>
            </w:pPr>
            <w:r w:rsidRPr="005222AB">
              <w:rPr>
                <w:rFonts w:cs="Arial"/>
                <w:bCs/>
              </w:rPr>
              <w:t>1. La cuota íntegra de este Impuesto será el resultado de aplicar a la base imponible el tipo de gravamen.</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bCs/>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bCs/>
              </w:rPr>
              <w:t>2. Kuota likidoa, hala bada kasua, Ordenantza honek aurreikus ditzakeen hobarien zenbatekoan kuota osoa murriztuta aterako da.</w:t>
            </w:r>
          </w:p>
        </w:tc>
        <w:tc>
          <w:tcPr>
            <w:tcW w:w="4682" w:type="dxa"/>
          </w:tcPr>
          <w:p w:rsidR="00DA12F1" w:rsidRPr="005222AB" w:rsidRDefault="00DA12F1" w:rsidP="00DA12F1">
            <w:pPr>
              <w:autoSpaceDE w:val="0"/>
              <w:autoSpaceDN w:val="0"/>
              <w:adjustRightInd w:val="0"/>
              <w:jc w:val="both"/>
              <w:rPr>
                <w:rFonts w:cs="Arial"/>
                <w:bCs/>
              </w:rPr>
            </w:pPr>
            <w:r w:rsidRPr="005222AB">
              <w:rPr>
                <w:rFonts w:cs="Arial"/>
                <w:bCs/>
              </w:rPr>
              <w:t>2. La cuota líquida se obtendrá minorando la cuota íntegra en el importe de las bonificaciones que, en su caso, se prevean en esta Ordenanza</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bCs/>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bCs/>
              </w:rPr>
              <w:t>3. Karga edo grabamen mota Ordenantza honen 1. ERANSKINean aipatzen dena izango da.</w:t>
            </w:r>
          </w:p>
        </w:tc>
        <w:tc>
          <w:tcPr>
            <w:tcW w:w="4682" w:type="dxa"/>
          </w:tcPr>
          <w:p w:rsidR="00DA12F1" w:rsidRPr="005222AB" w:rsidRDefault="00DA12F1" w:rsidP="00DA12F1">
            <w:pPr>
              <w:autoSpaceDE w:val="0"/>
              <w:autoSpaceDN w:val="0"/>
              <w:adjustRightInd w:val="0"/>
              <w:jc w:val="both"/>
              <w:rPr>
                <w:rFonts w:cs="Arial"/>
                <w:bCs/>
              </w:rPr>
            </w:pPr>
            <w:r w:rsidRPr="005222AB">
              <w:rPr>
                <w:rFonts w:cs="Arial"/>
                <w:bCs/>
              </w:rPr>
              <w:t>3. El tipo de gravamen será el que se indica en el ANEXO 1 de esta Ordenanza</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3517E7">
            <w:pPr>
              <w:jc w:val="both"/>
              <w:rPr>
                <w:rFonts w:cs="Arial"/>
              </w:rPr>
            </w:pPr>
            <w:r w:rsidRPr="005222AB">
              <w:rPr>
                <w:rFonts w:cs="Arial"/>
                <w:bCs/>
              </w:rPr>
              <w:t xml:space="preserve">4.  Ondasun higiezinek etxebizitza erabilera dutenean, eta subjektu pasiboaren edo </w:t>
            </w:r>
            <w:proofErr w:type="gramStart"/>
            <w:r w:rsidRPr="005222AB">
              <w:rPr>
                <w:rFonts w:cs="Arial"/>
                <w:bCs/>
              </w:rPr>
              <w:t>hirugarrenen  ohiko</w:t>
            </w:r>
            <w:proofErr w:type="gramEnd"/>
            <w:r w:rsidRPr="005222AB">
              <w:rPr>
                <w:rFonts w:cs="Arial"/>
                <w:bCs/>
              </w:rPr>
              <w:t xml:space="preserve"> bizileku ez direnean —hirugarrenen kasuan, errenta bidez edo erabilera-lagapenez—, Udalak 100eko 50erainoko errekargua ezar dezake zergaren kuota likidoan. Errekargu hori, zerga honen subjektu pasiboei exijituko zaie, eta haren sortzapena zerga sortzen den une berean gertatuko da, eta urtero likidatuko da, kuotarekin batera.</w:t>
            </w:r>
          </w:p>
        </w:tc>
        <w:tc>
          <w:tcPr>
            <w:tcW w:w="4682" w:type="dxa"/>
          </w:tcPr>
          <w:p w:rsidR="00DA12F1" w:rsidRPr="005222AB" w:rsidRDefault="00DA12F1" w:rsidP="00DA12F1">
            <w:pPr>
              <w:autoSpaceDE w:val="0"/>
              <w:autoSpaceDN w:val="0"/>
              <w:adjustRightInd w:val="0"/>
              <w:jc w:val="both"/>
              <w:rPr>
                <w:rFonts w:cs="Arial"/>
                <w:bCs/>
              </w:rPr>
            </w:pPr>
            <w:r w:rsidRPr="005222AB">
              <w:rPr>
                <w:rFonts w:cs="Arial"/>
                <w:bCs/>
              </w:rPr>
              <w:t>4. Tratándose de bienes inmuebles de uso residencial que no constituyan la residencia habitual del sujeto pasivo o de terceros por arrendamiento o cesión de su uso, el Ayuntamiento exigirá un recargo del 50 por 100 de la cuota líquida del Impuesto. Dicho recargo, que se exigirá a los sujetos pasivos de este tributo, se devengará en el mismo momento que el impuesto sobre el que se aplica y se liquidará anualmente, conjuntamente con la cuota.</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rPr>
                <w:rFonts w:cs="Arial"/>
                <w:bCs/>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3517E7">
            <w:pPr>
              <w:autoSpaceDE w:val="0"/>
              <w:autoSpaceDN w:val="0"/>
              <w:adjustRightInd w:val="0"/>
              <w:jc w:val="both"/>
              <w:rPr>
                <w:rFonts w:cs="Arial"/>
                <w:bCs/>
              </w:rPr>
            </w:pPr>
            <w:r w:rsidRPr="005222AB">
              <w:rPr>
                <w:rFonts w:cs="Arial"/>
                <w:bCs/>
              </w:rPr>
              <w:t>Errekargu hau aplikatzearen ondorioetarako, Katastroaren arabera etxebizitza gisa erabiltzekoak diren lokalak etxebizitza-erabilera duten ondasun higiezintzat hartuko dira. Etxebizitzaren eranskinak barruan sartuko dira, baldin eta erregistro-finka bakar bat osatzen badute. Ondorio horietarako ere, presuntzio egingo da etxebizitza-erabilerako ondasun higiezin bat ohiko bizileku dela baldin eta, zergaren sortzapen egunean, hura kokatuta dagoen udalerriko erroldan egiaztatuta badago bertan bizi den/direnen ohiko bizilekua hura dela.</w:t>
            </w:r>
          </w:p>
        </w:tc>
        <w:tc>
          <w:tcPr>
            <w:tcW w:w="4682" w:type="dxa"/>
          </w:tcPr>
          <w:p w:rsidR="00DA12F1" w:rsidRPr="005222AB" w:rsidRDefault="00DA12F1" w:rsidP="00635756">
            <w:pPr>
              <w:autoSpaceDE w:val="0"/>
              <w:autoSpaceDN w:val="0"/>
              <w:adjustRightInd w:val="0"/>
              <w:jc w:val="both"/>
              <w:rPr>
                <w:rFonts w:cs="Arial"/>
                <w:bCs/>
              </w:rPr>
            </w:pPr>
            <w:r w:rsidRPr="005222AB">
              <w:rPr>
                <w:rFonts w:cs="Arial"/>
                <w:bCs/>
              </w:rPr>
              <w:t>A efectos de la aplicación del presente recargo, se entenderá por inmuebles de uso residencial los locales que estén recogidos como de uso o destino de vivienda en el Catastro. Se incluirán los anexos a la vivienda siempre que formen una finca registral única. A los mismos efectos, se presumirá que un inmueble de uso residencial es residencia habitual cuando a fecha de devengo del impuesto, en el padrón de habitantes conste que constituye la residencia habitual de su o sus ocupantes</w:t>
            </w:r>
            <w:r w:rsidR="00635756" w:rsidRPr="005222AB">
              <w:rPr>
                <w:rFonts w:cs="Arial"/>
                <w:bCs/>
              </w:rPr>
              <w:t>.</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bCs/>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rPr>
              <w:t>Hauek dira errekargurik izango ez duten etxebizitzak:</w:t>
            </w:r>
          </w:p>
        </w:tc>
        <w:tc>
          <w:tcPr>
            <w:tcW w:w="4682" w:type="dxa"/>
          </w:tcPr>
          <w:p w:rsidR="00DA12F1" w:rsidRPr="005222AB" w:rsidRDefault="00DA12F1" w:rsidP="00DA12F1">
            <w:pPr>
              <w:autoSpaceDE w:val="0"/>
              <w:autoSpaceDN w:val="0"/>
              <w:adjustRightInd w:val="0"/>
              <w:jc w:val="both"/>
              <w:rPr>
                <w:rFonts w:cs="Arial"/>
                <w:bCs/>
              </w:rPr>
            </w:pPr>
            <w:r w:rsidRPr="005222AB">
              <w:rPr>
                <w:rFonts w:cs="Arial"/>
              </w:rPr>
              <w:t>No estarán sujetas al recargo las siguientes viviendas:</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C70CAA">
            <w:pPr>
              <w:autoSpaceDE w:val="0"/>
              <w:autoSpaceDN w:val="0"/>
              <w:adjustRightInd w:val="0"/>
              <w:jc w:val="both"/>
              <w:rPr>
                <w:rFonts w:cs="Arial"/>
              </w:rPr>
            </w:pPr>
            <w:r w:rsidRPr="005222AB">
              <w:rPr>
                <w:rFonts w:cs="Arial"/>
              </w:rPr>
              <w:t xml:space="preserve">1. </w:t>
            </w:r>
            <w:r w:rsidRPr="005222AB">
              <w:rPr>
                <w:rFonts w:cs="Arial"/>
                <w:u w:val="single"/>
              </w:rPr>
              <w:t>Errentan emandako etxebizitzak.</w:t>
            </w:r>
          </w:p>
        </w:tc>
        <w:tc>
          <w:tcPr>
            <w:tcW w:w="4682" w:type="dxa"/>
          </w:tcPr>
          <w:p w:rsidR="00DA12F1" w:rsidRPr="005222AB" w:rsidRDefault="00DA12F1" w:rsidP="00C70CAA">
            <w:pPr>
              <w:autoSpaceDE w:val="0"/>
              <w:autoSpaceDN w:val="0"/>
              <w:adjustRightInd w:val="0"/>
              <w:jc w:val="both"/>
              <w:rPr>
                <w:rFonts w:cs="Arial"/>
              </w:rPr>
            </w:pPr>
            <w:r w:rsidRPr="005222AB">
              <w:rPr>
                <w:rFonts w:cs="Arial"/>
              </w:rPr>
              <w:t xml:space="preserve">1. </w:t>
            </w:r>
            <w:r w:rsidRPr="005222AB">
              <w:rPr>
                <w:rFonts w:cs="Arial"/>
                <w:u w:val="single"/>
              </w:rPr>
              <w:t>Las viviendas arrendadas</w:t>
            </w:r>
          </w:p>
        </w:tc>
      </w:tr>
      <w:tr w:rsidR="00C70CAA" w:rsidRPr="00E12208" w:rsidTr="00CF6276">
        <w:tblPrEx>
          <w:tblCellMar>
            <w:left w:w="70" w:type="dxa"/>
            <w:right w:w="70" w:type="dxa"/>
          </w:tblCellMar>
          <w:tblLook w:val="00A0" w:firstRow="1" w:lastRow="0" w:firstColumn="1" w:lastColumn="0" w:noHBand="0" w:noVBand="0"/>
        </w:tblPrEx>
        <w:tc>
          <w:tcPr>
            <w:tcW w:w="4820" w:type="dxa"/>
          </w:tcPr>
          <w:p w:rsidR="00C70CAA" w:rsidRPr="005222AB" w:rsidRDefault="00C70CAA" w:rsidP="00C70CAA">
            <w:pPr>
              <w:autoSpaceDE w:val="0"/>
              <w:autoSpaceDN w:val="0"/>
              <w:adjustRightInd w:val="0"/>
              <w:jc w:val="both"/>
              <w:rPr>
                <w:rFonts w:cs="Arial"/>
              </w:rPr>
            </w:pPr>
            <w:r w:rsidRPr="005222AB">
              <w:rPr>
                <w:rFonts w:cs="Arial"/>
              </w:rPr>
              <w:t>Inguruabar hori errenta-kontratuaren kopia aurkeztuta egiaztatuko da.</w:t>
            </w:r>
          </w:p>
        </w:tc>
        <w:tc>
          <w:tcPr>
            <w:tcW w:w="4682" w:type="dxa"/>
          </w:tcPr>
          <w:p w:rsidR="00C70CAA" w:rsidRPr="005222AB" w:rsidRDefault="00C70CAA" w:rsidP="00C70CAA">
            <w:pPr>
              <w:autoSpaceDE w:val="0"/>
              <w:autoSpaceDN w:val="0"/>
              <w:adjustRightInd w:val="0"/>
              <w:jc w:val="both"/>
              <w:rPr>
                <w:rFonts w:cs="Arial"/>
              </w:rPr>
            </w:pPr>
            <w:r w:rsidRPr="005222AB">
              <w:rPr>
                <w:rFonts w:cs="Arial"/>
              </w:rPr>
              <w:t>Esta circunstancia se acreditará mediante la presentación de una copia del contrato de arrendamiento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rPr>
                <w:rFonts w:cs="Arial"/>
              </w:rPr>
            </w:pP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rPr>
            </w:pPr>
            <w:r w:rsidRPr="005222AB">
              <w:rPr>
                <w:rFonts w:cs="Arial"/>
                <w:u w:val="single"/>
              </w:rPr>
              <w:t>2. Higiezinen merkatuan saltzeko edo errentan emateko dauden etxebizitzak, baldin eta:</w:t>
            </w:r>
          </w:p>
        </w:tc>
        <w:tc>
          <w:tcPr>
            <w:tcW w:w="4682" w:type="dxa"/>
          </w:tcPr>
          <w:p w:rsidR="005973DA" w:rsidRPr="005222AB" w:rsidRDefault="005973DA" w:rsidP="005973DA">
            <w:pPr>
              <w:autoSpaceDE w:val="0"/>
              <w:autoSpaceDN w:val="0"/>
              <w:adjustRightInd w:val="0"/>
              <w:jc w:val="both"/>
              <w:rPr>
                <w:rFonts w:cs="Arial"/>
              </w:rPr>
            </w:pPr>
            <w:r w:rsidRPr="005222AB">
              <w:rPr>
                <w:rFonts w:cs="Arial"/>
              </w:rPr>
              <w:t xml:space="preserve">2. </w:t>
            </w:r>
            <w:r w:rsidRPr="005222AB">
              <w:rPr>
                <w:rFonts w:cs="Arial"/>
                <w:u w:val="single"/>
              </w:rPr>
              <w:t>Las viviendas que estén ofertadas en el mercado inmobiliario para su venta o arrendamiento, siempre que</w:t>
            </w:r>
            <w:r w:rsidRPr="005222AB">
              <w:rPr>
                <w:rFonts w:cs="Arial"/>
              </w:rPr>
              <w:t>:</w:t>
            </w: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rPr>
            </w:pPr>
            <w:r w:rsidRPr="005222AB">
              <w:rPr>
                <w:rFonts w:cs="Arial"/>
              </w:rPr>
              <w:t>a) Etxebizitza horien salmenta-</w:t>
            </w:r>
            <w:proofErr w:type="gramStart"/>
            <w:r w:rsidRPr="005222AB">
              <w:rPr>
                <w:rFonts w:cs="Arial"/>
              </w:rPr>
              <w:t>prezioak  etxearen</w:t>
            </w:r>
            <w:proofErr w:type="gramEnd"/>
            <w:r w:rsidRPr="005222AB">
              <w:rPr>
                <w:rFonts w:cs="Arial"/>
              </w:rPr>
              <w:t xml:space="preserve"> balio katastrala 2,2 koefizientearekin biderkatuta ateratzen den zenbatekoa gainditzen ez badu.</w:t>
            </w:r>
          </w:p>
        </w:tc>
        <w:tc>
          <w:tcPr>
            <w:tcW w:w="4682" w:type="dxa"/>
          </w:tcPr>
          <w:p w:rsidR="005973DA" w:rsidRPr="005222AB" w:rsidRDefault="005973DA" w:rsidP="005973DA">
            <w:pPr>
              <w:autoSpaceDE w:val="0"/>
              <w:autoSpaceDN w:val="0"/>
              <w:adjustRightInd w:val="0"/>
              <w:jc w:val="both"/>
              <w:rPr>
                <w:rFonts w:cs="Arial"/>
              </w:rPr>
            </w:pPr>
            <w:r w:rsidRPr="005222AB">
              <w:rPr>
                <w:rFonts w:cs="Arial"/>
              </w:rPr>
              <w:t>a) Su precio de venta no supere su valor catastral multiplicado por el coeficiente 2,2</w:t>
            </w: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rPr>
            </w:pPr>
            <w:r w:rsidRPr="005222AB">
              <w:rPr>
                <w:rFonts w:cs="Arial"/>
              </w:rPr>
              <w:t xml:space="preserve">b) Urte osoko errentaren </w:t>
            </w:r>
            <w:proofErr w:type="gramStart"/>
            <w:r w:rsidRPr="005222AB">
              <w:rPr>
                <w:rFonts w:cs="Arial"/>
              </w:rPr>
              <w:t>prezioak  etxearen</w:t>
            </w:r>
            <w:proofErr w:type="gramEnd"/>
            <w:r w:rsidRPr="005222AB">
              <w:rPr>
                <w:rFonts w:cs="Arial"/>
              </w:rPr>
              <w:t xml:space="preserve"> balio katastrala 2,2 koefizientearekin biderkatuta ateratzen den zenbatekoaren % 4a  gainditzen ez badu; ezta hileko 700 eurotik gorako zenbatekorik ere.</w:t>
            </w:r>
          </w:p>
        </w:tc>
        <w:tc>
          <w:tcPr>
            <w:tcW w:w="4682" w:type="dxa"/>
          </w:tcPr>
          <w:p w:rsidR="005973DA" w:rsidRPr="005222AB" w:rsidRDefault="005973DA" w:rsidP="005973DA">
            <w:pPr>
              <w:autoSpaceDE w:val="0"/>
              <w:autoSpaceDN w:val="0"/>
              <w:adjustRightInd w:val="0"/>
              <w:jc w:val="both"/>
              <w:rPr>
                <w:rFonts w:cs="Arial"/>
              </w:rPr>
            </w:pPr>
            <w:r w:rsidRPr="005222AB">
              <w:rPr>
                <w:rFonts w:cs="Arial"/>
              </w:rPr>
              <w:t>b) El precio del alquiler anualizado no supere el 4</w:t>
            </w:r>
            <w:proofErr w:type="gramStart"/>
            <w:r w:rsidRPr="005222AB">
              <w:rPr>
                <w:rFonts w:cs="Arial"/>
              </w:rPr>
              <w:t>%  del</w:t>
            </w:r>
            <w:proofErr w:type="gramEnd"/>
            <w:r w:rsidRPr="005222AB">
              <w:rPr>
                <w:rFonts w:cs="Arial"/>
              </w:rPr>
              <w:t xml:space="preserve"> valor que resulte de multiplicar el valor catastral de la vivienda por el coeficiente 2,2, ni el importe mensual de 700 €.</w:t>
            </w: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rPr>
            </w:pPr>
            <w:r w:rsidRPr="005222AB">
              <w:rPr>
                <w:rFonts w:cs="Arial"/>
              </w:rPr>
              <w:t>Inguruabar horiek honela egiaztatuko dira:</w:t>
            </w:r>
          </w:p>
        </w:tc>
        <w:tc>
          <w:tcPr>
            <w:tcW w:w="4682" w:type="dxa"/>
          </w:tcPr>
          <w:p w:rsidR="005973DA" w:rsidRPr="005222AB" w:rsidRDefault="005973DA" w:rsidP="005973DA">
            <w:pPr>
              <w:autoSpaceDE w:val="0"/>
              <w:autoSpaceDN w:val="0"/>
              <w:adjustRightInd w:val="0"/>
              <w:jc w:val="both"/>
              <w:rPr>
                <w:rFonts w:cs="Arial"/>
              </w:rPr>
            </w:pPr>
            <w:r w:rsidRPr="005222AB">
              <w:rPr>
                <w:rFonts w:cs="Arial"/>
              </w:rPr>
              <w:t>Estas circunstancias se acreditarán:</w:t>
            </w:r>
          </w:p>
        </w:tc>
      </w:tr>
      <w:tr w:rsidR="005973DA" w:rsidRPr="00E12208" w:rsidTr="00CF6276">
        <w:tblPrEx>
          <w:tblCellMar>
            <w:left w:w="70" w:type="dxa"/>
            <w:right w:w="70" w:type="dxa"/>
          </w:tblCellMar>
          <w:tblLook w:val="00A0" w:firstRow="1" w:lastRow="0" w:firstColumn="1" w:lastColumn="0" w:noHBand="0" w:noVBand="0"/>
        </w:tblPrEx>
        <w:trPr>
          <w:trHeight w:val="429"/>
        </w:trPr>
        <w:tc>
          <w:tcPr>
            <w:tcW w:w="4820" w:type="dxa"/>
          </w:tcPr>
          <w:p w:rsidR="005973DA" w:rsidRPr="005222AB" w:rsidRDefault="005973DA" w:rsidP="005973DA">
            <w:pPr>
              <w:autoSpaceDE w:val="0"/>
              <w:autoSpaceDN w:val="0"/>
              <w:adjustRightInd w:val="0"/>
              <w:jc w:val="both"/>
              <w:rPr>
                <w:rFonts w:cs="Arial"/>
              </w:rPr>
            </w:pPr>
            <w:r w:rsidRPr="005222AB">
              <w:rPr>
                <w:rFonts w:cs="Arial"/>
              </w:rPr>
              <w:t>a) Higiezinen agentzia baten bitartekaritza-zerbitzuak erabiltzen direnean: saltzeko edo errentan emateko kontratuaren kopia ekarrita.</w:t>
            </w:r>
          </w:p>
          <w:p w:rsidR="005973DA" w:rsidRPr="005222AB" w:rsidRDefault="005973DA" w:rsidP="00DA12F1">
            <w:pPr>
              <w:autoSpaceDE w:val="0"/>
              <w:autoSpaceDN w:val="0"/>
              <w:adjustRightInd w:val="0"/>
              <w:jc w:val="both"/>
              <w:rPr>
                <w:rFonts w:cs="Arial"/>
              </w:rPr>
            </w:pPr>
          </w:p>
        </w:tc>
        <w:tc>
          <w:tcPr>
            <w:tcW w:w="4682" w:type="dxa"/>
          </w:tcPr>
          <w:p w:rsidR="005973DA" w:rsidRPr="005222AB" w:rsidRDefault="005973DA" w:rsidP="005973DA">
            <w:pPr>
              <w:autoSpaceDE w:val="0"/>
              <w:autoSpaceDN w:val="0"/>
              <w:adjustRightInd w:val="0"/>
              <w:jc w:val="both"/>
              <w:rPr>
                <w:rFonts w:cs="Arial"/>
              </w:rPr>
            </w:pPr>
            <w:r w:rsidRPr="005222AB">
              <w:rPr>
                <w:rFonts w:cs="Arial"/>
              </w:rPr>
              <w:t>a) Cuando se utilicen servicios de mediación inmobiliaria: Mediante copia del correspondiente contrato para la venta o arrendamiento.</w:t>
            </w:r>
          </w:p>
          <w:p w:rsidR="005973DA" w:rsidRPr="005222AB" w:rsidRDefault="005973DA" w:rsidP="00DA12F1">
            <w:pPr>
              <w:autoSpaceDE w:val="0"/>
              <w:autoSpaceDN w:val="0"/>
              <w:adjustRightInd w:val="0"/>
              <w:jc w:val="both"/>
              <w:rPr>
                <w:rFonts w:cs="Arial"/>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rPr>
              <w:t>a) Higiezinen agentzia baten bitartekaritza-zerbitzurik erabiltzen ez denean: deklarazio bat eginda, etxebizitza higiezinen merkatuan dagoela egiaztatzeko frogabideekin lagunduta (saltzeko edo errentan emateko dagoela dioten kartelei ateratako argazkiak; webguneetan egindako publizitatearen egiaztagiriak edo horien antzekoak).</w:t>
            </w:r>
          </w:p>
        </w:tc>
        <w:tc>
          <w:tcPr>
            <w:tcW w:w="4682" w:type="dxa"/>
          </w:tcPr>
          <w:p w:rsidR="00DA12F1" w:rsidRPr="005222AB" w:rsidRDefault="00DA12F1" w:rsidP="00DA12F1">
            <w:pPr>
              <w:autoSpaceDE w:val="0"/>
              <w:autoSpaceDN w:val="0"/>
              <w:adjustRightInd w:val="0"/>
              <w:jc w:val="both"/>
              <w:rPr>
                <w:rFonts w:cs="Arial"/>
              </w:rPr>
            </w:pPr>
            <w:r w:rsidRPr="005222AB">
              <w:rPr>
                <w:rFonts w:cs="Arial"/>
              </w:rPr>
              <w:t xml:space="preserve">b) Cuando no se utilicen servicios de mediación inmobiliaria: Mediante una declaración, acompañada de los medios de </w:t>
            </w:r>
            <w:proofErr w:type="gramStart"/>
            <w:r w:rsidRPr="005222AB">
              <w:rPr>
                <w:rFonts w:cs="Arial"/>
              </w:rPr>
              <w:t>prueba  que</w:t>
            </w:r>
            <w:proofErr w:type="gramEnd"/>
            <w:r w:rsidRPr="005222AB">
              <w:rPr>
                <w:rFonts w:cs="Arial"/>
              </w:rPr>
              <w:t xml:space="preserve"> acrediten la puesta a disposición del mercado inmobiliario de la vivienda (como, por ejemplo, fotografías con carteles de venta o arrendamiento, justificantes de publicidad en páginas web, o similares).</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rPr>
            </w:pP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rPr>
            </w:pPr>
            <w:r w:rsidRPr="005222AB">
              <w:rPr>
                <w:rFonts w:cs="Arial"/>
              </w:rPr>
              <w:t>3</w:t>
            </w:r>
            <w:r w:rsidRPr="005222AB">
              <w:rPr>
                <w:rFonts w:cs="Arial"/>
                <w:u w:val="single"/>
              </w:rPr>
              <w:t>.- Errentan emateko, BIZIGUNEri edo horren antzeko programa publiko baten eskuetan utzitako etxebizitzak</w:t>
            </w:r>
            <w:r w:rsidRPr="005222AB">
              <w:rPr>
                <w:rFonts w:cs="Arial"/>
              </w:rPr>
              <w:t>.</w:t>
            </w:r>
          </w:p>
        </w:tc>
        <w:tc>
          <w:tcPr>
            <w:tcW w:w="4682" w:type="dxa"/>
          </w:tcPr>
          <w:p w:rsidR="005973DA" w:rsidRPr="005222AB" w:rsidRDefault="005973DA" w:rsidP="005973DA">
            <w:pPr>
              <w:autoSpaceDE w:val="0"/>
              <w:autoSpaceDN w:val="0"/>
              <w:adjustRightInd w:val="0"/>
              <w:jc w:val="both"/>
              <w:rPr>
                <w:rFonts w:cs="Arial"/>
              </w:rPr>
            </w:pPr>
            <w:r w:rsidRPr="005222AB">
              <w:rPr>
                <w:rFonts w:cs="Arial"/>
                <w:u w:val="single"/>
              </w:rPr>
              <w:t>3.- Las viviendas cedidas a BIZIGUNE o programa público similar para su arrendamiento.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rPr>
              <w:t>Inguruabar hori programa kudeatzen duen erakundeak emandako dokumentazioa aurkeztuta egiaztatuko da, etxebizitza programa horren barruan dagoela egiaztatuko duena.</w:t>
            </w:r>
          </w:p>
        </w:tc>
        <w:tc>
          <w:tcPr>
            <w:tcW w:w="4682" w:type="dxa"/>
          </w:tcPr>
          <w:p w:rsidR="00DA12F1" w:rsidRPr="005222AB" w:rsidRDefault="00DA12F1" w:rsidP="00DA12F1">
            <w:pPr>
              <w:autoSpaceDE w:val="0"/>
              <w:autoSpaceDN w:val="0"/>
              <w:adjustRightInd w:val="0"/>
              <w:jc w:val="both"/>
              <w:rPr>
                <w:rFonts w:cs="Arial"/>
              </w:rPr>
            </w:pPr>
            <w:r w:rsidRPr="005222AB">
              <w:rPr>
                <w:rFonts w:cs="Arial"/>
              </w:rPr>
              <w:t>Esta circunstancia se acreditará mediante la presentación de documentación emitida por el organismo que gestiona el programa que acredite la cesión de la vivienda al programa.</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autoSpaceDE w:val="0"/>
              <w:autoSpaceDN w:val="0"/>
              <w:adjustRightInd w:val="0"/>
              <w:jc w:val="both"/>
              <w:rPr>
                <w:rFonts w:cs="Arial"/>
              </w:rPr>
            </w:pPr>
          </w:p>
        </w:tc>
        <w:tc>
          <w:tcPr>
            <w:tcW w:w="4682" w:type="dxa"/>
          </w:tcPr>
          <w:p w:rsidR="00DA12F1" w:rsidRPr="005222AB" w:rsidRDefault="00DA12F1" w:rsidP="00DA12F1">
            <w:pPr>
              <w:autoSpaceDE w:val="0"/>
              <w:autoSpaceDN w:val="0"/>
              <w:adjustRightInd w:val="0"/>
              <w:jc w:val="both"/>
              <w:rPr>
                <w:rFonts w:cs="Arial"/>
              </w:rPr>
            </w:pP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rPr>
            </w:pPr>
            <w:r w:rsidRPr="005222AB">
              <w:rPr>
                <w:rFonts w:cs="Arial"/>
                <w:u w:val="single"/>
              </w:rPr>
              <w:t>4.- Aurri egoeran egon edo birpartzelazio-proiektu onetsia duten etxebizitzak</w:t>
            </w:r>
            <w:r w:rsidRPr="005222AB">
              <w:rPr>
                <w:rFonts w:cs="Arial"/>
              </w:rPr>
              <w:t>.</w:t>
            </w:r>
          </w:p>
        </w:tc>
        <w:tc>
          <w:tcPr>
            <w:tcW w:w="4682" w:type="dxa"/>
          </w:tcPr>
          <w:p w:rsidR="005973DA" w:rsidRPr="005222AB" w:rsidRDefault="005973DA" w:rsidP="00DA12F1">
            <w:pPr>
              <w:autoSpaceDE w:val="0"/>
              <w:autoSpaceDN w:val="0"/>
              <w:adjustRightInd w:val="0"/>
              <w:jc w:val="both"/>
              <w:rPr>
                <w:rFonts w:cs="Arial"/>
              </w:rPr>
            </w:pPr>
            <w:r w:rsidRPr="005222AB">
              <w:rPr>
                <w:rFonts w:cs="Arial"/>
                <w:u w:val="single"/>
              </w:rPr>
              <w:t>4.- Las viviendas en situación de ruina o con proyecto de reparcelación aprobado.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rPr>
              <w:t>Udalak berak egiaztatuko du hori, ofizioz.</w:t>
            </w:r>
          </w:p>
        </w:tc>
        <w:tc>
          <w:tcPr>
            <w:tcW w:w="4682" w:type="dxa"/>
          </w:tcPr>
          <w:p w:rsidR="00DA12F1" w:rsidRPr="005222AB" w:rsidRDefault="00DA12F1" w:rsidP="00DA12F1">
            <w:pPr>
              <w:autoSpaceDE w:val="0"/>
              <w:autoSpaceDN w:val="0"/>
              <w:adjustRightInd w:val="0"/>
              <w:jc w:val="both"/>
              <w:rPr>
                <w:rFonts w:cs="Arial"/>
              </w:rPr>
            </w:pPr>
            <w:r w:rsidRPr="005222AB">
              <w:rPr>
                <w:rFonts w:cs="Arial"/>
              </w:rPr>
              <w:t>Esta circunstancia se comprobará de oficio por el Ayuntamiento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rPr>
                <w:rFonts w:cs="Arial"/>
              </w:rPr>
            </w:pP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color w:val="000000"/>
                <w:u w:val="single"/>
              </w:rPr>
            </w:pPr>
            <w:r w:rsidRPr="005222AB">
              <w:rPr>
                <w:rFonts w:cs="Arial"/>
                <w:color w:val="000000"/>
                <w:u w:val="single"/>
              </w:rPr>
              <w:t>5.- Ostatu, pentsio edo hotel diren etxebizitzak, baldin eta dagokien jarduera-lizentzia badute.</w:t>
            </w:r>
          </w:p>
        </w:tc>
        <w:tc>
          <w:tcPr>
            <w:tcW w:w="4682" w:type="dxa"/>
          </w:tcPr>
          <w:p w:rsidR="005973DA" w:rsidRPr="005222AB" w:rsidRDefault="005973DA" w:rsidP="005973DA">
            <w:pPr>
              <w:autoSpaceDE w:val="0"/>
              <w:autoSpaceDN w:val="0"/>
              <w:adjustRightInd w:val="0"/>
              <w:jc w:val="both"/>
              <w:rPr>
                <w:rFonts w:cs="Arial"/>
                <w:color w:val="000000"/>
                <w:u w:val="single"/>
              </w:rPr>
            </w:pPr>
            <w:r w:rsidRPr="005222AB">
              <w:rPr>
                <w:rFonts w:cs="Arial"/>
                <w:color w:val="000000"/>
                <w:u w:val="single"/>
              </w:rPr>
              <w:t>5.- Las viviendas destinadas a alojamiento, pensión u hotel siempre que cuenten con la licencia de actividad correspondiente.</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r w:rsidRPr="005222AB">
              <w:rPr>
                <w:rFonts w:cs="Arial"/>
                <w:color w:val="000000"/>
              </w:rPr>
              <w:t>Udalak berak egiaztatuko du hori, ofizioz.</w:t>
            </w:r>
          </w:p>
        </w:tc>
        <w:tc>
          <w:tcPr>
            <w:tcW w:w="4682" w:type="dxa"/>
          </w:tcPr>
          <w:p w:rsidR="00DA12F1" w:rsidRPr="005222AB" w:rsidRDefault="00DA12F1" w:rsidP="00DA12F1">
            <w:pPr>
              <w:autoSpaceDE w:val="0"/>
              <w:autoSpaceDN w:val="0"/>
              <w:adjustRightInd w:val="0"/>
              <w:jc w:val="both"/>
              <w:rPr>
                <w:rFonts w:cs="Arial"/>
                <w:color w:val="FF0000"/>
              </w:rPr>
            </w:pPr>
            <w:r w:rsidRPr="005222AB">
              <w:rPr>
                <w:rFonts w:cs="Arial"/>
                <w:color w:val="000000"/>
              </w:rPr>
              <w:t>Esta circunstancia se comprobará de oficio por el Ayuntamiento</w:t>
            </w:r>
            <w:r w:rsidR="005973DA" w:rsidRPr="005222AB">
              <w:rPr>
                <w:rFonts w:cs="Arial"/>
                <w:color w:val="000000"/>
              </w:rPr>
              <w:t>.</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color w:val="FF0000"/>
              </w:rPr>
            </w:pP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color w:val="000000"/>
              </w:rPr>
            </w:pPr>
            <w:r w:rsidRPr="005222AB">
              <w:rPr>
                <w:rFonts w:cs="Arial"/>
                <w:color w:val="000000"/>
              </w:rPr>
              <w:t>6</w:t>
            </w:r>
            <w:r w:rsidRPr="005222AB">
              <w:rPr>
                <w:rFonts w:cs="Arial"/>
                <w:color w:val="000000"/>
                <w:u w:val="single"/>
              </w:rPr>
              <w:t>.- Erabilera profesionaletarako, merkataritza- edo enpresa-erabilerarako etxebizitzak; elkarte politikoen, elkarte sindikalen edo enpresa-elkarteen egoitzak</w:t>
            </w:r>
            <w:proofErr w:type="gramStart"/>
            <w:r w:rsidRPr="005222AB">
              <w:rPr>
                <w:rFonts w:cs="Arial"/>
                <w:color w:val="000000"/>
                <w:u w:val="single"/>
              </w:rPr>
              <w:t>;  diru</w:t>
            </w:r>
            <w:proofErr w:type="gramEnd"/>
            <w:r w:rsidRPr="005222AB">
              <w:rPr>
                <w:rFonts w:cs="Arial"/>
                <w:color w:val="000000"/>
                <w:u w:val="single"/>
              </w:rPr>
              <w:t xml:space="preserve"> irabazi asmorik ez duten elkarteak hartzen dituztenak</w:t>
            </w:r>
            <w:r w:rsidRPr="005222AB">
              <w:rPr>
                <w:rFonts w:cs="Arial"/>
                <w:color w:val="000000"/>
              </w:rPr>
              <w:t>.</w:t>
            </w:r>
          </w:p>
        </w:tc>
        <w:tc>
          <w:tcPr>
            <w:tcW w:w="4682" w:type="dxa"/>
          </w:tcPr>
          <w:p w:rsidR="005973DA" w:rsidRPr="005222AB" w:rsidRDefault="005973DA" w:rsidP="005973DA">
            <w:pPr>
              <w:autoSpaceDE w:val="0"/>
              <w:autoSpaceDN w:val="0"/>
              <w:adjustRightInd w:val="0"/>
              <w:jc w:val="both"/>
              <w:rPr>
                <w:rFonts w:cs="Arial"/>
                <w:color w:val="000000"/>
              </w:rPr>
            </w:pPr>
            <w:r w:rsidRPr="005222AB">
              <w:rPr>
                <w:rFonts w:cs="Arial"/>
                <w:color w:val="000000"/>
                <w:u w:val="single"/>
              </w:rPr>
              <w:t>6.- Las viviendas destinadas a usos profesionales, comerciales y empresariales o que sean sede de asociaciones políticas, sindicales o empresariales o en las que se hallen ubicadas asociaciones sin ánimo de lucro.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rPr>
                <w:rFonts w:cs="Arial"/>
              </w:rPr>
            </w:pPr>
            <w:r w:rsidRPr="005222AB">
              <w:rPr>
                <w:rFonts w:cs="Arial"/>
                <w:color w:val="000000"/>
              </w:rPr>
              <w:t>Udalak berak egiaztatuko du hori, ofizioz.</w:t>
            </w:r>
          </w:p>
        </w:tc>
        <w:tc>
          <w:tcPr>
            <w:tcW w:w="4682" w:type="dxa"/>
          </w:tcPr>
          <w:p w:rsidR="00DA12F1" w:rsidRPr="005222AB" w:rsidRDefault="00DA12F1" w:rsidP="00DA12F1">
            <w:pPr>
              <w:autoSpaceDE w:val="0"/>
              <w:autoSpaceDN w:val="0"/>
              <w:adjustRightInd w:val="0"/>
              <w:jc w:val="both"/>
              <w:rPr>
                <w:rFonts w:cs="Arial"/>
                <w:color w:val="FF0000"/>
              </w:rPr>
            </w:pPr>
            <w:r w:rsidRPr="005222AB">
              <w:rPr>
                <w:rFonts w:cs="Arial"/>
                <w:color w:val="000000"/>
              </w:rPr>
              <w:t>Esta circunstancia se comprobará de oficio por el Ayuntamiento</w:t>
            </w:r>
            <w:r w:rsidR="005973DA" w:rsidRPr="005222AB">
              <w:rPr>
                <w:rFonts w:cs="Arial"/>
                <w:color w:val="000000"/>
              </w:rPr>
              <w:t>.</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jc w:val="both"/>
              <w:rPr>
                <w:rFonts w:cs="Arial"/>
              </w:rPr>
            </w:pPr>
          </w:p>
        </w:tc>
        <w:tc>
          <w:tcPr>
            <w:tcW w:w="4682" w:type="dxa"/>
          </w:tcPr>
          <w:p w:rsidR="00DA12F1" w:rsidRPr="005222AB" w:rsidRDefault="00DA12F1" w:rsidP="00DA12F1">
            <w:pPr>
              <w:autoSpaceDE w:val="0"/>
              <w:autoSpaceDN w:val="0"/>
              <w:adjustRightInd w:val="0"/>
              <w:jc w:val="both"/>
              <w:rPr>
                <w:rFonts w:cs="Arial"/>
                <w:color w:val="FF0000"/>
              </w:rPr>
            </w:pP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635756">
            <w:pPr>
              <w:autoSpaceDE w:val="0"/>
              <w:autoSpaceDN w:val="0"/>
              <w:adjustRightInd w:val="0"/>
              <w:jc w:val="both"/>
              <w:rPr>
                <w:rFonts w:cs="Arial"/>
                <w:color w:val="000000"/>
              </w:rPr>
            </w:pPr>
            <w:r w:rsidRPr="005222AB">
              <w:rPr>
                <w:rFonts w:cs="Arial"/>
                <w:color w:val="000000"/>
              </w:rPr>
              <w:t xml:space="preserve">7. - </w:t>
            </w:r>
            <w:r w:rsidRPr="005222AB">
              <w:rPr>
                <w:rFonts w:cs="Arial"/>
                <w:color w:val="000000"/>
                <w:u w:val="single"/>
              </w:rPr>
              <w:t>Etxejabea zendu ondoren hutsik geratu diren etxeak</w:t>
            </w:r>
            <w:r w:rsidRPr="005222AB">
              <w:rPr>
                <w:rFonts w:cs="Arial"/>
                <w:color w:val="000000"/>
              </w:rPr>
              <w:t xml:space="preserve">. </w:t>
            </w:r>
          </w:p>
        </w:tc>
        <w:tc>
          <w:tcPr>
            <w:tcW w:w="4682" w:type="dxa"/>
          </w:tcPr>
          <w:p w:rsidR="005973DA" w:rsidRPr="005222AB" w:rsidRDefault="005973DA" w:rsidP="005973DA">
            <w:pPr>
              <w:autoSpaceDE w:val="0"/>
              <w:autoSpaceDN w:val="0"/>
              <w:adjustRightInd w:val="0"/>
              <w:jc w:val="both"/>
              <w:rPr>
                <w:rFonts w:cs="Arial"/>
                <w:color w:val="000000"/>
              </w:rPr>
            </w:pPr>
            <w:r w:rsidRPr="005222AB">
              <w:rPr>
                <w:rFonts w:cs="Arial"/>
                <w:color w:val="000000"/>
                <w:u w:val="single"/>
              </w:rPr>
              <w:t>7.- Las viviendas que hayan quedado vacías por fallecimiento de su propietario.</w:t>
            </w:r>
            <w:r w:rsidRPr="005222AB">
              <w:rPr>
                <w:rFonts w:cs="Arial"/>
                <w:color w:val="000000"/>
              </w:rPr>
              <w:t xml:space="preserve"> </w:t>
            </w: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color w:val="000000"/>
              </w:rPr>
            </w:pPr>
            <w:r w:rsidRPr="005222AB">
              <w:rPr>
                <w:rFonts w:cs="Arial"/>
                <w:color w:val="000000"/>
              </w:rPr>
              <w:t>Kasu horretan</w:t>
            </w:r>
            <w:proofErr w:type="gramStart"/>
            <w:r w:rsidRPr="005222AB">
              <w:rPr>
                <w:rFonts w:cs="Arial"/>
                <w:color w:val="000000"/>
              </w:rPr>
              <w:t>,  ez</w:t>
            </w:r>
            <w:proofErr w:type="gramEnd"/>
            <w:r w:rsidRPr="005222AB">
              <w:rPr>
                <w:rFonts w:cs="Arial"/>
                <w:color w:val="000000"/>
              </w:rPr>
              <w:t xml:space="preserve"> da errekargurik ordaindu behar izango urte bitan,  heriotza-egunetik aurrera zenbatuta.</w:t>
            </w:r>
          </w:p>
        </w:tc>
        <w:tc>
          <w:tcPr>
            <w:tcW w:w="4682" w:type="dxa"/>
          </w:tcPr>
          <w:p w:rsidR="005973DA" w:rsidRPr="005222AB" w:rsidRDefault="005973DA" w:rsidP="005973DA">
            <w:pPr>
              <w:autoSpaceDE w:val="0"/>
              <w:autoSpaceDN w:val="0"/>
              <w:adjustRightInd w:val="0"/>
              <w:jc w:val="both"/>
              <w:rPr>
                <w:rFonts w:cs="Arial"/>
                <w:color w:val="000000"/>
              </w:rPr>
            </w:pPr>
            <w:r w:rsidRPr="005222AB">
              <w:rPr>
                <w:rFonts w:cs="Arial"/>
                <w:color w:val="000000"/>
              </w:rPr>
              <w:t>En este caso, la no sujeción al recargo tendrá un plazo de dos años contados a partir del día de fallecimiento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autoSpaceDE w:val="0"/>
              <w:autoSpaceDN w:val="0"/>
              <w:adjustRightInd w:val="0"/>
              <w:jc w:val="both"/>
              <w:rPr>
                <w:rFonts w:cs="Arial"/>
                <w:color w:val="000000"/>
              </w:rPr>
            </w:pPr>
            <w:r w:rsidRPr="005222AB">
              <w:rPr>
                <w:rFonts w:cs="Arial"/>
                <w:color w:val="000000"/>
              </w:rPr>
              <w:t>Hori egiaztatzeko, heriotza-ziurtagiria aurkeztuko da.</w:t>
            </w:r>
          </w:p>
        </w:tc>
        <w:tc>
          <w:tcPr>
            <w:tcW w:w="4682" w:type="dxa"/>
          </w:tcPr>
          <w:p w:rsidR="00DA12F1" w:rsidRPr="005222AB" w:rsidRDefault="00DA12F1" w:rsidP="00DA12F1">
            <w:pPr>
              <w:autoSpaceDE w:val="0"/>
              <w:autoSpaceDN w:val="0"/>
              <w:adjustRightInd w:val="0"/>
              <w:jc w:val="both"/>
              <w:rPr>
                <w:rFonts w:cs="Arial"/>
                <w:color w:val="000000"/>
              </w:rPr>
            </w:pPr>
            <w:r w:rsidRPr="005222AB">
              <w:rPr>
                <w:rFonts w:cs="Arial"/>
                <w:color w:val="000000"/>
              </w:rPr>
              <w:t>Esta circunstancia se acreditará mediante la presentación del correspondiente certificado de defunción</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autoSpaceDE w:val="0"/>
              <w:autoSpaceDN w:val="0"/>
              <w:adjustRightInd w:val="0"/>
              <w:jc w:val="both"/>
              <w:rPr>
                <w:rFonts w:cs="Arial"/>
                <w:color w:val="000000"/>
              </w:rPr>
            </w:pPr>
          </w:p>
        </w:tc>
        <w:tc>
          <w:tcPr>
            <w:tcW w:w="4682" w:type="dxa"/>
          </w:tcPr>
          <w:p w:rsidR="00DA12F1" w:rsidRPr="005222AB" w:rsidRDefault="00DA12F1" w:rsidP="00DA12F1">
            <w:pPr>
              <w:autoSpaceDE w:val="0"/>
              <w:autoSpaceDN w:val="0"/>
              <w:adjustRightInd w:val="0"/>
              <w:rPr>
                <w:rFonts w:cs="Arial"/>
                <w:color w:val="000000"/>
              </w:rPr>
            </w:pP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5973DA">
            <w:pPr>
              <w:autoSpaceDE w:val="0"/>
              <w:autoSpaceDN w:val="0"/>
              <w:adjustRightInd w:val="0"/>
              <w:jc w:val="both"/>
              <w:rPr>
                <w:rFonts w:cs="Arial"/>
                <w:u w:val="single"/>
              </w:rPr>
            </w:pPr>
            <w:r w:rsidRPr="005222AB">
              <w:rPr>
                <w:rFonts w:cs="Arial"/>
                <w:color w:val="000000"/>
                <w:u w:val="single"/>
              </w:rPr>
              <w:t>8.- Etxejabea zahar-egoitzan sartzeagatik hutsik geratu diren etxebizitzak.</w:t>
            </w:r>
          </w:p>
        </w:tc>
        <w:tc>
          <w:tcPr>
            <w:tcW w:w="4682" w:type="dxa"/>
          </w:tcPr>
          <w:p w:rsidR="00DA12F1" w:rsidRPr="005222AB" w:rsidRDefault="00DA12F1" w:rsidP="005973DA">
            <w:pPr>
              <w:autoSpaceDE w:val="0"/>
              <w:autoSpaceDN w:val="0"/>
              <w:adjustRightInd w:val="0"/>
              <w:jc w:val="both"/>
              <w:rPr>
                <w:rFonts w:cs="Arial"/>
                <w:color w:val="000000"/>
                <w:u w:val="single"/>
              </w:rPr>
            </w:pPr>
            <w:r w:rsidRPr="005222AB">
              <w:rPr>
                <w:rFonts w:cs="Arial"/>
                <w:color w:val="000000"/>
                <w:u w:val="single"/>
              </w:rPr>
              <w:t>8.- Las viviendas que hayan quedado vacías como resultado del ingreso de su propietario en residencias de la tercera edad.</w:t>
            </w: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5973DA">
            <w:pPr>
              <w:autoSpaceDE w:val="0"/>
              <w:autoSpaceDN w:val="0"/>
              <w:adjustRightInd w:val="0"/>
              <w:jc w:val="both"/>
              <w:rPr>
                <w:rFonts w:cs="Arial"/>
                <w:color w:val="000000"/>
              </w:rPr>
            </w:pPr>
            <w:r w:rsidRPr="005222AB">
              <w:rPr>
                <w:rFonts w:cs="Arial"/>
                <w:color w:val="000000"/>
              </w:rPr>
              <w:t>Kasu horretan</w:t>
            </w:r>
            <w:proofErr w:type="gramStart"/>
            <w:r w:rsidRPr="005222AB">
              <w:rPr>
                <w:rFonts w:cs="Arial"/>
                <w:color w:val="000000"/>
              </w:rPr>
              <w:t>,  ez</w:t>
            </w:r>
            <w:proofErr w:type="gramEnd"/>
            <w:r w:rsidRPr="005222AB">
              <w:rPr>
                <w:rFonts w:cs="Arial"/>
                <w:color w:val="000000"/>
              </w:rPr>
              <w:t xml:space="preserve"> da errekargurik ordaindu behar izango hiru urtean, zahar-etxean edo egoitzan sartzen den egunetik  aurrera zenbatuta, baina inguruabar hori urtero egiaztatu behar da.</w:t>
            </w:r>
          </w:p>
        </w:tc>
        <w:tc>
          <w:tcPr>
            <w:tcW w:w="4682" w:type="dxa"/>
          </w:tcPr>
          <w:p w:rsidR="005973DA" w:rsidRPr="005222AB" w:rsidRDefault="005973DA" w:rsidP="005973DA">
            <w:pPr>
              <w:autoSpaceDE w:val="0"/>
              <w:autoSpaceDN w:val="0"/>
              <w:adjustRightInd w:val="0"/>
              <w:jc w:val="both"/>
              <w:rPr>
                <w:rFonts w:cs="Arial"/>
                <w:color w:val="000000"/>
              </w:rPr>
            </w:pPr>
            <w:r w:rsidRPr="005222AB">
              <w:rPr>
                <w:rFonts w:cs="Arial"/>
                <w:color w:val="000000"/>
              </w:rPr>
              <w:t>En este caso, la no sujeción al recargo tendrá un plazo de tres años contados a partir del día de ingreso en la residencia, pero deberá acreditarse tal circunstancia anualmente.</w:t>
            </w:r>
          </w:p>
        </w:tc>
      </w:tr>
      <w:tr w:rsidR="005973DA" w:rsidRPr="00E12208" w:rsidTr="00CF6276">
        <w:tblPrEx>
          <w:tblCellMar>
            <w:left w:w="70" w:type="dxa"/>
            <w:right w:w="70" w:type="dxa"/>
          </w:tblCellMar>
          <w:tblLook w:val="00A0" w:firstRow="1" w:lastRow="0" w:firstColumn="1" w:lastColumn="0" w:noHBand="0" w:noVBand="0"/>
        </w:tblPrEx>
        <w:tc>
          <w:tcPr>
            <w:tcW w:w="4820" w:type="dxa"/>
          </w:tcPr>
          <w:p w:rsidR="005973DA" w:rsidRPr="005222AB" w:rsidRDefault="005973DA" w:rsidP="00DA12F1">
            <w:pPr>
              <w:autoSpaceDE w:val="0"/>
              <w:autoSpaceDN w:val="0"/>
              <w:adjustRightInd w:val="0"/>
              <w:jc w:val="both"/>
              <w:rPr>
                <w:rFonts w:cs="Arial"/>
                <w:color w:val="000000"/>
              </w:rPr>
            </w:pPr>
            <w:r w:rsidRPr="005222AB">
              <w:rPr>
                <w:rFonts w:cs="Arial"/>
                <w:color w:val="000000"/>
              </w:rPr>
              <w:t>Inguruabar hori egoitzak egindako ziurtagiria aurkeztuta egiaztatuko da, han azalduko baita zein egunetan sartu zen.</w:t>
            </w:r>
          </w:p>
        </w:tc>
        <w:tc>
          <w:tcPr>
            <w:tcW w:w="4682" w:type="dxa"/>
          </w:tcPr>
          <w:p w:rsidR="005973DA" w:rsidRPr="005222AB" w:rsidRDefault="005973DA" w:rsidP="00DA12F1">
            <w:pPr>
              <w:autoSpaceDE w:val="0"/>
              <w:autoSpaceDN w:val="0"/>
              <w:adjustRightInd w:val="0"/>
              <w:jc w:val="both"/>
              <w:rPr>
                <w:rFonts w:cs="Arial"/>
                <w:color w:val="000000"/>
              </w:rPr>
            </w:pPr>
            <w:r w:rsidRPr="005222AB">
              <w:rPr>
                <w:rFonts w:cs="Arial"/>
                <w:color w:val="000000"/>
              </w:rPr>
              <w:t>Esta circunstancia se acreditará mediante la presentación del correspondiente certificado de la Residencia en el que se indicará la fecha de ingreso.</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autoSpaceDE w:val="0"/>
              <w:autoSpaceDN w:val="0"/>
              <w:adjustRightInd w:val="0"/>
              <w:jc w:val="both"/>
              <w:rPr>
                <w:rFonts w:cs="Arial"/>
                <w:color w:val="000000"/>
              </w:rPr>
            </w:pPr>
          </w:p>
        </w:tc>
        <w:tc>
          <w:tcPr>
            <w:tcW w:w="4682" w:type="dxa"/>
          </w:tcPr>
          <w:p w:rsidR="00DA12F1" w:rsidRPr="005222AB" w:rsidRDefault="00DA12F1" w:rsidP="00DA12F1">
            <w:pPr>
              <w:autoSpaceDE w:val="0"/>
              <w:autoSpaceDN w:val="0"/>
              <w:adjustRightInd w:val="0"/>
              <w:jc w:val="both"/>
              <w:rPr>
                <w:rFonts w:cs="Arial"/>
                <w:color w:val="000000"/>
              </w:rPr>
            </w:pPr>
          </w:p>
        </w:tc>
      </w:tr>
      <w:tr w:rsidR="00471D09" w:rsidRPr="00B309A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115F4A">
            <w:pPr>
              <w:autoSpaceDE w:val="0"/>
              <w:autoSpaceDN w:val="0"/>
              <w:adjustRightInd w:val="0"/>
              <w:jc w:val="both"/>
              <w:rPr>
                <w:rFonts w:cs="Arial"/>
                <w:color w:val="000000"/>
                <w:u w:val="single"/>
              </w:rPr>
            </w:pPr>
            <w:r w:rsidRPr="005222AB">
              <w:rPr>
                <w:rFonts w:cs="Arial"/>
                <w:color w:val="000000"/>
                <w:u w:val="single"/>
              </w:rPr>
              <w:t>9.- Adinagatik edo mendekotasun egoeragatik</w:t>
            </w:r>
            <w:proofErr w:type="gramStart"/>
            <w:r w:rsidRPr="005222AB">
              <w:rPr>
                <w:rFonts w:cs="Arial"/>
                <w:color w:val="000000"/>
                <w:u w:val="single"/>
              </w:rPr>
              <w:t>,  etxejabea</w:t>
            </w:r>
            <w:proofErr w:type="gramEnd"/>
            <w:r w:rsidRPr="005222AB">
              <w:rPr>
                <w:rFonts w:cs="Arial"/>
                <w:color w:val="000000"/>
                <w:u w:val="single"/>
              </w:rPr>
              <w:t xml:space="preserve"> beste etxe batera eraman  denean eta haren etxea  hutsik geratu denean. </w:t>
            </w:r>
          </w:p>
        </w:tc>
        <w:tc>
          <w:tcPr>
            <w:tcW w:w="4682" w:type="dxa"/>
            <w:shd w:val="clear" w:color="auto" w:fill="auto"/>
          </w:tcPr>
          <w:p w:rsidR="00471D09" w:rsidRPr="005222AB" w:rsidRDefault="00471D09" w:rsidP="00115F4A">
            <w:pPr>
              <w:autoSpaceDE w:val="0"/>
              <w:autoSpaceDN w:val="0"/>
              <w:adjustRightInd w:val="0"/>
              <w:jc w:val="both"/>
              <w:rPr>
                <w:rFonts w:cs="Arial"/>
                <w:color w:val="000000"/>
                <w:u w:val="single"/>
              </w:rPr>
            </w:pPr>
            <w:r w:rsidRPr="005222AB">
              <w:rPr>
                <w:rFonts w:cs="Arial"/>
                <w:color w:val="000000"/>
                <w:u w:val="single"/>
              </w:rPr>
              <w:t>9.- Las viviendas que hayan quedado vacías por motivos de edad o dependencia y que requieran el traslado del propietario a otra vivienda</w:t>
            </w:r>
            <w:proofErr w:type="gramStart"/>
            <w:r w:rsidRPr="005222AB">
              <w:rPr>
                <w:rFonts w:cs="Arial"/>
                <w:color w:val="000000"/>
                <w:u w:val="single"/>
              </w:rPr>
              <w:t>..</w:t>
            </w:r>
            <w:proofErr w:type="gramEnd"/>
            <w:r w:rsidRPr="005222AB">
              <w:rPr>
                <w:rFonts w:cs="Arial"/>
                <w:color w:val="000000"/>
                <w:u w:val="single"/>
              </w:rPr>
              <w:t xml:space="preserve"> </w:t>
            </w:r>
          </w:p>
        </w:tc>
      </w:tr>
      <w:tr w:rsidR="00471D09" w:rsidRPr="00B309A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115F4A">
            <w:pPr>
              <w:autoSpaceDE w:val="0"/>
              <w:autoSpaceDN w:val="0"/>
              <w:adjustRightInd w:val="0"/>
              <w:jc w:val="both"/>
              <w:rPr>
                <w:rFonts w:cs="Arial"/>
                <w:color w:val="000000"/>
              </w:rPr>
            </w:pPr>
            <w:r w:rsidRPr="005222AB">
              <w:rPr>
                <w:rFonts w:cs="Arial"/>
                <w:color w:val="000000"/>
              </w:rPr>
              <w:t>Kasu horretan, mendekotasunari buruzko balorazioaren justifikazioa eskatuko da. Ez da horrelako baloraziorik eskatuko zerga sortzen den unean mendekotasun egoeran dagoen pertsona horrek 85 urte beteta baditu.</w:t>
            </w:r>
          </w:p>
        </w:tc>
        <w:tc>
          <w:tcPr>
            <w:tcW w:w="4682" w:type="dxa"/>
            <w:shd w:val="clear" w:color="auto" w:fill="auto"/>
          </w:tcPr>
          <w:p w:rsidR="00471D09" w:rsidRPr="005222AB" w:rsidRDefault="00471D09" w:rsidP="00115F4A">
            <w:pPr>
              <w:autoSpaceDE w:val="0"/>
              <w:autoSpaceDN w:val="0"/>
              <w:adjustRightInd w:val="0"/>
              <w:jc w:val="both"/>
              <w:rPr>
                <w:rFonts w:cs="Arial"/>
                <w:color w:val="000000"/>
              </w:rPr>
            </w:pPr>
            <w:r w:rsidRPr="005222AB">
              <w:rPr>
                <w:rFonts w:cs="Arial"/>
                <w:color w:val="000000"/>
              </w:rPr>
              <w:t>Este supuesto requerirá de valoración de la dependencia justificativa. Esta valoración no se exigirá cuando la persona dependiente haya cumplido 85 años en el momento de devengo del impuesto.</w:t>
            </w:r>
          </w:p>
        </w:tc>
      </w:tr>
      <w:tr w:rsidR="00471D09"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115F4A">
            <w:pPr>
              <w:autoSpaceDE w:val="0"/>
              <w:autoSpaceDN w:val="0"/>
              <w:adjustRightInd w:val="0"/>
              <w:jc w:val="both"/>
              <w:rPr>
                <w:rFonts w:cs="Arial"/>
                <w:color w:val="000000"/>
              </w:rPr>
            </w:pPr>
            <w:r w:rsidRPr="005222AB">
              <w:rPr>
                <w:rFonts w:cs="Arial"/>
                <w:color w:val="000000"/>
              </w:rPr>
              <w:t>Inguruabar hori mendekotasuna egiaztatuko duen dokumentua aurkeztuta egiaztatuko da, edo, 85 urtetik gorako etxejabea izanez gero, Nortasun Agiri Nazionalaren kopia ekarrita. Horrez gain</w:t>
            </w:r>
            <w:proofErr w:type="gramStart"/>
            <w:r w:rsidRPr="005222AB">
              <w:rPr>
                <w:rFonts w:cs="Arial"/>
                <w:color w:val="000000"/>
              </w:rPr>
              <w:t>,  erroldatze</w:t>
            </w:r>
            <w:proofErr w:type="gramEnd"/>
            <w:r w:rsidRPr="005222AB">
              <w:rPr>
                <w:rFonts w:cs="Arial"/>
                <w:color w:val="000000"/>
              </w:rPr>
              <w:t>-ziurtagiri bidez, mendekoa eta haren zaintzailea  etxebizitza berean erroldatuta egotea eskatuko da.</w:t>
            </w:r>
          </w:p>
        </w:tc>
        <w:tc>
          <w:tcPr>
            <w:tcW w:w="4682" w:type="dxa"/>
            <w:shd w:val="clear" w:color="auto" w:fill="auto"/>
          </w:tcPr>
          <w:p w:rsidR="00471D09" w:rsidRPr="005222AB" w:rsidRDefault="00471D09" w:rsidP="00471D09">
            <w:pPr>
              <w:autoSpaceDE w:val="0"/>
              <w:autoSpaceDN w:val="0"/>
              <w:adjustRightInd w:val="0"/>
              <w:jc w:val="both"/>
              <w:rPr>
                <w:rFonts w:cs="Arial"/>
                <w:color w:val="000000"/>
              </w:rPr>
            </w:pPr>
            <w:r w:rsidRPr="005222AB">
              <w:rPr>
                <w:rFonts w:cs="Arial"/>
                <w:color w:val="000000"/>
              </w:rPr>
              <w:t>Esta circunstancia se acreditará mediante la presentación del correspondiente documento que acredite la dependencia o, en el caso de propietario mayor de 85 años, mediante la entrega de copia del Documento Nacional de Identidad. Además será necesario que se acredite, mediante el correspondiente certificado de empadronamiento, que dependiente y cuidador se encuentran empadronados en la misma vivienda</w:t>
            </w:r>
            <w:r w:rsidR="00635756" w:rsidRPr="005222AB">
              <w:rPr>
                <w:rFonts w:cs="Arial"/>
                <w:color w:val="000000"/>
              </w:rPr>
              <w:t>.</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autoSpaceDE w:val="0"/>
              <w:autoSpaceDN w:val="0"/>
              <w:adjustRightInd w:val="0"/>
              <w:jc w:val="both"/>
              <w:rPr>
                <w:rFonts w:cs="Arial"/>
                <w:color w:val="000000"/>
              </w:rPr>
            </w:pPr>
          </w:p>
        </w:tc>
        <w:tc>
          <w:tcPr>
            <w:tcW w:w="4682" w:type="dxa"/>
          </w:tcPr>
          <w:p w:rsidR="00DA12F1" w:rsidRPr="005222AB" w:rsidRDefault="00DA12F1" w:rsidP="00DA12F1">
            <w:pPr>
              <w:autoSpaceDE w:val="0"/>
              <w:autoSpaceDN w:val="0"/>
              <w:adjustRightInd w:val="0"/>
              <w:jc w:val="both"/>
              <w:rPr>
                <w:rFonts w:cs="Arial"/>
                <w:color w:val="000000"/>
              </w:rPr>
            </w:pPr>
          </w:p>
        </w:tc>
      </w:tr>
      <w:tr w:rsidR="00471D09" w:rsidRPr="00A342F9" w:rsidTr="00CF6276">
        <w:tc>
          <w:tcPr>
            <w:tcW w:w="4820" w:type="dxa"/>
          </w:tcPr>
          <w:p w:rsidR="00471D09" w:rsidRPr="005222AB" w:rsidRDefault="00471D09" w:rsidP="00471D09">
            <w:pPr>
              <w:autoSpaceDE w:val="0"/>
              <w:autoSpaceDN w:val="0"/>
              <w:adjustRightInd w:val="0"/>
              <w:ind w:left="-218"/>
              <w:jc w:val="both"/>
              <w:rPr>
                <w:rFonts w:cs="Arial"/>
                <w:color w:val="000000"/>
                <w:u w:val="single"/>
              </w:rPr>
            </w:pPr>
            <w:r w:rsidRPr="005222AB">
              <w:rPr>
                <w:rFonts w:cs="Arial"/>
                <w:color w:val="000000"/>
                <w:u w:val="single"/>
              </w:rPr>
              <w:t>10. Etxejabea edo haren ezkontidea, lanagatik, Autonomia Erkidegotik kanpo dagoen beste udalerri batera bizitzera joatean hutsik geratu diren etxebizitzak.</w:t>
            </w:r>
          </w:p>
        </w:tc>
        <w:tc>
          <w:tcPr>
            <w:tcW w:w="4682" w:type="dxa"/>
            <w:shd w:val="clear" w:color="auto" w:fill="auto"/>
          </w:tcPr>
          <w:p w:rsidR="00471D09" w:rsidRPr="005222AB" w:rsidRDefault="00471D09" w:rsidP="00471D09">
            <w:pPr>
              <w:autoSpaceDE w:val="0"/>
              <w:autoSpaceDN w:val="0"/>
              <w:adjustRightInd w:val="0"/>
              <w:ind w:left="-218"/>
              <w:jc w:val="both"/>
              <w:rPr>
                <w:rFonts w:cs="Arial"/>
                <w:color w:val="000000"/>
                <w:u w:val="single"/>
              </w:rPr>
            </w:pPr>
            <w:r w:rsidRPr="005222AB">
              <w:rPr>
                <w:rFonts w:cs="Arial"/>
                <w:color w:val="000000"/>
                <w:u w:val="single"/>
              </w:rPr>
              <w:t>10.- Las viviendas que hayan quedado vacías como consecuencia del traslado del propietario del inmueble o de su cónyuge a otro municipio fuera de la Comunidad Autónoma por razones laborales.</w:t>
            </w:r>
          </w:p>
        </w:tc>
      </w:tr>
      <w:tr w:rsidR="00471D09" w:rsidRPr="00A342F9" w:rsidTr="00CF6276">
        <w:tc>
          <w:tcPr>
            <w:tcW w:w="4820" w:type="dxa"/>
          </w:tcPr>
          <w:p w:rsidR="00471D09" w:rsidRPr="005222AB" w:rsidRDefault="00471D09" w:rsidP="00471D09">
            <w:pPr>
              <w:autoSpaceDE w:val="0"/>
              <w:autoSpaceDN w:val="0"/>
              <w:adjustRightInd w:val="0"/>
              <w:ind w:left="-218"/>
              <w:jc w:val="both"/>
              <w:rPr>
                <w:rFonts w:cs="Arial"/>
                <w:color w:val="000000"/>
              </w:rPr>
            </w:pPr>
            <w:r w:rsidRPr="005222AB">
              <w:rPr>
                <w:rFonts w:cs="Arial"/>
                <w:color w:val="000000"/>
              </w:rPr>
              <w:t xml:space="preserve">Kasu horretan, beste Autonomia Erkidego batera joandako egunetik </w:t>
            </w:r>
            <w:proofErr w:type="gramStart"/>
            <w:r w:rsidRPr="005222AB">
              <w:rPr>
                <w:rFonts w:cs="Arial"/>
                <w:color w:val="000000"/>
              </w:rPr>
              <w:t>aurrera  zenbatuta</w:t>
            </w:r>
            <w:proofErr w:type="gramEnd"/>
            <w:r w:rsidRPr="005222AB">
              <w:rPr>
                <w:rFonts w:cs="Arial"/>
                <w:color w:val="000000"/>
              </w:rPr>
              <w:t xml:space="preserve">, hiru urtekoa izango da errekargurik ez ordaintzeko epea. </w:t>
            </w:r>
          </w:p>
        </w:tc>
        <w:tc>
          <w:tcPr>
            <w:tcW w:w="4682" w:type="dxa"/>
            <w:shd w:val="clear" w:color="auto" w:fill="auto"/>
          </w:tcPr>
          <w:p w:rsidR="00471D09" w:rsidRPr="005222AB" w:rsidRDefault="00471D09" w:rsidP="00471D09">
            <w:pPr>
              <w:autoSpaceDE w:val="0"/>
              <w:autoSpaceDN w:val="0"/>
              <w:adjustRightInd w:val="0"/>
              <w:ind w:left="-218"/>
              <w:jc w:val="both"/>
              <w:rPr>
                <w:rFonts w:cs="Arial"/>
                <w:color w:val="000000"/>
              </w:rPr>
            </w:pPr>
            <w:r w:rsidRPr="005222AB">
              <w:rPr>
                <w:rFonts w:cs="Arial"/>
                <w:color w:val="000000"/>
              </w:rPr>
              <w:t>En este caso, la no sujeción al recargo tendrá un plazo de tres años contados a partir del día traslado a otra Comunidad Autónoma</w:t>
            </w:r>
          </w:p>
        </w:tc>
      </w:tr>
      <w:tr w:rsidR="00471D09" w:rsidRPr="00A342F9" w:rsidTr="00CF6276">
        <w:tc>
          <w:tcPr>
            <w:tcW w:w="4820" w:type="dxa"/>
          </w:tcPr>
          <w:p w:rsidR="00471D09" w:rsidRPr="005222AB" w:rsidRDefault="00471D09" w:rsidP="00471D09">
            <w:pPr>
              <w:autoSpaceDE w:val="0"/>
              <w:autoSpaceDN w:val="0"/>
              <w:adjustRightInd w:val="0"/>
              <w:ind w:left="-218"/>
              <w:jc w:val="both"/>
              <w:rPr>
                <w:rFonts w:cs="Arial"/>
                <w:color w:val="000000"/>
              </w:rPr>
            </w:pPr>
            <w:r w:rsidRPr="005222AB">
              <w:rPr>
                <w:rFonts w:cs="Arial"/>
                <w:color w:val="000000"/>
              </w:rPr>
              <w:t>Inguruabar hori, etxejabeak gaur egun duen bizilekuaren erroldatze-ziurtagiria aurkeztuta eta hark lan egiten duen enpresak egindako ziurtagiriarekin egiaztatuko da.</w:t>
            </w:r>
          </w:p>
        </w:tc>
        <w:tc>
          <w:tcPr>
            <w:tcW w:w="4682" w:type="dxa"/>
            <w:shd w:val="clear" w:color="auto" w:fill="auto"/>
          </w:tcPr>
          <w:p w:rsidR="00471D09" w:rsidRPr="005222AB" w:rsidRDefault="00471D09" w:rsidP="00471D09">
            <w:pPr>
              <w:autoSpaceDE w:val="0"/>
              <w:autoSpaceDN w:val="0"/>
              <w:adjustRightInd w:val="0"/>
              <w:ind w:left="-218"/>
              <w:jc w:val="both"/>
              <w:rPr>
                <w:rFonts w:cs="Arial"/>
                <w:color w:val="000000"/>
              </w:rPr>
            </w:pPr>
            <w:r w:rsidRPr="005222AB">
              <w:rPr>
                <w:rFonts w:cs="Arial"/>
                <w:color w:val="000000"/>
              </w:rPr>
              <w:t>Esta circunstancia se acreditará mediante la presentación del certificado de empadronamiento del propietario en su domicilio actual y certificado emitido por la empresa en la que el propietario de la vivienda presta sus servicios</w:t>
            </w:r>
          </w:p>
        </w:tc>
      </w:tr>
      <w:tr w:rsidR="00471D09" w:rsidTr="00CF6276">
        <w:tc>
          <w:tcPr>
            <w:tcW w:w="4820" w:type="dxa"/>
          </w:tcPr>
          <w:p w:rsidR="00471D09" w:rsidRPr="005222AB" w:rsidRDefault="00471D09" w:rsidP="00471D09">
            <w:pPr>
              <w:autoSpaceDE w:val="0"/>
              <w:autoSpaceDN w:val="0"/>
              <w:adjustRightInd w:val="0"/>
              <w:jc w:val="both"/>
              <w:rPr>
                <w:rFonts w:cs="Arial"/>
                <w:color w:val="000000"/>
              </w:rPr>
            </w:pPr>
          </w:p>
        </w:tc>
        <w:tc>
          <w:tcPr>
            <w:tcW w:w="4682" w:type="dxa"/>
            <w:shd w:val="clear" w:color="auto" w:fill="auto"/>
          </w:tcPr>
          <w:p w:rsidR="00471D09" w:rsidRPr="005222AB" w:rsidRDefault="00471D09" w:rsidP="00471D09">
            <w:pPr>
              <w:autoSpaceDE w:val="0"/>
              <w:autoSpaceDN w:val="0"/>
              <w:adjustRightInd w:val="0"/>
              <w:jc w:val="both"/>
              <w:rPr>
                <w:rFonts w:cs="Arial"/>
                <w:color w:val="000000"/>
              </w:rPr>
            </w:pP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r w:rsidRPr="005222AB">
              <w:rPr>
                <w:rFonts w:cs="Arial"/>
                <w:color w:val="000000"/>
                <w:u w:val="single"/>
              </w:rPr>
              <w:t>11. Etxejabeen lehen graduko ondorengoek edo haien seme-alabek duten etxe-premiari erantzuteko etxebizitzak.</w:t>
            </w:r>
          </w:p>
        </w:tc>
        <w:tc>
          <w:tcPr>
            <w:tcW w:w="4682" w:type="dxa"/>
          </w:tcPr>
          <w:p w:rsidR="00471D09" w:rsidRPr="005222AB" w:rsidRDefault="00471D09" w:rsidP="007756E3">
            <w:pPr>
              <w:autoSpaceDE w:val="0"/>
              <w:autoSpaceDN w:val="0"/>
              <w:adjustRightInd w:val="0"/>
              <w:jc w:val="both"/>
              <w:rPr>
                <w:rFonts w:cs="Arial"/>
                <w:color w:val="000000"/>
              </w:rPr>
            </w:pPr>
            <w:r w:rsidRPr="005222AB">
              <w:rPr>
                <w:rFonts w:cs="Arial"/>
                <w:color w:val="000000"/>
                <w:u w:val="single"/>
              </w:rPr>
              <w:t>11: L</w:t>
            </w:r>
            <w:r w:rsidR="007756E3" w:rsidRPr="005222AB">
              <w:rPr>
                <w:rFonts w:cs="Arial"/>
                <w:color w:val="000000"/>
                <w:u w:val="single"/>
              </w:rPr>
              <w:t>a</w:t>
            </w:r>
            <w:r w:rsidRPr="005222AB">
              <w:rPr>
                <w:rFonts w:cs="Arial"/>
                <w:color w:val="000000"/>
                <w:u w:val="single"/>
              </w:rPr>
              <w:t>s viviendas destinadas por sus propietarios a satisfacer las necesidades habitacionales de los descendientes en primer grado de sus propietarios</w:t>
            </w:r>
            <w:r w:rsidRPr="005222AB">
              <w:rPr>
                <w:rFonts w:cs="Arial"/>
                <w:color w:val="000000"/>
              </w:rPr>
              <w:t>.</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 xml:space="preserve">Ez da errekargurik ordainduko hiru urtean, eskatzen den urtea barne. </w:t>
            </w:r>
          </w:p>
        </w:tc>
        <w:tc>
          <w:tcPr>
            <w:tcW w:w="4682"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La no sujeción al recargo tendrá un plazo de tres años incluido el ejercicio para el que se solicita esta.</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Hiru urteko epe hori amaitu ondoren etxebizitza hori ez badu okupatu etxejabeen lehen graduko ondorengoren batek (seme-alabaren batek), jabeari, ordura arte aplikatu ez zaizkion errekargu guztiak ordaintzea eskatuko zaio.</w:t>
            </w:r>
          </w:p>
        </w:tc>
        <w:tc>
          <w:tcPr>
            <w:tcW w:w="4682"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Si finalizado el plazo de tres años la vivienda no ha sido ocupada por ningún descendiente en primer grado de sus propietarios, se exigirá al propietario el abono de los recargos no aplicados.</w:t>
            </w:r>
          </w:p>
        </w:tc>
      </w:tr>
      <w:tr w:rsidR="00DA12F1" w:rsidRPr="00E12208" w:rsidTr="00CF6276">
        <w:tblPrEx>
          <w:tblCellMar>
            <w:left w:w="70" w:type="dxa"/>
            <w:right w:w="70" w:type="dxa"/>
          </w:tblCellMar>
          <w:tblLook w:val="00A0" w:firstRow="1" w:lastRow="0" w:firstColumn="1" w:lastColumn="0" w:noHBand="0" w:noVBand="0"/>
        </w:tblPrEx>
        <w:tc>
          <w:tcPr>
            <w:tcW w:w="4820" w:type="dxa"/>
          </w:tcPr>
          <w:p w:rsidR="00DA12F1" w:rsidRPr="005222AB" w:rsidRDefault="00DA12F1" w:rsidP="00DA12F1">
            <w:pPr>
              <w:autoSpaceDE w:val="0"/>
              <w:autoSpaceDN w:val="0"/>
              <w:adjustRightInd w:val="0"/>
              <w:jc w:val="both"/>
              <w:rPr>
                <w:rFonts w:cs="Arial"/>
                <w:color w:val="000000"/>
              </w:rPr>
            </w:pPr>
            <w:r w:rsidRPr="005222AB">
              <w:rPr>
                <w:rFonts w:cs="Arial"/>
                <w:color w:val="000000"/>
              </w:rPr>
              <w:t>Inguruabar hori etxejabeak aurkeztuko duen deklarazio batekin egiaztatuko da.</w:t>
            </w:r>
          </w:p>
        </w:tc>
        <w:tc>
          <w:tcPr>
            <w:tcW w:w="4682" w:type="dxa"/>
          </w:tcPr>
          <w:p w:rsidR="00DA12F1" w:rsidRPr="005222AB" w:rsidRDefault="00DA12F1" w:rsidP="00471D09">
            <w:pPr>
              <w:autoSpaceDE w:val="0"/>
              <w:autoSpaceDN w:val="0"/>
              <w:adjustRightInd w:val="0"/>
              <w:jc w:val="both"/>
              <w:rPr>
                <w:rFonts w:cs="Arial"/>
                <w:color w:val="000000"/>
              </w:rPr>
            </w:pPr>
            <w:r w:rsidRPr="005222AB">
              <w:rPr>
                <w:rFonts w:cs="Arial"/>
                <w:color w:val="000000"/>
              </w:rPr>
              <w:t>Esta circunstancia se acreditará mediante la presentación de una declaración por parte del propietario de la vivienda.</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DA12F1">
            <w:pPr>
              <w:autoSpaceDE w:val="0"/>
              <w:autoSpaceDN w:val="0"/>
              <w:adjustRightInd w:val="0"/>
              <w:jc w:val="both"/>
              <w:rPr>
                <w:rFonts w:cs="Arial"/>
                <w:color w:val="000000"/>
              </w:rPr>
            </w:pPr>
          </w:p>
        </w:tc>
        <w:tc>
          <w:tcPr>
            <w:tcW w:w="4682" w:type="dxa"/>
          </w:tcPr>
          <w:p w:rsidR="00471D09" w:rsidRPr="005222AB" w:rsidRDefault="00471D09" w:rsidP="00DA12F1">
            <w:pPr>
              <w:autoSpaceDE w:val="0"/>
              <w:autoSpaceDN w:val="0"/>
              <w:adjustRightInd w:val="0"/>
              <w:jc w:val="both"/>
              <w:rPr>
                <w:rFonts w:cs="Arial"/>
                <w:color w:val="000000"/>
              </w:rPr>
            </w:pP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u w:val="single"/>
              </w:rPr>
            </w:pPr>
            <w:r w:rsidRPr="005222AB">
              <w:rPr>
                <w:rFonts w:cs="Arial"/>
                <w:color w:val="000000"/>
                <w:u w:val="single"/>
              </w:rPr>
              <w:t xml:space="preserve">12.- Zergaren sortzapen </w:t>
            </w:r>
            <w:proofErr w:type="gramStart"/>
            <w:r w:rsidRPr="005222AB">
              <w:rPr>
                <w:rFonts w:cs="Arial"/>
                <w:color w:val="000000"/>
                <w:u w:val="single"/>
              </w:rPr>
              <w:t>unean  berritzen</w:t>
            </w:r>
            <w:proofErr w:type="gramEnd"/>
            <w:r w:rsidRPr="005222AB">
              <w:rPr>
                <w:rFonts w:cs="Arial"/>
                <w:color w:val="000000"/>
                <w:u w:val="single"/>
              </w:rPr>
              <w:t xml:space="preserve"> ari diren eraikinak. </w:t>
            </w:r>
          </w:p>
        </w:tc>
        <w:tc>
          <w:tcPr>
            <w:tcW w:w="4682" w:type="dxa"/>
          </w:tcPr>
          <w:p w:rsidR="00471D09" w:rsidRPr="005222AB" w:rsidRDefault="00471D09" w:rsidP="00471D09">
            <w:pPr>
              <w:autoSpaceDE w:val="0"/>
              <w:autoSpaceDN w:val="0"/>
              <w:adjustRightInd w:val="0"/>
              <w:jc w:val="both"/>
              <w:rPr>
                <w:rFonts w:cs="Arial"/>
                <w:color w:val="000000"/>
              </w:rPr>
            </w:pPr>
            <w:r w:rsidRPr="005222AB">
              <w:rPr>
                <w:rFonts w:cs="Arial"/>
                <w:color w:val="000000"/>
                <w:u w:val="single"/>
              </w:rPr>
              <w:t>12.- Los inmuebles que estén siendo reformados en el momento de devengo del Impuesto</w:t>
            </w:r>
            <w:r w:rsidRPr="005222AB">
              <w:rPr>
                <w:rFonts w:cs="Arial"/>
                <w:color w:val="000000"/>
              </w:rPr>
              <w:t xml:space="preserve"> </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 xml:space="preserve">Hori egiaztatzeko, obrei dagokien udal lizentzia eman duen </w:t>
            </w:r>
            <w:proofErr w:type="gramStart"/>
            <w:r w:rsidRPr="005222AB">
              <w:rPr>
                <w:rFonts w:cs="Arial"/>
                <w:color w:val="000000"/>
              </w:rPr>
              <w:t>ebazpena  aurkeztuko</w:t>
            </w:r>
            <w:proofErr w:type="gramEnd"/>
            <w:r w:rsidRPr="005222AB">
              <w:rPr>
                <w:rFonts w:cs="Arial"/>
                <w:color w:val="000000"/>
              </w:rPr>
              <w:t xml:space="preserve"> da.</w:t>
            </w:r>
          </w:p>
        </w:tc>
        <w:tc>
          <w:tcPr>
            <w:tcW w:w="4682"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Esta circunstancia se acreditará mediante la presentación de la resolución de concesión de la licencia municipal correspondiente</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p>
        </w:tc>
        <w:tc>
          <w:tcPr>
            <w:tcW w:w="4682" w:type="dxa"/>
          </w:tcPr>
          <w:p w:rsidR="00471D09" w:rsidRPr="005222AB" w:rsidRDefault="00471D09" w:rsidP="00471D09">
            <w:pPr>
              <w:autoSpaceDE w:val="0"/>
              <w:autoSpaceDN w:val="0"/>
              <w:adjustRightInd w:val="0"/>
              <w:jc w:val="both"/>
              <w:rPr>
                <w:rFonts w:cs="Arial"/>
                <w:color w:val="000000"/>
              </w:rPr>
            </w:pP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u w:val="single"/>
              </w:rPr>
            </w:pPr>
            <w:r w:rsidRPr="005222AB">
              <w:rPr>
                <w:rFonts w:cs="Arial"/>
                <w:color w:val="000000"/>
                <w:u w:val="single"/>
              </w:rPr>
              <w:t xml:space="preserve">13.- Ohiko bizileku ez diren etxebizitzak, noizean behin erabiltzen direnak. </w:t>
            </w:r>
          </w:p>
        </w:tc>
        <w:tc>
          <w:tcPr>
            <w:tcW w:w="4682" w:type="dxa"/>
          </w:tcPr>
          <w:p w:rsidR="00471D09" w:rsidRPr="005222AB" w:rsidRDefault="00471D09" w:rsidP="00471D09">
            <w:pPr>
              <w:autoSpaceDE w:val="0"/>
              <w:autoSpaceDN w:val="0"/>
              <w:adjustRightInd w:val="0"/>
              <w:jc w:val="both"/>
              <w:rPr>
                <w:rFonts w:cs="Arial"/>
                <w:color w:val="000000"/>
                <w:u w:val="single"/>
              </w:rPr>
            </w:pPr>
            <w:r w:rsidRPr="005222AB">
              <w:rPr>
                <w:rFonts w:cs="Arial"/>
                <w:color w:val="000000"/>
                <w:u w:val="single"/>
              </w:rPr>
              <w:t xml:space="preserve">13.- Las viviendas no habituales que se ocupen ocasionalmente. </w:t>
            </w:r>
          </w:p>
          <w:p w:rsidR="00471D09" w:rsidRPr="005222AB" w:rsidRDefault="00471D09" w:rsidP="00471D09">
            <w:pPr>
              <w:autoSpaceDE w:val="0"/>
              <w:autoSpaceDN w:val="0"/>
              <w:adjustRightInd w:val="0"/>
              <w:jc w:val="both"/>
              <w:rPr>
                <w:rFonts w:cs="Arial"/>
                <w:color w:val="000000"/>
                <w:u w:val="single"/>
              </w:rPr>
            </w:pP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rPr>
            </w:pPr>
            <w:r w:rsidRPr="005222AB">
              <w:rPr>
                <w:rFonts w:cs="Arial"/>
                <w:color w:val="000000"/>
              </w:rPr>
              <w:t>Noizean behin erabiltzen den etxebizitzatzat hartzeko, zerga-sortzapenaren aurreko urtean 8 m3-ko gutxieneko ur kontsumoa egin dela egiaztatuko da.</w:t>
            </w:r>
          </w:p>
        </w:tc>
        <w:tc>
          <w:tcPr>
            <w:tcW w:w="4682"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Se considerará que la vivienda se ocupa ocasionalmente cuando se acredite un consumo mínimo de 8 m3 de agua durante el año inmediatamente anterior al de devengo del Impuesto</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Hori egiaztatzeko, zerga-sortzapenaren urteko aurreko urtean egindako ur-kontsumoen erreziboak ekarriko dira.</w:t>
            </w:r>
          </w:p>
        </w:tc>
        <w:tc>
          <w:tcPr>
            <w:tcW w:w="4682"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Esta circunstancia se acreditará mediante la presentación de los recibos por consumo de agua del año inmediatamente anterior al de devengo del Impuesto</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p>
        </w:tc>
        <w:tc>
          <w:tcPr>
            <w:tcW w:w="4682" w:type="dxa"/>
          </w:tcPr>
          <w:p w:rsidR="00471D09" w:rsidRPr="005222AB" w:rsidRDefault="00471D09" w:rsidP="00471D09">
            <w:pPr>
              <w:autoSpaceDE w:val="0"/>
              <w:autoSpaceDN w:val="0"/>
              <w:adjustRightInd w:val="0"/>
              <w:jc w:val="both"/>
              <w:rPr>
                <w:rFonts w:cs="Arial"/>
                <w:color w:val="000000"/>
                <w:u w:val="single"/>
              </w:rPr>
            </w:pP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autoSpaceDE w:val="0"/>
              <w:autoSpaceDN w:val="0"/>
              <w:adjustRightInd w:val="0"/>
              <w:jc w:val="both"/>
              <w:rPr>
                <w:rFonts w:cs="Arial"/>
                <w:color w:val="000000"/>
              </w:rPr>
            </w:pPr>
            <w:r w:rsidRPr="005222AB">
              <w:rPr>
                <w:rFonts w:cs="Arial"/>
                <w:color w:val="000000"/>
              </w:rPr>
              <w:t xml:space="preserve">14.- </w:t>
            </w:r>
            <w:r w:rsidRPr="005222AB">
              <w:rPr>
                <w:rFonts w:cs="Arial"/>
                <w:color w:val="000000"/>
                <w:u w:val="single"/>
              </w:rPr>
              <w:t>Zerga-sortzapenaren aurreko 6 hilabeteetan erositako etxeak.</w:t>
            </w:r>
          </w:p>
          <w:p w:rsidR="00471D09" w:rsidRPr="005222AB" w:rsidRDefault="00471D09" w:rsidP="00471D09">
            <w:pPr>
              <w:autoSpaceDE w:val="0"/>
              <w:autoSpaceDN w:val="0"/>
              <w:adjustRightInd w:val="0"/>
              <w:jc w:val="both"/>
              <w:rPr>
                <w:rFonts w:cs="Arial"/>
                <w:color w:val="000000"/>
              </w:rPr>
            </w:pPr>
          </w:p>
        </w:tc>
        <w:tc>
          <w:tcPr>
            <w:tcW w:w="4682" w:type="dxa"/>
          </w:tcPr>
          <w:p w:rsidR="00471D09" w:rsidRPr="005222AB" w:rsidRDefault="00471D09" w:rsidP="00471D09">
            <w:pPr>
              <w:autoSpaceDE w:val="0"/>
              <w:autoSpaceDN w:val="0"/>
              <w:adjustRightInd w:val="0"/>
              <w:jc w:val="both"/>
              <w:rPr>
                <w:rFonts w:cs="Arial"/>
                <w:color w:val="000000"/>
                <w:u w:val="single"/>
              </w:rPr>
            </w:pPr>
            <w:r w:rsidRPr="005222AB">
              <w:rPr>
                <w:rFonts w:cs="Arial"/>
                <w:color w:val="000000"/>
                <w:u w:val="single"/>
              </w:rPr>
              <w:t>14.- Las viviendas objeto de compraventa en los 6 meses inmediatamente anteriores a la fecha de devengo del impuesto.</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jc w:val="both"/>
              <w:rPr>
                <w:rFonts w:cs="Arial"/>
                <w:b/>
              </w:rPr>
            </w:pPr>
            <w:r w:rsidRPr="005222AB">
              <w:rPr>
                <w:rFonts w:cs="Arial"/>
                <w:color w:val="000000"/>
              </w:rPr>
              <w:t>Udalak berak egiaztatuko du hori, ofizioz.</w:t>
            </w:r>
          </w:p>
        </w:tc>
        <w:tc>
          <w:tcPr>
            <w:tcW w:w="4682" w:type="dxa"/>
          </w:tcPr>
          <w:p w:rsidR="00471D09" w:rsidRPr="005222AB" w:rsidRDefault="00471D09" w:rsidP="00471D09">
            <w:pPr>
              <w:jc w:val="both"/>
              <w:rPr>
                <w:rFonts w:cs="Arial"/>
                <w:b/>
              </w:rPr>
            </w:pPr>
            <w:r w:rsidRPr="005222AB">
              <w:rPr>
                <w:rFonts w:cs="Arial"/>
                <w:color w:val="000000"/>
              </w:rPr>
              <w:t>Esta circunstancia se comprobará de oficio por el Ayuntamiento.</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jc w:val="both"/>
              <w:rPr>
                <w:rFonts w:cs="Arial"/>
                <w:color w:val="000000"/>
              </w:rPr>
            </w:pPr>
          </w:p>
        </w:tc>
        <w:tc>
          <w:tcPr>
            <w:tcW w:w="4682" w:type="dxa"/>
          </w:tcPr>
          <w:p w:rsidR="00471D09" w:rsidRPr="005222AB" w:rsidRDefault="00471D09" w:rsidP="00471D09">
            <w:pPr>
              <w:autoSpaceDE w:val="0"/>
              <w:autoSpaceDN w:val="0"/>
              <w:adjustRightInd w:val="0"/>
              <w:rPr>
                <w:rFonts w:cs="Arial"/>
                <w:color w:val="000000"/>
              </w:rPr>
            </w:pP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jc w:val="both"/>
              <w:rPr>
                <w:rFonts w:cs="Arial"/>
                <w:b/>
                <w:color w:val="000000"/>
              </w:rPr>
            </w:pPr>
            <w:r w:rsidRPr="005222AB">
              <w:rPr>
                <w:rFonts w:cs="Arial"/>
                <w:b/>
                <w:color w:val="000000"/>
              </w:rPr>
              <w:t>15. artikulua:</w:t>
            </w:r>
          </w:p>
        </w:tc>
        <w:tc>
          <w:tcPr>
            <w:tcW w:w="4682" w:type="dxa"/>
          </w:tcPr>
          <w:p w:rsidR="00471D09" w:rsidRPr="005222AB" w:rsidRDefault="00471D09" w:rsidP="00471D09">
            <w:pPr>
              <w:autoSpaceDE w:val="0"/>
              <w:autoSpaceDN w:val="0"/>
              <w:adjustRightInd w:val="0"/>
              <w:rPr>
                <w:rFonts w:cs="Arial"/>
                <w:b/>
                <w:color w:val="000000"/>
              </w:rPr>
            </w:pPr>
            <w:r w:rsidRPr="005222AB">
              <w:rPr>
                <w:rFonts w:cs="Arial"/>
                <w:b/>
                <w:color w:val="000000"/>
              </w:rPr>
              <w:t xml:space="preserve">Artículo 15. </w:t>
            </w:r>
          </w:p>
        </w:tc>
      </w:tr>
      <w:tr w:rsidR="00471D09" w:rsidRPr="00E12208" w:rsidTr="00CF6276">
        <w:tblPrEx>
          <w:tblCellMar>
            <w:left w:w="70" w:type="dxa"/>
            <w:right w:w="70" w:type="dxa"/>
          </w:tblCellMar>
          <w:tblLook w:val="00A0" w:firstRow="1" w:lastRow="0" w:firstColumn="1" w:lastColumn="0" w:noHBand="0" w:noVBand="0"/>
        </w:tblPrEx>
        <w:tc>
          <w:tcPr>
            <w:tcW w:w="4820" w:type="dxa"/>
          </w:tcPr>
          <w:p w:rsidR="00471D09" w:rsidRPr="005222AB" w:rsidRDefault="00471D09" w:rsidP="00471D09">
            <w:pPr>
              <w:jc w:val="both"/>
              <w:rPr>
                <w:rFonts w:cs="Arial"/>
              </w:rPr>
            </w:pPr>
            <w:r w:rsidRPr="005222AB">
              <w:rPr>
                <w:rFonts w:cs="Arial"/>
              </w:rPr>
              <w:t>1. Ondoren aipatuko diren hobari hauek ezarri dira familia ugariaren titularitatea duten subjektu pasiboen alde</w:t>
            </w:r>
            <w:proofErr w:type="gramStart"/>
            <w:r w:rsidRPr="005222AB">
              <w:rPr>
                <w:rFonts w:cs="Arial"/>
              </w:rPr>
              <w:t>,  seme</w:t>
            </w:r>
            <w:proofErr w:type="gramEnd"/>
            <w:r w:rsidRPr="005222AB">
              <w:rPr>
                <w:rFonts w:cs="Arial"/>
              </w:rPr>
              <w:t>-alaba kopuruaren arabera eta diru-sarreren  arabera, betiere. Hona hemen taula:</w:t>
            </w:r>
          </w:p>
        </w:tc>
        <w:tc>
          <w:tcPr>
            <w:tcW w:w="4682" w:type="dxa"/>
          </w:tcPr>
          <w:p w:rsidR="00471D09" w:rsidRPr="005222AB" w:rsidRDefault="00471D09" w:rsidP="00471D09">
            <w:pPr>
              <w:autoSpaceDE w:val="0"/>
              <w:autoSpaceDN w:val="0"/>
              <w:adjustRightInd w:val="0"/>
              <w:jc w:val="both"/>
              <w:rPr>
                <w:rFonts w:cs="Arial"/>
                <w:highlight w:val="lightGray"/>
              </w:rPr>
            </w:pPr>
            <w:r w:rsidRPr="005222AB">
              <w:rPr>
                <w:rFonts w:cs="Arial"/>
              </w:rPr>
              <w:t>1. Se establecen las siguientes bonificaciones a favor de aquellos sujetos pasivos que ostenten la condición de titulares familia numerosa en función del número de hijos y de los ingresos que se establecen a continuación:</w:t>
            </w:r>
          </w:p>
        </w:tc>
      </w:tr>
      <w:tr w:rsidR="00471D09" w:rsidRPr="00E12208" w:rsidTr="00CF6276">
        <w:tblPrEx>
          <w:tblCellMar>
            <w:left w:w="70" w:type="dxa"/>
            <w:right w:w="70" w:type="dxa"/>
          </w:tblCellMar>
          <w:tblLook w:val="00A0" w:firstRow="1" w:lastRow="0" w:firstColumn="1" w:lastColumn="0" w:noHBand="0" w:noVBand="0"/>
        </w:tblPrEx>
        <w:trPr>
          <w:trHeight w:val="2817"/>
        </w:trPr>
        <w:tc>
          <w:tcPr>
            <w:tcW w:w="9502" w:type="dxa"/>
            <w:gridSpan w:val="2"/>
          </w:tcPr>
          <w:p w:rsidR="00471D09" w:rsidRDefault="00471D09" w:rsidP="00471D09">
            <w:pPr>
              <w:jc w:val="both"/>
              <w:rPr>
                <w:rFonts w:cs="Arial"/>
                <w:b/>
                <w:sz w:val="16"/>
                <w:szCs w:val="16"/>
              </w:rPr>
            </w:pPr>
          </w:p>
          <w:tbl>
            <w:tblPr>
              <w:tblW w:w="8720" w:type="dxa"/>
              <w:tblLayout w:type="fixed"/>
              <w:tblLook w:val="04A0" w:firstRow="1" w:lastRow="0" w:firstColumn="1" w:lastColumn="0" w:noHBand="0" w:noVBand="1"/>
            </w:tblPr>
            <w:tblGrid>
              <w:gridCol w:w="1744"/>
              <w:gridCol w:w="1744"/>
              <w:gridCol w:w="1744"/>
              <w:gridCol w:w="1744"/>
              <w:gridCol w:w="1744"/>
            </w:tblGrid>
            <w:tr w:rsidR="00471D09" w:rsidTr="00DA12F1">
              <w:trPr>
                <w:trHeight w:val="284"/>
              </w:trPr>
              <w:tc>
                <w:tcPr>
                  <w:tcW w:w="1744" w:type="dxa"/>
                  <w:vMerge w:val="restart"/>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autoSpaceDE w:val="0"/>
                    <w:autoSpaceDN w:val="0"/>
                    <w:adjustRightInd w:val="0"/>
                    <w:jc w:val="center"/>
                    <w:rPr>
                      <w:rFonts w:cs="Arial"/>
                      <w:sz w:val="16"/>
                      <w:szCs w:val="16"/>
                    </w:rPr>
                  </w:pPr>
                  <w:r w:rsidRPr="00D936EB">
                    <w:rPr>
                      <w:rFonts w:cs="Arial"/>
                      <w:sz w:val="16"/>
                      <w:szCs w:val="16"/>
                    </w:rPr>
                    <w:t>SEME-ALAB</w:t>
                  </w:r>
                  <w:r>
                    <w:rPr>
                      <w:rFonts w:cs="Arial"/>
                      <w:sz w:val="16"/>
                      <w:szCs w:val="16"/>
                    </w:rPr>
                    <w:t xml:space="preserve">A </w:t>
                  </w:r>
                  <w:r w:rsidRPr="00D936EB">
                    <w:rPr>
                      <w:rFonts w:cs="Arial"/>
                      <w:sz w:val="16"/>
                      <w:szCs w:val="16"/>
                    </w:rPr>
                    <w:t xml:space="preserve"> KOPURUA / </w:t>
                  </w:r>
                </w:p>
                <w:p w:rsidR="00471D09" w:rsidRPr="00D936EB" w:rsidRDefault="00471D09" w:rsidP="00471D09">
                  <w:pPr>
                    <w:autoSpaceDE w:val="0"/>
                    <w:autoSpaceDN w:val="0"/>
                    <w:adjustRightInd w:val="0"/>
                    <w:jc w:val="center"/>
                    <w:rPr>
                      <w:rFonts w:cs="Arial"/>
                      <w:sz w:val="16"/>
                      <w:szCs w:val="16"/>
                    </w:rPr>
                  </w:pPr>
                  <w:r w:rsidRPr="00D936EB">
                    <w:rPr>
                      <w:rFonts w:cs="Arial"/>
                      <w:sz w:val="16"/>
                      <w:szCs w:val="16"/>
                    </w:rPr>
                    <w:t>Nº DE HIJOS</w:t>
                  </w:r>
                </w:p>
              </w:tc>
              <w:tc>
                <w:tcPr>
                  <w:tcW w:w="6976" w:type="dxa"/>
                  <w:gridSpan w:val="4"/>
                  <w:tcBorders>
                    <w:top w:val="single" w:sz="4" w:space="0" w:color="auto"/>
                    <w:left w:val="single" w:sz="4" w:space="0" w:color="auto"/>
                    <w:bottom w:val="single" w:sz="4" w:space="0" w:color="auto"/>
                    <w:right w:val="single" w:sz="4" w:space="0" w:color="auto"/>
                  </w:tcBorders>
                </w:tcPr>
                <w:p w:rsidR="00471D09" w:rsidRPr="00D936EB" w:rsidRDefault="00471D09" w:rsidP="00471D09">
                  <w:pPr>
                    <w:pStyle w:val="Prrafodelista"/>
                    <w:autoSpaceDE w:val="0"/>
                    <w:autoSpaceDN w:val="0"/>
                    <w:adjustRightInd w:val="0"/>
                    <w:jc w:val="center"/>
                    <w:rPr>
                      <w:rFonts w:cs="Arial"/>
                      <w:sz w:val="16"/>
                      <w:szCs w:val="16"/>
                    </w:rPr>
                  </w:pPr>
                  <w:r w:rsidRPr="00D936EB">
                    <w:rPr>
                      <w:rFonts w:cs="Arial"/>
                      <w:sz w:val="16"/>
                      <w:szCs w:val="16"/>
                    </w:rPr>
                    <w:t>DIRUSARRERAK / INGRESOS ECONOMICOS</w:t>
                  </w:r>
                </w:p>
              </w:tc>
            </w:tr>
            <w:tr w:rsidR="00471D09" w:rsidTr="00DA12F1">
              <w:trPr>
                <w:trHeight w:val="284"/>
              </w:trPr>
              <w:tc>
                <w:tcPr>
                  <w:tcW w:w="1744" w:type="dxa"/>
                  <w:vMerge/>
                  <w:tcBorders>
                    <w:top w:val="single" w:sz="4" w:space="0" w:color="auto"/>
                    <w:left w:val="single" w:sz="4" w:space="0" w:color="auto"/>
                    <w:bottom w:val="single" w:sz="4" w:space="0" w:color="auto"/>
                    <w:right w:val="single" w:sz="4" w:space="0" w:color="auto"/>
                  </w:tcBorders>
                </w:tcPr>
                <w:p w:rsidR="00471D09" w:rsidRPr="00D936EB" w:rsidRDefault="00471D09" w:rsidP="00471D09">
                  <w:pPr>
                    <w:pStyle w:val="Prrafodelista"/>
                    <w:autoSpaceDE w:val="0"/>
                    <w:autoSpaceDN w:val="0"/>
                    <w:adjustRightInd w:val="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autoSpaceDE w:val="0"/>
                    <w:autoSpaceDN w:val="0"/>
                    <w:adjustRightInd w:val="0"/>
                    <w:jc w:val="center"/>
                    <w:rPr>
                      <w:rFonts w:cs="Arial"/>
                      <w:sz w:val="16"/>
                      <w:szCs w:val="16"/>
                    </w:rPr>
                  </w:pPr>
                  <w:r w:rsidRPr="00D936EB">
                    <w:rPr>
                      <w:rFonts w:cs="Arial"/>
                      <w:sz w:val="16"/>
                      <w:szCs w:val="16"/>
                    </w:rPr>
                    <w:t>0 – 15.000 €</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autoSpaceDE w:val="0"/>
                    <w:autoSpaceDN w:val="0"/>
                    <w:adjustRightInd w:val="0"/>
                    <w:jc w:val="center"/>
                    <w:rPr>
                      <w:rFonts w:cs="Arial"/>
                      <w:sz w:val="16"/>
                      <w:szCs w:val="16"/>
                    </w:rPr>
                  </w:pPr>
                  <w:r w:rsidRPr="00D936EB">
                    <w:rPr>
                      <w:rFonts w:cs="Arial"/>
                      <w:sz w:val="16"/>
                      <w:szCs w:val="16"/>
                    </w:rPr>
                    <w:t>15.001 € - 30.000 €</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autoSpaceDE w:val="0"/>
                    <w:autoSpaceDN w:val="0"/>
                    <w:adjustRightInd w:val="0"/>
                    <w:jc w:val="center"/>
                    <w:rPr>
                      <w:rFonts w:cs="Arial"/>
                      <w:sz w:val="16"/>
                      <w:szCs w:val="16"/>
                    </w:rPr>
                  </w:pPr>
                  <w:r w:rsidRPr="00D936EB">
                    <w:rPr>
                      <w:rFonts w:cs="Arial"/>
                      <w:sz w:val="16"/>
                      <w:szCs w:val="16"/>
                    </w:rPr>
                    <w:t>30.001 € - 60.000 €</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autoSpaceDE w:val="0"/>
                    <w:autoSpaceDN w:val="0"/>
                    <w:adjustRightInd w:val="0"/>
                    <w:jc w:val="center"/>
                    <w:rPr>
                      <w:rFonts w:cs="Arial"/>
                      <w:sz w:val="16"/>
                      <w:szCs w:val="16"/>
                    </w:rPr>
                  </w:pPr>
                  <w:r w:rsidRPr="00D936EB">
                    <w:rPr>
                      <w:rFonts w:cs="Arial"/>
                      <w:sz w:val="16"/>
                      <w:szCs w:val="16"/>
                    </w:rPr>
                    <w:t>60.000 € - 80.000€</w:t>
                  </w:r>
                </w:p>
              </w:tc>
            </w:tr>
            <w:tr w:rsidR="00471D09" w:rsidTr="00DA12F1">
              <w:trPr>
                <w:trHeight w:val="284"/>
              </w:trPr>
              <w:tc>
                <w:tcPr>
                  <w:tcW w:w="1744" w:type="dxa"/>
                  <w:tcBorders>
                    <w:top w:val="single" w:sz="4" w:space="0" w:color="auto"/>
                    <w:left w:val="single" w:sz="4" w:space="0" w:color="auto"/>
                    <w:bottom w:val="single" w:sz="4" w:space="0" w:color="auto"/>
                    <w:right w:val="single" w:sz="4" w:space="0" w:color="auto"/>
                  </w:tcBorders>
                </w:tcPr>
                <w:p w:rsidR="00471D09" w:rsidRPr="00D936EB" w:rsidRDefault="00471D09" w:rsidP="00471D09">
                  <w:pPr>
                    <w:autoSpaceDE w:val="0"/>
                    <w:autoSpaceDN w:val="0"/>
                    <w:adjustRightInd w:val="0"/>
                    <w:rPr>
                      <w:rFonts w:cs="Arial"/>
                      <w:sz w:val="16"/>
                      <w:szCs w:val="16"/>
                    </w:rPr>
                  </w:pPr>
                  <w:r>
                    <w:rPr>
                      <w:rFonts w:cs="Arial"/>
                      <w:sz w:val="16"/>
                      <w:szCs w:val="16"/>
                    </w:rPr>
                    <w:t xml:space="preserve">3 seme-alabako </w:t>
                  </w:r>
                  <w:r w:rsidRPr="00D936EB">
                    <w:rPr>
                      <w:rFonts w:cs="Arial"/>
                      <w:sz w:val="16"/>
                      <w:szCs w:val="16"/>
                    </w:rPr>
                    <w:t>familiak / Familias de 3 hijos/as</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autoSpaceDE w:val="0"/>
                    <w:autoSpaceDN w:val="0"/>
                    <w:adjustRightInd w:val="0"/>
                    <w:jc w:val="center"/>
                    <w:rPr>
                      <w:rFonts w:cs="Arial"/>
                      <w:sz w:val="16"/>
                      <w:szCs w:val="16"/>
                    </w:rPr>
                  </w:pPr>
                  <w:r>
                    <w:rPr>
                      <w:rFonts w:cs="Arial"/>
                      <w:sz w:val="16"/>
                      <w:szCs w:val="16"/>
                    </w:rPr>
                    <w:t xml:space="preserve">% </w:t>
                  </w:r>
                  <w:r w:rsidRPr="00D936EB">
                    <w:rPr>
                      <w:rFonts w:cs="Arial"/>
                      <w:sz w:val="16"/>
                      <w:szCs w:val="16"/>
                    </w:rPr>
                    <w:t>90%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70%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60%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50%</w:t>
                  </w:r>
                </w:p>
              </w:tc>
            </w:tr>
            <w:tr w:rsidR="00471D09" w:rsidTr="00DA12F1">
              <w:trPr>
                <w:trHeight w:val="284"/>
              </w:trPr>
              <w:tc>
                <w:tcPr>
                  <w:tcW w:w="1744" w:type="dxa"/>
                  <w:tcBorders>
                    <w:top w:val="single" w:sz="4" w:space="0" w:color="auto"/>
                    <w:left w:val="single" w:sz="4" w:space="0" w:color="auto"/>
                    <w:bottom w:val="single" w:sz="4" w:space="0" w:color="auto"/>
                    <w:right w:val="single" w:sz="4" w:space="0" w:color="auto"/>
                  </w:tcBorders>
                </w:tcPr>
                <w:p w:rsidR="00471D09" w:rsidRPr="00D936EB" w:rsidRDefault="00471D09" w:rsidP="00471D09">
                  <w:pPr>
                    <w:autoSpaceDE w:val="0"/>
                    <w:autoSpaceDN w:val="0"/>
                    <w:adjustRightInd w:val="0"/>
                    <w:rPr>
                      <w:rFonts w:cs="Arial"/>
                      <w:sz w:val="16"/>
                      <w:szCs w:val="16"/>
                    </w:rPr>
                  </w:pPr>
                  <w:r>
                    <w:rPr>
                      <w:rFonts w:cs="Arial"/>
                      <w:sz w:val="16"/>
                      <w:szCs w:val="16"/>
                    </w:rPr>
                    <w:t>4 seme-alabako</w:t>
                  </w:r>
                  <w:r w:rsidRPr="00D936EB">
                    <w:rPr>
                      <w:rFonts w:cs="Arial"/>
                      <w:sz w:val="16"/>
                      <w:szCs w:val="16"/>
                    </w:rPr>
                    <w:t xml:space="preserve"> familiak / Familias de 4 hijos/as</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4DBA" w:rsidRDefault="00471D09" w:rsidP="00471D09">
                  <w:pPr>
                    <w:autoSpaceDE w:val="0"/>
                    <w:autoSpaceDN w:val="0"/>
                    <w:adjustRightInd w:val="0"/>
                    <w:rPr>
                      <w:rFonts w:cs="Arial"/>
                      <w:sz w:val="16"/>
                      <w:szCs w:val="16"/>
                    </w:rPr>
                  </w:pPr>
                  <w:r>
                    <w:rPr>
                      <w:rFonts w:cs="Arial"/>
                      <w:sz w:val="16"/>
                      <w:szCs w:val="16"/>
                    </w:rPr>
                    <w:t xml:space="preserve">              % </w:t>
                  </w:r>
                  <w:r w:rsidRPr="00D94DBA">
                    <w:rPr>
                      <w:rFonts w:cs="Arial"/>
                      <w:sz w:val="16"/>
                      <w:szCs w:val="16"/>
                    </w:rPr>
                    <w:t>90%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80%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70%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60%</w:t>
                  </w:r>
                </w:p>
              </w:tc>
            </w:tr>
            <w:tr w:rsidR="00471D09" w:rsidTr="00DA12F1">
              <w:trPr>
                <w:trHeight w:val="284"/>
              </w:trPr>
              <w:tc>
                <w:tcPr>
                  <w:tcW w:w="1744" w:type="dxa"/>
                  <w:tcBorders>
                    <w:top w:val="single" w:sz="4" w:space="0" w:color="auto"/>
                    <w:left w:val="single" w:sz="4" w:space="0" w:color="auto"/>
                    <w:bottom w:val="single" w:sz="4" w:space="0" w:color="auto"/>
                    <w:right w:val="single" w:sz="4" w:space="0" w:color="auto"/>
                  </w:tcBorders>
                </w:tcPr>
                <w:p w:rsidR="00471D09" w:rsidRPr="00D936EB" w:rsidRDefault="00471D09" w:rsidP="00471D09">
                  <w:pPr>
                    <w:autoSpaceDE w:val="0"/>
                    <w:autoSpaceDN w:val="0"/>
                    <w:adjustRightInd w:val="0"/>
                    <w:rPr>
                      <w:rFonts w:cs="Arial"/>
                      <w:sz w:val="16"/>
                      <w:szCs w:val="16"/>
                    </w:rPr>
                  </w:pPr>
                  <w:r>
                    <w:rPr>
                      <w:rFonts w:cs="Arial"/>
                      <w:sz w:val="16"/>
                      <w:szCs w:val="16"/>
                    </w:rPr>
                    <w:t xml:space="preserve">5 edo gehiago seme-alabako </w:t>
                  </w:r>
                  <w:r w:rsidRPr="00D936EB">
                    <w:rPr>
                      <w:rFonts w:cs="Arial"/>
                      <w:sz w:val="16"/>
                      <w:szCs w:val="16"/>
                    </w:rPr>
                    <w:t>familiak / Familias de 5 ó más hijos/as</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90%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90%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80%</w:t>
                  </w:r>
                </w:p>
              </w:tc>
              <w:tc>
                <w:tcPr>
                  <w:tcW w:w="1744" w:type="dxa"/>
                  <w:tcBorders>
                    <w:top w:val="single" w:sz="4" w:space="0" w:color="auto"/>
                    <w:left w:val="single" w:sz="4" w:space="0" w:color="auto"/>
                    <w:bottom w:val="single" w:sz="4" w:space="0" w:color="auto"/>
                    <w:right w:val="single" w:sz="4" w:space="0" w:color="auto"/>
                  </w:tcBorders>
                  <w:vAlign w:val="center"/>
                </w:tcPr>
                <w:p w:rsidR="00471D09" w:rsidRPr="00D936EB" w:rsidRDefault="00471D09" w:rsidP="00471D09">
                  <w:pPr>
                    <w:pStyle w:val="Prrafodelista"/>
                    <w:autoSpaceDE w:val="0"/>
                    <w:autoSpaceDN w:val="0"/>
                    <w:adjustRightInd w:val="0"/>
                    <w:rPr>
                      <w:rFonts w:cs="Arial"/>
                      <w:sz w:val="16"/>
                      <w:szCs w:val="16"/>
                    </w:rPr>
                  </w:pPr>
                  <w:r>
                    <w:rPr>
                      <w:rFonts w:cs="Arial"/>
                      <w:sz w:val="16"/>
                      <w:szCs w:val="16"/>
                    </w:rPr>
                    <w:t xml:space="preserve">% </w:t>
                  </w:r>
                  <w:r w:rsidRPr="00D936EB">
                    <w:rPr>
                      <w:rFonts w:cs="Arial"/>
                      <w:sz w:val="16"/>
                      <w:szCs w:val="16"/>
                    </w:rPr>
                    <w:t>70%</w:t>
                  </w:r>
                </w:p>
              </w:tc>
            </w:tr>
          </w:tbl>
          <w:p w:rsidR="00471D09" w:rsidRPr="00E12208" w:rsidRDefault="00471D09" w:rsidP="00471D09">
            <w:pPr>
              <w:jc w:val="both"/>
              <w:rPr>
                <w:rFonts w:cs="Arial"/>
                <w:b/>
                <w:sz w:val="16"/>
                <w:szCs w:val="16"/>
              </w:rPr>
            </w:pPr>
          </w:p>
        </w:tc>
      </w:tr>
    </w:tbl>
    <w:p w:rsidR="00635756" w:rsidRDefault="00635756"/>
    <w:tbl>
      <w:tblPr>
        <w:tblW w:w="9578" w:type="dxa"/>
        <w:tblInd w:w="-73" w:type="dxa"/>
        <w:tblLayout w:type="fixed"/>
        <w:tblLook w:val="04A0" w:firstRow="1" w:lastRow="0" w:firstColumn="1" w:lastColumn="0" w:noHBand="0" w:noVBand="1"/>
      </w:tblPr>
      <w:tblGrid>
        <w:gridCol w:w="21"/>
        <w:gridCol w:w="52"/>
        <w:gridCol w:w="2868"/>
        <w:gridCol w:w="438"/>
        <w:gridCol w:w="77"/>
        <w:gridCol w:w="49"/>
        <w:gridCol w:w="1316"/>
        <w:gridCol w:w="70"/>
        <w:gridCol w:w="2904"/>
        <w:gridCol w:w="141"/>
        <w:gridCol w:w="53"/>
        <w:gridCol w:w="1578"/>
        <w:gridCol w:w="11"/>
      </w:tblGrid>
      <w:tr w:rsidR="00471D09" w:rsidRPr="00A017DE" w:rsidTr="005222AB">
        <w:trPr>
          <w:gridBefore w:val="2"/>
          <w:wBefore w:w="73" w:type="dxa"/>
        </w:trPr>
        <w:tc>
          <w:tcPr>
            <w:tcW w:w="4819" w:type="dxa"/>
            <w:gridSpan w:val="6"/>
          </w:tcPr>
          <w:p w:rsidR="00471D09" w:rsidRPr="005222AB" w:rsidRDefault="00471D09" w:rsidP="00872071">
            <w:pPr>
              <w:autoSpaceDE w:val="0"/>
              <w:autoSpaceDN w:val="0"/>
              <w:adjustRightInd w:val="0"/>
              <w:jc w:val="both"/>
              <w:rPr>
                <w:rFonts w:cs="Arial"/>
                <w:color w:val="000000"/>
              </w:rPr>
            </w:pPr>
            <w:r w:rsidRPr="005222AB">
              <w:rPr>
                <w:rFonts w:cs="Arial"/>
                <w:color w:val="000000"/>
              </w:rPr>
              <w:t>Diru-sarreren maila zerga-onuraren aurreko urteko pertsona fisikoen errentaren gaineko zergaren (PFEZ) arabera zehaztuko da, familia-unitatea osatzen duten guztiak kontuan hartuta. Aitorpen hori egitera behartuta egon ezean, inguruabar hori egiaztatzeko ziurtagiria ekarri behar da, baita familia-unitateko kide guztien urte horretako informazio fiskala ere.</w:t>
            </w:r>
          </w:p>
        </w:tc>
        <w:tc>
          <w:tcPr>
            <w:tcW w:w="4686" w:type="dxa"/>
            <w:gridSpan w:val="5"/>
          </w:tcPr>
          <w:p w:rsidR="00471D09" w:rsidRPr="005222AB" w:rsidRDefault="00471D09" w:rsidP="00872071">
            <w:pPr>
              <w:autoSpaceDE w:val="0"/>
              <w:autoSpaceDN w:val="0"/>
              <w:adjustRightInd w:val="0"/>
              <w:jc w:val="both"/>
              <w:rPr>
                <w:rFonts w:cs="Arial"/>
                <w:color w:val="000000"/>
              </w:rPr>
            </w:pPr>
            <w:r w:rsidRPr="005222AB">
              <w:rPr>
                <w:rFonts w:cs="Arial"/>
                <w:color w:val="000000"/>
              </w:rPr>
              <w:t>El nivel de ingresos se determinará en base a la declaración del Impuesto sobre la Renta de las Personas Fiíscas (IRPF) del año inmediatamente anterior al del beneficio fiscal, de todos los integrantes de la unidad familiar. En caso de no haber estado obligado a la presentación de la misma, certificado que acredite dicha circunstancia e información fiscal de todos los miembros de la unidad familiar.</w:t>
            </w:r>
          </w:p>
        </w:tc>
      </w:tr>
      <w:tr w:rsidR="00471D09" w:rsidTr="005222AB">
        <w:trPr>
          <w:gridBefore w:val="2"/>
          <w:wBefore w:w="73" w:type="dxa"/>
        </w:trPr>
        <w:tc>
          <w:tcPr>
            <w:tcW w:w="4819" w:type="dxa"/>
            <w:gridSpan w:val="6"/>
          </w:tcPr>
          <w:p w:rsidR="00471D09" w:rsidRPr="005222AB" w:rsidRDefault="00471D09" w:rsidP="00471D09">
            <w:pPr>
              <w:jc w:val="both"/>
              <w:rPr>
                <w:rFonts w:cs="Arial"/>
              </w:rPr>
            </w:pPr>
            <w:r w:rsidRPr="005222AB">
              <w:rPr>
                <w:rFonts w:cs="Arial"/>
                <w:color w:val="000000"/>
              </w:rPr>
              <w:t>Etxeak katastroan duen balioa 84.682 eurotik gorakoa bada, hobariaren portzentajeak murrizten joango dira; horrela, hobariz lagundutako kopuru hori ez da izango 84.682 euroko katastroaren balio horri lehenxeago esandako hobari mota horiek aplikatzetik aterako litzatekeenetik gorakoa.</w:t>
            </w:r>
          </w:p>
        </w:tc>
        <w:tc>
          <w:tcPr>
            <w:tcW w:w="4686" w:type="dxa"/>
            <w:gridSpan w:val="5"/>
          </w:tcPr>
          <w:p w:rsidR="00471D09" w:rsidRPr="005222AB" w:rsidRDefault="00471D09" w:rsidP="00471D09">
            <w:pPr>
              <w:autoSpaceDE w:val="0"/>
              <w:autoSpaceDN w:val="0"/>
              <w:adjustRightInd w:val="0"/>
              <w:jc w:val="both"/>
              <w:rPr>
                <w:rFonts w:cs="Arial"/>
                <w:color w:val="000000"/>
              </w:rPr>
            </w:pPr>
            <w:r w:rsidRPr="005222AB">
              <w:rPr>
                <w:rFonts w:cs="Arial"/>
                <w:color w:val="000000"/>
              </w:rPr>
              <w:t>En el caso de viviendas con valor catastral superior a 84.682 €, los porcentajes de bonificación se reducirán en la parte que corresponda, de forma que la cantidad bonificada no exceda de la que resultaría de aplicar los tipos de bonificación antes indicados al valor catastral de 84.682 €</w:t>
            </w:r>
          </w:p>
        </w:tc>
      </w:tr>
      <w:tr w:rsidR="00471D09" w:rsidTr="005222AB">
        <w:trPr>
          <w:gridBefore w:val="2"/>
          <w:wBefore w:w="73" w:type="dxa"/>
        </w:trPr>
        <w:tc>
          <w:tcPr>
            <w:tcW w:w="4819" w:type="dxa"/>
            <w:gridSpan w:val="6"/>
          </w:tcPr>
          <w:p w:rsidR="00471D09" w:rsidRPr="005222AB" w:rsidRDefault="00471D09" w:rsidP="00471D09">
            <w:pPr>
              <w:jc w:val="both"/>
              <w:rPr>
                <w:rFonts w:cs="Arial"/>
              </w:rPr>
            </w:pPr>
          </w:p>
        </w:tc>
        <w:tc>
          <w:tcPr>
            <w:tcW w:w="4686" w:type="dxa"/>
            <w:gridSpan w:val="5"/>
          </w:tcPr>
          <w:p w:rsidR="00471D09" w:rsidRPr="005222AB" w:rsidRDefault="00471D09" w:rsidP="00471D09">
            <w:pPr>
              <w:autoSpaceDE w:val="0"/>
              <w:autoSpaceDN w:val="0"/>
              <w:adjustRightInd w:val="0"/>
              <w:rPr>
                <w:rFonts w:cs="Arial"/>
                <w:color w:val="000000"/>
              </w:rPr>
            </w:pP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jc w:val="both"/>
              <w:rPr>
                <w:rFonts w:cs="Arial"/>
                <w:color w:val="000000"/>
              </w:rPr>
            </w:pPr>
            <w:r w:rsidRPr="005222AB">
              <w:rPr>
                <w:rFonts w:cs="Arial"/>
                <w:color w:val="000000"/>
              </w:rPr>
              <w:t>2. Hobaria eskuratzeko baldintzak hauexek dira:</w:t>
            </w: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r w:rsidRPr="005222AB">
              <w:rPr>
                <w:rFonts w:cs="Arial"/>
                <w:color w:val="000000"/>
              </w:rPr>
              <w:t>2. Los requisitos para acceder a la bonificación serán los siguientes:</w:t>
            </w: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rPr>
                <w:rFonts w:cs="Arial"/>
                <w:color w:val="000000"/>
              </w:rPr>
            </w:pP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jc w:val="both"/>
              <w:rPr>
                <w:rFonts w:cs="Arial"/>
                <w:color w:val="000000"/>
              </w:rPr>
            </w:pPr>
            <w:r w:rsidRPr="005222AB">
              <w:rPr>
                <w:rFonts w:cs="Arial"/>
                <w:color w:val="000000"/>
              </w:rPr>
              <w:t>a) Zergaren subjektu pasiboa, zergaduna, familia ugariaren titularra izan behar da</w:t>
            </w: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r w:rsidRPr="005222AB">
              <w:rPr>
                <w:rFonts w:cs="Arial"/>
                <w:color w:val="000000"/>
              </w:rPr>
              <w:t>a) El sujeto pasivo del Impuesto deberá de tener la condición de titular de familia numerosa</w:t>
            </w: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jc w:val="both"/>
              <w:rPr>
                <w:rFonts w:cs="Arial"/>
                <w:color w:val="000000"/>
              </w:rPr>
            </w:pP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jc w:val="both"/>
              <w:rPr>
                <w:rFonts w:cs="Arial"/>
                <w:color w:val="000000"/>
              </w:rPr>
            </w:pPr>
            <w:r w:rsidRPr="005222AB">
              <w:rPr>
                <w:rFonts w:cs="Arial"/>
                <w:color w:val="000000"/>
              </w:rPr>
              <w:t>b) Etxe bakar bat izango da hobaria jasoko duena, familia ugari horren ohiko bizilekuak edo etxebizitzak, ohiko bizilekutzat familiako kide guztiak agertzen diren erroldakoa hartuz</w:t>
            </w: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r w:rsidRPr="005222AB">
              <w:rPr>
                <w:rFonts w:cs="Arial"/>
                <w:color w:val="000000"/>
              </w:rPr>
              <w:t>b) Sólo será objeto de bonificación un único inmueble, que se corresponderá con el de residencia habitual de la familia numerosa, entendiéndose como tal aquélla en la que se encuentren empadronados los miembros de la familia</w:t>
            </w: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jc w:val="both"/>
              <w:rPr>
                <w:rFonts w:cs="Arial"/>
                <w:color w:val="000000"/>
              </w:rPr>
            </w:pPr>
            <w:r w:rsidRPr="005222AB">
              <w:rPr>
                <w:rFonts w:cs="Arial"/>
                <w:color w:val="000000"/>
              </w:rPr>
              <w:t>c) Etxebizitza jabekidetzan edukiz gero, familia-buruak, horren ezkontideak, edo hala bada, seme-alabek, denen artean, jabetzaren edo gozamenaren ehuneko ehuna eduki behar dute</w:t>
            </w: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r w:rsidRPr="005222AB">
              <w:rPr>
                <w:rFonts w:cs="Arial"/>
                <w:color w:val="000000"/>
              </w:rPr>
              <w:t>c) En el caso de copropiedad, el cabeza de familia, el cónyuge, en su caso, o los hijos deben de ostentar, entre todos, el cien por cien de la propiedad o usufructo de la vivienda</w:t>
            </w:r>
          </w:p>
        </w:tc>
      </w:tr>
      <w:tr w:rsidR="00872071"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autoSpaceDE w:val="0"/>
              <w:autoSpaceDN w:val="0"/>
              <w:adjustRightInd w:val="0"/>
              <w:ind w:left="-218"/>
              <w:jc w:val="both"/>
              <w:rPr>
                <w:rFonts w:cs="Arial"/>
                <w:color w:val="000000"/>
              </w:rPr>
            </w:pPr>
          </w:p>
        </w:tc>
        <w:tc>
          <w:tcPr>
            <w:tcW w:w="4755" w:type="dxa"/>
            <w:gridSpan w:val="6"/>
          </w:tcPr>
          <w:p w:rsidR="00872071" w:rsidRPr="005222AB" w:rsidRDefault="00872071" w:rsidP="00872071">
            <w:pPr>
              <w:autoSpaceDE w:val="0"/>
              <w:autoSpaceDN w:val="0"/>
              <w:adjustRightInd w:val="0"/>
              <w:ind w:left="-149" w:right="-214"/>
              <w:jc w:val="both"/>
              <w:rPr>
                <w:rFonts w:cs="Arial"/>
                <w:color w:val="000000"/>
              </w:rPr>
            </w:pPr>
          </w:p>
        </w:tc>
      </w:tr>
      <w:tr w:rsidR="00872071"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872071" w:rsidRPr="005222AB" w:rsidRDefault="00872071" w:rsidP="00CF6276">
            <w:pPr>
              <w:ind w:left="-218"/>
              <w:jc w:val="both"/>
            </w:pPr>
            <w:r w:rsidRPr="005222AB">
              <w:rPr>
                <w:rFonts w:cs="Arial"/>
                <w:color w:val="000000"/>
              </w:rPr>
              <w:t>d) Familia ugariko kideetako batek berak ere ezin du eduki udalerrian bizileku-izaerako beste higiezin baten titulartasuna % 50eko portzentajean edo hortik gorakoan.</w:t>
            </w:r>
          </w:p>
        </w:tc>
        <w:tc>
          <w:tcPr>
            <w:tcW w:w="4755" w:type="dxa"/>
            <w:gridSpan w:val="6"/>
          </w:tcPr>
          <w:p w:rsidR="00872071" w:rsidRPr="005222AB" w:rsidRDefault="00872071" w:rsidP="00872071">
            <w:pPr>
              <w:ind w:left="-149" w:right="-214"/>
              <w:jc w:val="both"/>
            </w:pPr>
            <w:r w:rsidRPr="005222AB">
              <w:rPr>
                <w:rFonts w:cs="Arial"/>
                <w:color w:val="000000"/>
              </w:rPr>
              <w:t>d) Ningún miembro de la familia numerosa podrá ostentar la titularidad de otro inmueble de carácter residencial en el municipio en un porcentaje igual o superior al 50%.</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CF6276">
            <w:pPr>
              <w:ind w:left="-218"/>
              <w:jc w:val="both"/>
              <w:rPr>
                <w:rFonts w:cs="Arial"/>
                <w:color w:val="000000"/>
              </w:rPr>
            </w:pPr>
          </w:p>
        </w:tc>
        <w:tc>
          <w:tcPr>
            <w:tcW w:w="4755" w:type="dxa"/>
            <w:gridSpan w:val="6"/>
          </w:tcPr>
          <w:p w:rsidR="00CF6276" w:rsidRPr="005222AB" w:rsidRDefault="00CF6276" w:rsidP="00CF6276">
            <w:pPr>
              <w:ind w:left="-149" w:right="-214"/>
              <w:jc w:val="both"/>
              <w:rPr>
                <w:rFonts w:cs="Arial"/>
                <w:color w:val="000000"/>
              </w:rPr>
            </w:pP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CF6276">
            <w:pPr>
              <w:ind w:left="-218"/>
              <w:jc w:val="both"/>
              <w:rPr>
                <w:rFonts w:cs="Arial"/>
                <w:color w:val="000000"/>
              </w:rPr>
            </w:pPr>
            <w:r w:rsidRPr="005222AB">
              <w:rPr>
                <w:rFonts w:cs="Arial"/>
                <w:color w:val="000000"/>
              </w:rPr>
              <w:t>3. Hobaria eskuratzeko aurkeztu behar diren agiriak</w:t>
            </w:r>
          </w:p>
        </w:tc>
        <w:tc>
          <w:tcPr>
            <w:tcW w:w="4755" w:type="dxa"/>
            <w:gridSpan w:val="6"/>
          </w:tcPr>
          <w:p w:rsidR="00CF6276" w:rsidRPr="005222AB" w:rsidRDefault="00CF6276" w:rsidP="00CF6276">
            <w:pPr>
              <w:spacing w:line="60" w:lineRule="atLeast"/>
              <w:ind w:hanging="149"/>
              <w:jc w:val="both"/>
              <w:rPr>
                <w:rFonts w:cs="Arial"/>
                <w:color w:val="000000"/>
              </w:rPr>
            </w:pPr>
            <w:r w:rsidRPr="005222AB">
              <w:rPr>
                <w:rFonts w:cs="Arial"/>
                <w:color w:val="000000"/>
              </w:rPr>
              <w:t>3. Documentación a presentar para acceder a la bonificación</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CF6276">
            <w:pPr>
              <w:ind w:left="-218"/>
              <w:jc w:val="both"/>
              <w:rPr>
                <w:rFonts w:cs="Arial"/>
                <w:color w:val="000000"/>
              </w:rPr>
            </w:pPr>
          </w:p>
        </w:tc>
        <w:tc>
          <w:tcPr>
            <w:tcW w:w="4755" w:type="dxa"/>
            <w:gridSpan w:val="6"/>
          </w:tcPr>
          <w:p w:rsidR="00CF6276" w:rsidRPr="005222AB" w:rsidRDefault="00CF6276" w:rsidP="00CF6276">
            <w:pPr>
              <w:ind w:left="-149" w:right="-214" w:hanging="149"/>
              <w:jc w:val="both"/>
              <w:rPr>
                <w:rFonts w:cs="Arial"/>
                <w:color w:val="000000"/>
              </w:rPr>
            </w:pP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CF6276">
            <w:pPr>
              <w:ind w:left="-218"/>
              <w:jc w:val="both"/>
              <w:rPr>
                <w:rFonts w:cs="Arial"/>
                <w:color w:val="000000"/>
              </w:rPr>
            </w:pPr>
            <w:r w:rsidRPr="005222AB">
              <w:rPr>
                <w:rFonts w:cs="Arial"/>
                <w:color w:val="000000"/>
              </w:rPr>
              <w:t>a) Eskaera egiten den unean familia ugariaren tituluaren fotokopia, indarrean dagoena</w:t>
            </w:r>
          </w:p>
        </w:tc>
        <w:tc>
          <w:tcPr>
            <w:tcW w:w="4755" w:type="dxa"/>
            <w:gridSpan w:val="6"/>
          </w:tcPr>
          <w:p w:rsidR="00CF6276" w:rsidRPr="005222AB" w:rsidRDefault="00CF6276" w:rsidP="00CF6276">
            <w:pPr>
              <w:spacing w:line="60" w:lineRule="atLeast"/>
              <w:ind w:hanging="149"/>
              <w:jc w:val="both"/>
              <w:rPr>
                <w:rFonts w:cs="Arial"/>
                <w:color w:val="000000"/>
              </w:rPr>
            </w:pPr>
            <w:r w:rsidRPr="005222AB">
              <w:rPr>
                <w:rFonts w:cs="Arial"/>
                <w:color w:val="000000"/>
              </w:rPr>
              <w:t>a) Fotocopia del título de familia numerosa que se encuentre vigente en el momento de la solicitud</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CF6276">
            <w:pPr>
              <w:ind w:left="-218"/>
              <w:jc w:val="both"/>
              <w:rPr>
                <w:rFonts w:cs="Arial"/>
                <w:color w:val="000000"/>
              </w:rPr>
            </w:pPr>
            <w:r w:rsidRPr="005222AB">
              <w:rPr>
                <w:rFonts w:cs="Arial"/>
                <w:color w:val="000000"/>
              </w:rPr>
              <w:t>b) Familia-liburuaren fotokopia</w:t>
            </w:r>
          </w:p>
        </w:tc>
        <w:tc>
          <w:tcPr>
            <w:tcW w:w="4755" w:type="dxa"/>
            <w:gridSpan w:val="6"/>
          </w:tcPr>
          <w:p w:rsidR="00CF6276" w:rsidRPr="005222AB" w:rsidRDefault="00CF6276" w:rsidP="00CF6276">
            <w:pPr>
              <w:spacing w:line="60" w:lineRule="atLeast"/>
              <w:ind w:hanging="149"/>
              <w:jc w:val="both"/>
              <w:rPr>
                <w:rFonts w:cs="Arial"/>
                <w:color w:val="000000"/>
              </w:rPr>
            </w:pPr>
            <w:r w:rsidRPr="005222AB">
              <w:rPr>
                <w:rFonts w:cs="Arial"/>
                <w:color w:val="000000"/>
              </w:rPr>
              <w:t>b) Fotocopia del Libro de Familia</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115F4A">
            <w:pPr>
              <w:ind w:left="-218"/>
              <w:jc w:val="both"/>
              <w:rPr>
                <w:rFonts w:cs="Arial"/>
                <w:color w:val="000000"/>
              </w:rPr>
            </w:pPr>
            <w:r w:rsidRPr="005222AB">
              <w:rPr>
                <w:rFonts w:cs="Arial"/>
                <w:color w:val="000000"/>
              </w:rPr>
              <w:t>c)  Bizikidetasun-egiaztagiria</w:t>
            </w:r>
          </w:p>
        </w:tc>
        <w:tc>
          <w:tcPr>
            <w:tcW w:w="4755" w:type="dxa"/>
            <w:gridSpan w:val="6"/>
          </w:tcPr>
          <w:p w:rsidR="00CF6276" w:rsidRPr="005222AB" w:rsidRDefault="00CF6276" w:rsidP="00CF6276">
            <w:pPr>
              <w:spacing w:line="60" w:lineRule="atLeast"/>
              <w:ind w:hanging="149"/>
              <w:jc w:val="both"/>
              <w:rPr>
                <w:rFonts w:cs="Arial"/>
                <w:color w:val="000000"/>
              </w:rPr>
            </w:pPr>
            <w:r w:rsidRPr="005222AB">
              <w:rPr>
                <w:rFonts w:cs="Arial"/>
                <w:color w:val="000000"/>
              </w:rPr>
              <w:t>c) Certificado de convivenci</w:t>
            </w:r>
            <w:r w:rsidR="007756E3" w:rsidRPr="005222AB">
              <w:rPr>
                <w:rFonts w:cs="Arial"/>
                <w:color w:val="000000"/>
              </w:rPr>
              <w:t>a</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115F4A">
            <w:pPr>
              <w:ind w:left="-218"/>
              <w:jc w:val="both"/>
              <w:rPr>
                <w:rFonts w:cs="Arial"/>
                <w:color w:val="000000"/>
              </w:rPr>
            </w:pPr>
            <w:r w:rsidRPr="005222AB">
              <w:rPr>
                <w:rFonts w:cs="Arial"/>
                <w:color w:val="000000"/>
              </w:rPr>
              <w:t>d) Etxebizitzaren jabe izatearen titulua</w:t>
            </w:r>
          </w:p>
        </w:tc>
        <w:tc>
          <w:tcPr>
            <w:tcW w:w="4755" w:type="dxa"/>
            <w:gridSpan w:val="6"/>
          </w:tcPr>
          <w:p w:rsidR="00CF6276" w:rsidRPr="005222AB" w:rsidRDefault="00CF6276" w:rsidP="00CF6276">
            <w:pPr>
              <w:spacing w:line="60" w:lineRule="atLeast"/>
              <w:ind w:hanging="149"/>
              <w:jc w:val="both"/>
              <w:rPr>
                <w:rFonts w:cs="Arial"/>
                <w:color w:val="000000"/>
              </w:rPr>
            </w:pPr>
            <w:r w:rsidRPr="005222AB">
              <w:rPr>
                <w:rFonts w:cs="Arial"/>
                <w:color w:val="000000"/>
              </w:rPr>
              <w:t>d) Título de propiedad del inmueble</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4247E0">
            <w:pPr>
              <w:ind w:left="-218"/>
              <w:jc w:val="both"/>
              <w:rPr>
                <w:rFonts w:cs="Arial"/>
                <w:color w:val="000000"/>
              </w:rPr>
            </w:pPr>
            <w:r w:rsidRPr="005222AB">
              <w:rPr>
                <w:rFonts w:cs="Arial"/>
                <w:color w:val="000000"/>
              </w:rPr>
              <w:t>e) Eskaera egiten den urtearen aurreko urteko Ondasun Higiezinen gaineko zergaren erreziboaren fotokopia.</w:t>
            </w:r>
          </w:p>
        </w:tc>
        <w:tc>
          <w:tcPr>
            <w:tcW w:w="4755" w:type="dxa"/>
            <w:gridSpan w:val="6"/>
          </w:tcPr>
          <w:p w:rsidR="00CF6276" w:rsidRPr="005222AB" w:rsidRDefault="00CF6276" w:rsidP="007756E3">
            <w:pPr>
              <w:spacing w:line="60" w:lineRule="atLeast"/>
              <w:ind w:left="-149"/>
              <w:jc w:val="both"/>
              <w:rPr>
                <w:rFonts w:cs="Arial"/>
                <w:color w:val="000000"/>
              </w:rPr>
            </w:pPr>
            <w:r w:rsidRPr="005222AB">
              <w:rPr>
                <w:rFonts w:cs="Arial"/>
                <w:color w:val="000000"/>
              </w:rPr>
              <w:t>e) Fotocopia del recibo del Impuesto sobre Bienes Inmuebles correspondiente al ejercicio anterior al de la solicitud</w:t>
            </w:r>
            <w:r w:rsidR="004247E0" w:rsidRPr="005222AB">
              <w:rPr>
                <w:rFonts w:cs="Arial"/>
                <w:color w:val="000000"/>
              </w:rPr>
              <w:t>.</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115F4A">
            <w:pPr>
              <w:ind w:left="-218"/>
              <w:jc w:val="both"/>
              <w:rPr>
                <w:rFonts w:cs="Arial"/>
                <w:color w:val="000000"/>
              </w:rPr>
            </w:pPr>
            <w:r w:rsidRPr="005222AB">
              <w:rPr>
                <w:rFonts w:cs="Arial"/>
                <w:color w:val="000000"/>
              </w:rPr>
              <w:t>f) Familia-unitatea osatzen duten kide guztien aurreko urteko persona fisikoen errentaren gaineko zerga (PFZE). Aitorpen hori egitera behartuta egon ezean, inguruabar hori egiaztatzeko ziurtagiria ekarri behar da, baita familia-unitateko kide guztien urte horretako informazio fiskala ere</w:t>
            </w:r>
          </w:p>
        </w:tc>
        <w:tc>
          <w:tcPr>
            <w:tcW w:w="4755" w:type="dxa"/>
            <w:gridSpan w:val="6"/>
          </w:tcPr>
          <w:p w:rsidR="00CF6276" w:rsidRPr="005222AB" w:rsidRDefault="00CF6276" w:rsidP="007756E3">
            <w:pPr>
              <w:spacing w:line="60" w:lineRule="atLeast"/>
              <w:ind w:hanging="149"/>
              <w:jc w:val="both"/>
              <w:rPr>
                <w:rFonts w:cs="Arial"/>
                <w:color w:val="000000"/>
              </w:rPr>
            </w:pPr>
            <w:r w:rsidRPr="005222AB">
              <w:rPr>
                <w:rFonts w:cs="Arial"/>
                <w:color w:val="000000"/>
              </w:rPr>
              <w:t>f) Declaración del Impuesto sobre la Renta de las Personas F</w:t>
            </w:r>
            <w:r w:rsidR="007756E3" w:rsidRPr="005222AB">
              <w:rPr>
                <w:rFonts w:cs="Arial"/>
                <w:color w:val="000000"/>
              </w:rPr>
              <w:t>ísi</w:t>
            </w:r>
            <w:r w:rsidRPr="005222AB">
              <w:rPr>
                <w:rFonts w:cs="Arial"/>
                <w:color w:val="000000"/>
              </w:rPr>
              <w:t>cas (IRPF) del año inmediatamente anterior al del beneficio fiscal, de todos los integrantes de la unidad familiar. En caso de no haber estado obligado a la presentación de la misma, certificado que acredite dicha circunstancia e información fiscal de todos los miembros de la unidad familiar</w:t>
            </w:r>
          </w:p>
        </w:tc>
      </w:tr>
      <w:tr w:rsidR="004247E0"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4247E0" w:rsidRPr="005222AB" w:rsidRDefault="004247E0" w:rsidP="00115F4A">
            <w:pPr>
              <w:ind w:left="-218"/>
              <w:jc w:val="both"/>
              <w:rPr>
                <w:rFonts w:cs="Arial"/>
                <w:color w:val="000000"/>
              </w:rPr>
            </w:pPr>
          </w:p>
        </w:tc>
        <w:tc>
          <w:tcPr>
            <w:tcW w:w="4755" w:type="dxa"/>
            <w:gridSpan w:val="6"/>
          </w:tcPr>
          <w:p w:rsidR="004247E0" w:rsidRPr="005222AB" w:rsidRDefault="004247E0" w:rsidP="00CF6276">
            <w:pPr>
              <w:spacing w:line="60" w:lineRule="atLeast"/>
              <w:jc w:val="both"/>
              <w:rPr>
                <w:rFonts w:cs="Arial"/>
                <w:color w:val="000000"/>
              </w:rPr>
            </w:pP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4247E0" w:rsidP="004247E0">
            <w:pPr>
              <w:spacing w:line="60" w:lineRule="atLeast"/>
              <w:jc w:val="both"/>
              <w:rPr>
                <w:rFonts w:cs="Arial"/>
                <w:color w:val="000000"/>
              </w:rPr>
            </w:pPr>
            <w:r w:rsidRPr="005222AB">
              <w:rPr>
                <w:rFonts w:cs="Arial"/>
                <w:color w:val="000000"/>
              </w:rPr>
              <w:t xml:space="preserve">4. Hobari-eskaerak aurkezteko epea. </w:t>
            </w:r>
          </w:p>
        </w:tc>
        <w:tc>
          <w:tcPr>
            <w:tcW w:w="4755" w:type="dxa"/>
            <w:gridSpan w:val="6"/>
          </w:tcPr>
          <w:p w:rsidR="00CF6276" w:rsidRPr="005222AB" w:rsidRDefault="00CF6276" w:rsidP="004247E0">
            <w:pPr>
              <w:spacing w:line="60" w:lineRule="atLeast"/>
              <w:jc w:val="both"/>
              <w:rPr>
                <w:rFonts w:cs="Arial"/>
                <w:color w:val="000000"/>
              </w:rPr>
            </w:pPr>
            <w:r w:rsidRPr="005222AB">
              <w:rPr>
                <w:rFonts w:cs="Arial"/>
                <w:color w:val="000000"/>
              </w:rPr>
              <w:t>4. Plazo para la presentación de solicitudes de bonificación:</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4247E0" w:rsidP="00115F4A">
            <w:pPr>
              <w:ind w:left="-218"/>
              <w:jc w:val="both"/>
              <w:rPr>
                <w:rFonts w:cs="Arial"/>
                <w:color w:val="000000"/>
              </w:rPr>
            </w:pPr>
            <w:r w:rsidRPr="005222AB">
              <w:rPr>
                <w:rFonts w:cs="Arial"/>
                <w:color w:val="000000"/>
              </w:rPr>
              <w:t>Hobari-eskaerak ordainketako borondatezko ordainaldian aurkeztuko dira edo, bestela, borondatezko ordainaldia amaitu eta hurrengo egunetik zenbatuta, hile bateko epean</w:t>
            </w:r>
          </w:p>
        </w:tc>
        <w:tc>
          <w:tcPr>
            <w:tcW w:w="4755" w:type="dxa"/>
            <w:gridSpan w:val="6"/>
          </w:tcPr>
          <w:p w:rsidR="00CF6276" w:rsidRPr="005222AB" w:rsidRDefault="00CF6276" w:rsidP="00CF6276">
            <w:pPr>
              <w:spacing w:line="60" w:lineRule="atLeast"/>
              <w:ind w:left="-149"/>
              <w:jc w:val="both"/>
              <w:rPr>
                <w:rFonts w:cs="Arial"/>
                <w:color w:val="000000"/>
              </w:rPr>
            </w:pPr>
            <w:r w:rsidRPr="005222AB">
              <w:rPr>
                <w:rFonts w:cs="Arial"/>
                <w:color w:val="000000"/>
              </w:rPr>
              <w:t>Las solicitudes de bonificación se presentarán durante el período voluntario de pago o durante el plazo de un mes contado a partir del día siguiente al de la finalización de aquél.</w:t>
            </w: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5222AB" w:rsidRDefault="00CF6276" w:rsidP="00115F4A">
            <w:pPr>
              <w:ind w:left="-218"/>
              <w:jc w:val="both"/>
              <w:rPr>
                <w:rFonts w:cs="Arial"/>
                <w:color w:val="000000"/>
              </w:rPr>
            </w:pPr>
          </w:p>
        </w:tc>
        <w:tc>
          <w:tcPr>
            <w:tcW w:w="4755" w:type="dxa"/>
            <w:gridSpan w:val="6"/>
          </w:tcPr>
          <w:p w:rsidR="00CF6276" w:rsidRPr="005222AB" w:rsidRDefault="00CF6276" w:rsidP="00115F4A">
            <w:pPr>
              <w:spacing w:line="60" w:lineRule="atLeast"/>
              <w:ind w:hanging="149"/>
              <w:jc w:val="both"/>
              <w:rPr>
                <w:rFonts w:cs="Arial"/>
                <w:color w:val="000000"/>
              </w:rPr>
            </w:pPr>
          </w:p>
        </w:tc>
      </w:tr>
      <w:tr w:rsidR="00CF6276" w:rsidRPr="00701B30" w:rsidTr="005222AB">
        <w:tblPrEx>
          <w:tblCellMar>
            <w:left w:w="360" w:type="dxa"/>
            <w:right w:w="360" w:type="dxa"/>
          </w:tblCellMar>
          <w:tblLook w:val="0000" w:firstRow="0" w:lastRow="0" w:firstColumn="0" w:lastColumn="0" w:noHBand="0" w:noVBand="0"/>
        </w:tblPrEx>
        <w:trPr>
          <w:gridBefore w:val="2"/>
          <w:wBefore w:w="73" w:type="dxa"/>
        </w:trPr>
        <w:tc>
          <w:tcPr>
            <w:tcW w:w="4750" w:type="dxa"/>
            <w:gridSpan w:val="5"/>
            <w:shd w:val="clear" w:color="auto" w:fill="auto"/>
          </w:tcPr>
          <w:p w:rsidR="00CF6276" w:rsidRPr="00701B30" w:rsidRDefault="00CF6276" w:rsidP="00115F4A">
            <w:pPr>
              <w:ind w:left="-218"/>
              <w:jc w:val="both"/>
              <w:rPr>
                <w:rFonts w:cs="Arial"/>
                <w:color w:val="000000"/>
                <w:sz w:val="16"/>
                <w:szCs w:val="16"/>
              </w:rPr>
            </w:pPr>
          </w:p>
        </w:tc>
        <w:tc>
          <w:tcPr>
            <w:tcW w:w="4755" w:type="dxa"/>
            <w:gridSpan w:val="6"/>
          </w:tcPr>
          <w:p w:rsidR="00CF6276" w:rsidRPr="00701B30" w:rsidRDefault="00CF6276" w:rsidP="00115F4A">
            <w:pPr>
              <w:spacing w:line="60" w:lineRule="atLeast"/>
              <w:ind w:hanging="149"/>
              <w:jc w:val="both"/>
              <w:rPr>
                <w:rFonts w:cs="Arial"/>
                <w:color w:val="000000"/>
                <w:sz w:val="16"/>
                <w:szCs w:val="16"/>
              </w:rPr>
            </w:pPr>
          </w:p>
        </w:tc>
      </w:tr>
      <w:tr w:rsidR="00471D09" w:rsidRPr="00CC3A7D" w:rsidTr="005222AB">
        <w:tblPrEx>
          <w:tblCellMar>
            <w:left w:w="70" w:type="dxa"/>
            <w:right w:w="70" w:type="dxa"/>
          </w:tblCellMar>
          <w:tblLook w:val="0000" w:firstRow="0" w:lastRow="0" w:firstColumn="0" w:lastColumn="0" w:noHBand="0" w:noVBand="0"/>
        </w:tblPrEx>
        <w:trPr>
          <w:gridBefore w:val="2"/>
          <w:wBefore w:w="73" w:type="dxa"/>
        </w:trPr>
        <w:tc>
          <w:tcPr>
            <w:tcW w:w="4819" w:type="dxa"/>
            <w:gridSpan w:val="6"/>
          </w:tcPr>
          <w:p w:rsidR="00471D09" w:rsidRDefault="00471D09" w:rsidP="004247E0">
            <w:pPr>
              <w:rPr>
                <w:rFonts w:cs="Arial"/>
                <w:sz w:val="20"/>
              </w:rPr>
            </w:pPr>
          </w:p>
        </w:tc>
        <w:tc>
          <w:tcPr>
            <w:tcW w:w="4686" w:type="dxa"/>
            <w:gridSpan w:val="5"/>
            <w:shd w:val="clear" w:color="auto" w:fill="auto"/>
          </w:tcPr>
          <w:p w:rsidR="00471D09" w:rsidRPr="00CB4D53" w:rsidRDefault="00471D09" w:rsidP="00471D09">
            <w:pPr>
              <w:pStyle w:val="Piedepgina"/>
              <w:tabs>
                <w:tab w:val="clear" w:pos="4252"/>
                <w:tab w:val="clear" w:pos="8504"/>
              </w:tabs>
              <w:jc w:val="both"/>
              <w:rPr>
                <w:rFonts w:cs="Arial"/>
                <w:sz w:val="20"/>
              </w:rPr>
            </w:pPr>
          </w:p>
        </w:tc>
      </w:tr>
      <w:tr w:rsidR="00471D09" w:rsidRPr="003A0A00" w:rsidTr="005222AB">
        <w:tblPrEx>
          <w:tblCellMar>
            <w:left w:w="70" w:type="dxa"/>
            <w:right w:w="70" w:type="dxa"/>
          </w:tblCellMar>
          <w:tblLook w:val="0000" w:firstRow="0" w:lastRow="0" w:firstColumn="0" w:lastColumn="0" w:noHBand="0" w:noVBand="0"/>
        </w:tblPrEx>
        <w:trPr>
          <w:gridBefore w:val="2"/>
          <w:wBefore w:w="73" w:type="dxa"/>
        </w:trPr>
        <w:tc>
          <w:tcPr>
            <w:tcW w:w="4819" w:type="dxa"/>
            <w:gridSpan w:val="6"/>
          </w:tcPr>
          <w:p w:rsidR="00471D09" w:rsidRPr="005222AB" w:rsidRDefault="00471D09" w:rsidP="00471D09">
            <w:pPr>
              <w:spacing w:line="256" w:lineRule="auto"/>
              <w:jc w:val="both"/>
              <w:rPr>
                <w:b/>
                <w:u w:val="single"/>
              </w:rPr>
            </w:pPr>
            <w:r w:rsidRPr="005222AB">
              <w:rPr>
                <w:b/>
                <w:u w:val="single"/>
              </w:rPr>
              <w:t>BIGARRENA:</w:t>
            </w:r>
            <w:r w:rsidR="00904057" w:rsidRPr="005222AB">
              <w:rPr>
                <w:b/>
                <w:u w:val="single"/>
              </w:rPr>
              <w:t xml:space="preserve"> </w:t>
            </w:r>
            <w:r w:rsidRPr="005222AB">
              <w:t>ZERBITZU PUBLIKOAK ESKAINI ETA JARDUERA ADMINISTRATIBOAK BURUTZEAGATIK ORDAINDU BEHARREKO TASEN ORDENANTZA ARAUTZAILEA.</w:t>
            </w:r>
          </w:p>
        </w:tc>
        <w:tc>
          <w:tcPr>
            <w:tcW w:w="4686" w:type="dxa"/>
            <w:gridSpan w:val="5"/>
            <w:shd w:val="clear" w:color="auto" w:fill="auto"/>
          </w:tcPr>
          <w:p w:rsidR="00471D09" w:rsidRPr="005222AB" w:rsidRDefault="00471D09" w:rsidP="00471D09">
            <w:pPr>
              <w:spacing w:line="256" w:lineRule="auto"/>
              <w:jc w:val="both"/>
              <w:rPr>
                <w:b/>
                <w:u w:val="single"/>
              </w:rPr>
            </w:pPr>
            <w:r w:rsidRPr="005222AB">
              <w:rPr>
                <w:rFonts w:cs="Arial"/>
                <w:b/>
                <w:u w:val="single"/>
              </w:rPr>
              <w:t>SEGUNDO:</w:t>
            </w:r>
            <w:r w:rsidRPr="005222AB">
              <w:rPr>
                <w:rFonts w:cs="Arial"/>
                <w:u w:val="single"/>
              </w:rPr>
              <w:t xml:space="preserve"> </w:t>
            </w:r>
            <w:r w:rsidRPr="005222AB">
              <w:t>ORDENANZA REGULADORA DE TASAS POR PRESTACIÓN DE SERVICIOS PÚBLICOS Y REALIZACIÓN DE ACTIVIDADES ADMINISTRATIVAS.</w:t>
            </w:r>
          </w:p>
        </w:tc>
      </w:tr>
      <w:tr w:rsidR="00471D09" w:rsidRPr="003A0A00" w:rsidTr="005222AB">
        <w:tblPrEx>
          <w:tblCellMar>
            <w:left w:w="70" w:type="dxa"/>
            <w:right w:w="70" w:type="dxa"/>
          </w:tblCellMar>
          <w:tblLook w:val="0000" w:firstRow="0" w:lastRow="0" w:firstColumn="0" w:lastColumn="0" w:noHBand="0" w:noVBand="0"/>
        </w:tblPrEx>
        <w:trPr>
          <w:gridBefore w:val="2"/>
          <w:wBefore w:w="73" w:type="dxa"/>
        </w:trPr>
        <w:tc>
          <w:tcPr>
            <w:tcW w:w="4819" w:type="dxa"/>
            <w:gridSpan w:val="6"/>
          </w:tcPr>
          <w:p w:rsidR="00471D09" w:rsidRPr="005222AB" w:rsidRDefault="00471D09" w:rsidP="00471D09">
            <w:pPr>
              <w:spacing w:line="256" w:lineRule="auto"/>
              <w:jc w:val="center"/>
              <w:rPr>
                <w:b/>
              </w:rPr>
            </w:pPr>
          </w:p>
        </w:tc>
        <w:tc>
          <w:tcPr>
            <w:tcW w:w="4686" w:type="dxa"/>
            <w:gridSpan w:val="5"/>
            <w:shd w:val="clear" w:color="auto" w:fill="auto"/>
          </w:tcPr>
          <w:p w:rsidR="00471D09" w:rsidRPr="005222AB" w:rsidRDefault="00471D09" w:rsidP="00471D09">
            <w:pPr>
              <w:spacing w:line="256" w:lineRule="auto"/>
              <w:jc w:val="center"/>
              <w:rPr>
                <w:b/>
              </w:rPr>
            </w:pPr>
          </w:p>
        </w:tc>
      </w:tr>
      <w:tr w:rsidR="00471D09" w:rsidRPr="003A0A00" w:rsidTr="005222AB">
        <w:tblPrEx>
          <w:tblCellMar>
            <w:left w:w="70" w:type="dxa"/>
            <w:right w:w="70" w:type="dxa"/>
          </w:tblCellMar>
          <w:tblLook w:val="0000" w:firstRow="0" w:lastRow="0" w:firstColumn="0" w:lastColumn="0" w:noHBand="0" w:noVBand="0"/>
        </w:tblPrEx>
        <w:trPr>
          <w:gridBefore w:val="2"/>
          <w:wBefore w:w="73" w:type="dxa"/>
        </w:trPr>
        <w:tc>
          <w:tcPr>
            <w:tcW w:w="4819" w:type="dxa"/>
            <w:gridSpan w:val="6"/>
          </w:tcPr>
          <w:p w:rsidR="00471D09" w:rsidRPr="005222AB" w:rsidRDefault="00471D09" w:rsidP="00471D09">
            <w:pPr>
              <w:spacing w:line="256" w:lineRule="auto"/>
              <w:jc w:val="center"/>
              <w:rPr>
                <w:b/>
              </w:rPr>
            </w:pPr>
            <w:r w:rsidRPr="005222AB">
              <w:rPr>
                <w:b/>
              </w:rPr>
              <w:t xml:space="preserve"> UDAL MUSIKA ESKOLAN EMATEN DIREN KLASEEI DAGOZKIEN TASAK</w:t>
            </w:r>
          </w:p>
        </w:tc>
        <w:tc>
          <w:tcPr>
            <w:tcW w:w="4686" w:type="dxa"/>
            <w:gridSpan w:val="5"/>
            <w:shd w:val="clear" w:color="auto" w:fill="auto"/>
          </w:tcPr>
          <w:p w:rsidR="00471D09" w:rsidRPr="005222AB" w:rsidRDefault="00471D09" w:rsidP="00471D09">
            <w:pPr>
              <w:spacing w:line="256" w:lineRule="auto"/>
              <w:jc w:val="center"/>
              <w:rPr>
                <w:b/>
              </w:rPr>
            </w:pPr>
            <w:r w:rsidRPr="005222AB">
              <w:rPr>
                <w:b/>
              </w:rPr>
              <w:t>TASAS POR LAS ENSEÑANZAS IMPARTIDAS EN LA ESCUELA DE MÚSICA</w:t>
            </w:r>
          </w:p>
        </w:tc>
      </w:tr>
      <w:tr w:rsidR="00471D09" w:rsidRPr="003A0A00" w:rsidTr="005222AB">
        <w:tblPrEx>
          <w:tblCellMar>
            <w:left w:w="70" w:type="dxa"/>
            <w:right w:w="70" w:type="dxa"/>
          </w:tblCellMar>
          <w:tblLook w:val="0000" w:firstRow="0" w:lastRow="0" w:firstColumn="0" w:lastColumn="0" w:noHBand="0" w:noVBand="0"/>
        </w:tblPrEx>
        <w:trPr>
          <w:gridBefore w:val="2"/>
          <w:wBefore w:w="73" w:type="dxa"/>
        </w:trPr>
        <w:tc>
          <w:tcPr>
            <w:tcW w:w="4819" w:type="dxa"/>
            <w:gridSpan w:val="6"/>
          </w:tcPr>
          <w:p w:rsidR="00471D09" w:rsidRPr="005222AB" w:rsidRDefault="00471D09" w:rsidP="00471D09">
            <w:pPr>
              <w:spacing w:line="256" w:lineRule="auto"/>
              <w:jc w:val="center"/>
              <w:rPr>
                <w:b/>
                <w:highlight w:val="yellow"/>
              </w:rPr>
            </w:pPr>
          </w:p>
        </w:tc>
        <w:tc>
          <w:tcPr>
            <w:tcW w:w="4686" w:type="dxa"/>
            <w:gridSpan w:val="5"/>
            <w:shd w:val="clear" w:color="auto" w:fill="auto"/>
          </w:tcPr>
          <w:p w:rsidR="00471D09" w:rsidRPr="005222AB" w:rsidRDefault="00471D09" w:rsidP="00471D09">
            <w:pPr>
              <w:spacing w:line="256" w:lineRule="auto"/>
              <w:rPr>
                <w:b/>
                <w:highlight w:val="yellow"/>
              </w:rPr>
            </w:pPr>
          </w:p>
        </w:tc>
      </w:tr>
      <w:tr w:rsidR="00E57FF1" w:rsidRPr="003A0A00" w:rsidTr="005222AB">
        <w:tblPrEx>
          <w:tblCellMar>
            <w:left w:w="70" w:type="dxa"/>
            <w:right w:w="70" w:type="dxa"/>
          </w:tblCellMar>
          <w:tblLook w:val="0000" w:firstRow="0" w:lastRow="0" w:firstColumn="0" w:lastColumn="0" w:noHBand="0" w:noVBand="0"/>
        </w:tblPrEx>
        <w:tc>
          <w:tcPr>
            <w:tcW w:w="4892" w:type="dxa"/>
            <w:gridSpan w:val="8"/>
          </w:tcPr>
          <w:p w:rsidR="00E57FF1" w:rsidRPr="005222AB" w:rsidRDefault="00E57FF1" w:rsidP="00CC549E">
            <w:pPr>
              <w:rPr>
                <w:b/>
                <w:u w:val="single"/>
              </w:rPr>
            </w:pPr>
            <w:r w:rsidRPr="005222AB">
              <w:rPr>
                <w:b/>
                <w:u w:val="single"/>
                <w:lang w:val="eu-ES"/>
              </w:rPr>
              <w:t>MUSIKA-HIZKUNTZA</w:t>
            </w:r>
          </w:p>
        </w:tc>
        <w:tc>
          <w:tcPr>
            <w:tcW w:w="4686" w:type="dxa"/>
            <w:gridSpan w:val="5"/>
            <w:shd w:val="clear" w:color="auto" w:fill="auto"/>
          </w:tcPr>
          <w:p w:rsidR="00E57FF1" w:rsidRPr="005222AB" w:rsidRDefault="00E57FF1" w:rsidP="00CC549E">
            <w:pPr>
              <w:spacing w:line="256" w:lineRule="auto"/>
              <w:rPr>
                <w:b/>
                <w:highlight w:val="yellow"/>
              </w:rPr>
            </w:pPr>
            <w:r w:rsidRPr="005222AB">
              <w:rPr>
                <w:b/>
                <w:u w:val="single"/>
              </w:rPr>
              <w:t>LENGUAJE MUSICAL</w:t>
            </w:r>
          </w:p>
        </w:tc>
      </w:tr>
      <w:tr w:rsidR="00E57FF1" w:rsidRPr="003A0A00" w:rsidTr="005222AB">
        <w:tblPrEx>
          <w:tblCellMar>
            <w:left w:w="70" w:type="dxa"/>
            <w:right w:w="70" w:type="dxa"/>
          </w:tblCellMar>
          <w:tblLook w:val="0000" w:firstRow="0" w:lastRow="0" w:firstColumn="0" w:lastColumn="0" w:noHBand="0" w:noVBand="0"/>
        </w:tblPrEx>
        <w:tc>
          <w:tcPr>
            <w:tcW w:w="4892" w:type="dxa"/>
            <w:gridSpan w:val="8"/>
          </w:tcPr>
          <w:p w:rsidR="00E57FF1" w:rsidRPr="00D609CC" w:rsidRDefault="00E57FF1" w:rsidP="00CC549E">
            <w:pPr>
              <w:spacing w:line="256" w:lineRule="auto"/>
              <w:jc w:val="center"/>
              <w:rPr>
                <w:b/>
                <w:sz w:val="18"/>
                <w:szCs w:val="18"/>
                <w:highlight w:val="yellow"/>
              </w:rPr>
            </w:pPr>
          </w:p>
        </w:tc>
        <w:tc>
          <w:tcPr>
            <w:tcW w:w="4686" w:type="dxa"/>
            <w:gridSpan w:val="5"/>
            <w:shd w:val="clear" w:color="auto" w:fill="auto"/>
          </w:tcPr>
          <w:p w:rsidR="00E57FF1" w:rsidRPr="00D609CC" w:rsidRDefault="00E57FF1" w:rsidP="00CC549E">
            <w:pPr>
              <w:spacing w:line="256" w:lineRule="auto"/>
              <w:rPr>
                <w:b/>
                <w:sz w:val="18"/>
                <w:szCs w:val="18"/>
                <w:u w:val="single"/>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lang w:val="en-US"/>
              </w:rPr>
            </w:pPr>
            <w:r w:rsidRPr="00D609CC">
              <w:rPr>
                <w:b/>
                <w:sz w:val="18"/>
                <w:szCs w:val="18"/>
                <w:lang w:val="eu-ES"/>
              </w:rPr>
              <w:t>I. Maila (4 urteko umeak)</w:t>
            </w:r>
          </w:p>
        </w:tc>
        <w:tc>
          <w:tcPr>
            <w:tcW w:w="1950" w:type="dxa"/>
            <w:gridSpan w:val="5"/>
            <w:tcBorders>
              <w:top w:val="nil"/>
              <w:bottom w:val="nil"/>
            </w:tcBorders>
            <w:vAlign w:val="center"/>
          </w:tcPr>
          <w:p w:rsidR="00E57FF1" w:rsidRPr="00D609CC" w:rsidRDefault="00E57FF1" w:rsidP="00CC549E">
            <w:pPr>
              <w:jc w:val="right"/>
              <w:rPr>
                <w:sz w:val="18"/>
                <w:szCs w:val="18"/>
              </w:rPr>
            </w:pPr>
          </w:p>
        </w:tc>
        <w:tc>
          <w:tcPr>
            <w:tcW w:w="2905" w:type="dxa"/>
            <w:vAlign w:val="center"/>
          </w:tcPr>
          <w:p w:rsidR="00E57FF1" w:rsidRPr="00D609CC" w:rsidRDefault="00E57FF1" w:rsidP="00CC549E">
            <w:pPr>
              <w:rPr>
                <w:b/>
                <w:sz w:val="18"/>
                <w:szCs w:val="18"/>
              </w:rPr>
            </w:pPr>
            <w:r w:rsidRPr="00D609CC">
              <w:rPr>
                <w:b/>
                <w:sz w:val="18"/>
                <w:szCs w:val="18"/>
              </w:rPr>
              <w:t>Nivel I (Niños/as de 4 años)</w:t>
            </w:r>
          </w:p>
        </w:tc>
        <w:tc>
          <w:tcPr>
            <w:tcW w:w="1770" w:type="dxa"/>
            <w:gridSpan w:val="3"/>
            <w:vAlign w:val="center"/>
          </w:tcPr>
          <w:p w:rsidR="00E57FF1" w:rsidRPr="00D609CC" w:rsidRDefault="00E57FF1" w:rsidP="00CC549E">
            <w:pPr>
              <w:rPr>
                <w:b/>
                <w:sz w:val="18"/>
                <w:szCs w:val="18"/>
              </w:rPr>
            </w:pPr>
            <w:r w:rsidRPr="00D609CC">
              <w:rPr>
                <w:b/>
                <w:sz w:val="18"/>
                <w:szCs w:val="18"/>
              </w:rPr>
              <w:t>PROPUESTA DE TASAS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lang w:val="en-US"/>
              </w:rPr>
            </w:pPr>
            <w:r w:rsidRPr="00D609CC">
              <w:rPr>
                <w:sz w:val="18"/>
                <w:szCs w:val="18"/>
                <w:lang w:val="en-US"/>
              </w:rPr>
              <w:t>-</w:t>
            </w:r>
            <w:r w:rsidRPr="00D609CC">
              <w:rPr>
                <w:sz w:val="18"/>
                <w:szCs w:val="18"/>
                <w:lang w:val="eu-ES"/>
              </w:rPr>
              <w:t>Eibarren erroldatuak</w:t>
            </w:r>
          </w:p>
          <w:p w:rsidR="00E57FF1" w:rsidRPr="00D609CC" w:rsidRDefault="00E57FF1" w:rsidP="00CC549E">
            <w:pPr>
              <w:rPr>
                <w:sz w:val="18"/>
                <w:szCs w:val="18"/>
              </w:rPr>
            </w:pPr>
          </w:p>
        </w:tc>
        <w:tc>
          <w:tcPr>
            <w:tcW w:w="1950" w:type="dxa"/>
            <w:gridSpan w:val="5"/>
            <w:tcBorders>
              <w:top w:val="nil"/>
              <w:bottom w:val="nil"/>
            </w:tcBorders>
            <w:vAlign w:val="center"/>
          </w:tcPr>
          <w:p w:rsidR="00E57FF1" w:rsidRPr="00D609CC" w:rsidRDefault="00E57FF1" w:rsidP="00CC549E">
            <w:pPr>
              <w:jc w:val="right"/>
              <w:rPr>
                <w:sz w:val="18"/>
                <w:szCs w:val="18"/>
              </w:rPr>
            </w:pPr>
            <w:r w:rsidRPr="00D609CC">
              <w:rPr>
                <w:sz w:val="18"/>
                <w:szCs w:val="18"/>
              </w:rPr>
              <w:t>212,47€</w:t>
            </w:r>
          </w:p>
        </w:tc>
        <w:tc>
          <w:tcPr>
            <w:tcW w:w="2905" w:type="dxa"/>
            <w:vAlign w:val="center"/>
          </w:tcPr>
          <w:p w:rsidR="00E57FF1" w:rsidRPr="00D609CC" w:rsidRDefault="00E57FF1" w:rsidP="00CC549E">
            <w:pPr>
              <w:rPr>
                <w:sz w:val="18"/>
                <w:szCs w:val="18"/>
              </w:rPr>
            </w:pPr>
            <w:r w:rsidRPr="00D609CC">
              <w:rPr>
                <w:sz w:val="18"/>
                <w:szCs w:val="18"/>
              </w:rPr>
              <w:t>-Empadronados en Eibar</w:t>
            </w:r>
          </w:p>
        </w:tc>
        <w:tc>
          <w:tcPr>
            <w:tcW w:w="1770" w:type="dxa"/>
            <w:gridSpan w:val="3"/>
            <w:vAlign w:val="center"/>
          </w:tcPr>
          <w:p w:rsidR="00E57FF1" w:rsidRPr="00D609CC" w:rsidRDefault="00E57FF1" w:rsidP="00E57FF1">
            <w:pPr>
              <w:jc w:val="right"/>
              <w:rPr>
                <w:sz w:val="18"/>
                <w:szCs w:val="18"/>
              </w:rPr>
            </w:pPr>
            <w:r w:rsidRPr="00D609CC">
              <w:rPr>
                <w:sz w:val="18"/>
                <w:szCs w:val="18"/>
              </w:rPr>
              <w:t>212,47€</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  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159,36€</w:t>
            </w: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 de varios miembros </w:t>
            </w:r>
          </w:p>
        </w:tc>
        <w:tc>
          <w:tcPr>
            <w:tcW w:w="1770" w:type="dxa"/>
            <w:gridSpan w:val="3"/>
          </w:tcPr>
          <w:p w:rsidR="00E57FF1" w:rsidRPr="00D609CC" w:rsidRDefault="00E57FF1" w:rsidP="00E57FF1">
            <w:pPr>
              <w:jc w:val="right"/>
              <w:rPr>
                <w:sz w:val="18"/>
                <w:szCs w:val="18"/>
              </w:rPr>
            </w:pPr>
            <w:r w:rsidRPr="00D609CC">
              <w:rPr>
                <w:sz w:val="18"/>
                <w:szCs w:val="18"/>
              </w:rPr>
              <w:t>159,36€</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120,00€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120,00€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330,00€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330,00€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lang w:val="en-US"/>
              </w:rPr>
            </w:pPr>
            <w:r w:rsidRPr="00D609CC">
              <w:rPr>
                <w:b/>
                <w:sz w:val="18"/>
                <w:szCs w:val="18"/>
                <w:lang w:val="eu-ES"/>
              </w:rPr>
              <w:t>I. Maila (5tik 7 urtera bitarteko umeak)</w:t>
            </w:r>
          </w:p>
        </w:tc>
        <w:tc>
          <w:tcPr>
            <w:tcW w:w="1950" w:type="dxa"/>
            <w:gridSpan w:val="5"/>
            <w:tcBorders>
              <w:top w:val="nil"/>
              <w:bottom w:val="nil"/>
            </w:tcBorders>
          </w:tcPr>
          <w:p w:rsidR="00E57FF1" w:rsidRPr="00D609CC" w:rsidRDefault="00E57FF1" w:rsidP="00CC549E">
            <w:pPr>
              <w:jc w:val="right"/>
              <w:rPr>
                <w:sz w:val="18"/>
                <w:szCs w:val="18"/>
                <w:lang w:val="en-US"/>
              </w:rPr>
            </w:pPr>
          </w:p>
        </w:tc>
        <w:tc>
          <w:tcPr>
            <w:tcW w:w="2905" w:type="dxa"/>
          </w:tcPr>
          <w:p w:rsidR="00E57FF1" w:rsidRPr="00D609CC" w:rsidRDefault="00E57FF1" w:rsidP="00CC549E">
            <w:pPr>
              <w:rPr>
                <w:b/>
                <w:sz w:val="18"/>
                <w:szCs w:val="18"/>
              </w:rPr>
            </w:pPr>
            <w:r w:rsidRPr="00D609CC">
              <w:rPr>
                <w:b/>
                <w:sz w:val="18"/>
                <w:szCs w:val="18"/>
              </w:rPr>
              <w:t>Nivel I (Niños/as de 5 a 7 años)</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322,76€</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322,76€</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239,03€</w:t>
            </w:r>
          </w:p>
        </w:tc>
        <w:tc>
          <w:tcPr>
            <w:tcW w:w="2905" w:type="dxa"/>
          </w:tcPr>
          <w:p w:rsidR="00E57FF1" w:rsidRPr="00D609CC" w:rsidRDefault="00E57FF1" w:rsidP="00CC549E">
            <w:pPr>
              <w:rPr>
                <w:sz w:val="18"/>
                <w:szCs w:val="18"/>
              </w:rPr>
            </w:pPr>
            <w:r w:rsidRPr="00D609CC">
              <w:rPr>
                <w:sz w:val="18"/>
                <w:szCs w:val="18"/>
              </w:rPr>
              <w:t>-Empadronados en Eibar: Familia numerosa o matrícula de varios miembros.</w:t>
            </w:r>
          </w:p>
        </w:tc>
        <w:tc>
          <w:tcPr>
            <w:tcW w:w="1770" w:type="dxa"/>
            <w:gridSpan w:val="3"/>
          </w:tcPr>
          <w:p w:rsidR="00E57FF1" w:rsidRPr="00D609CC" w:rsidRDefault="00E57FF1" w:rsidP="00E57FF1">
            <w:pPr>
              <w:jc w:val="right"/>
              <w:rPr>
                <w:sz w:val="18"/>
                <w:szCs w:val="18"/>
              </w:rPr>
            </w:pPr>
            <w:r w:rsidRPr="00D609CC">
              <w:rPr>
                <w:sz w:val="18"/>
                <w:szCs w:val="18"/>
              </w:rPr>
              <w:t>239,03€</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185,00€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185,00€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500,00€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500,00€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rPr>
            </w:pPr>
            <w:r w:rsidRPr="00D609CC">
              <w:rPr>
                <w:b/>
                <w:sz w:val="18"/>
                <w:szCs w:val="18"/>
                <w:lang w:val="eu-ES"/>
              </w:rPr>
              <w:t>II. Maila (7 urtetik aurrera)</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rPr>
            </w:pPr>
            <w:r w:rsidRPr="00D609CC">
              <w:rPr>
                <w:b/>
                <w:sz w:val="18"/>
                <w:szCs w:val="18"/>
              </w:rPr>
              <w:t>Nivel II (A partir de 7 años)</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318,71€</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318,71€</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239,03€</w:t>
            </w:r>
          </w:p>
          <w:p w:rsidR="00E57FF1" w:rsidRPr="00D609CC" w:rsidRDefault="00E57FF1" w:rsidP="00CC549E">
            <w:pPr>
              <w:jc w:val="right"/>
              <w:rPr>
                <w:sz w:val="18"/>
                <w:szCs w:val="18"/>
              </w:rPr>
            </w:pPr>
          </w:p>
        </w:tc>
        <w:tc>
          <w:tcPr>
            <w:tcW w:w="2905" w:type="dxa"/>
          </w:tcPr>
          <w:p w:rsidR="00E57FF1" w:rsidRPr="00D609CC" w:rsidRDefault="00E57FF1" w:rsidP="00CC549E">
            <w:pPr>
              <w:rPr>
                <w:sz w:val="18"/>
                <w:szCs w:val="18"/>
              </w:rPr>
            </w:pPr>
            <w:r w:rsidRPr="00D609CC">
              <w:rPr>
                <w:sz w:val="18"/>
                <w:szCs w:val="18"/>
              </w:rPr>
              <w:t>-Empadronados en Eibar: Familia numerosa o matrículas de varios miembros</w:t>
            </w:r>
          </w:p>
        </w:tc>
        <w:tc>
          <w:tcPr>
            <w:tcW w:w="1770" w:type="dxa"/>
            <w:gridSpan w:val="3"/>
          </w:tcPr>
          <w:p w:rsidR="00E57FF1" w:rsidRPr="00D609CC" w:rsidRDefault="00E57FF1" w:rsidP="00E57FF1">
            <w:pPr>
              <w:jc w:val="right"/>
              <w:rPr>
                <w:sz w:val="18"/>
                <w:szCs w:val="18"/>
              </w:rPr>
            </w:pPr>
            <w:r w:rsidRPr="00D609CC">
              <w:rPr>
                <w:sz w:val="18"/>
                <w:szCs w:val="18"/>
              </w:rPr>
              <w:t>239,03€</w:t>
            </w:r>
          </w:p>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lang w:val="eu-ES"/>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185,00€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185,00€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500,00€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500,00€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INSTRUMENTUA</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INSTRUMENTO</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357,91€</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357,91€</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268,44€</w:t>
            </w:r>
          </w:p>
          <w:p w:rsidR="00E57FF1" w:rsidRPr="00D609CC" w:rsidRDefault="00E57FF1" w:rsidP="00CC549E">
            <w:pPr>
              <w:jc w:val="right"/>
              <w:rPr>
                <w:sz w:val="18"/>
                <w:szCs w:val="18"/>
              </w:rPr>
            </w:pP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matrículas de varios miembros </w:t>
            </w:r>
          </w:p>
        </w:tc>
        <w:tc>
          <w:tcPr>
            <w:tcW w:w="1770" w:type="dxa"/>
            <w:gridSpan w:val="3"/>
          </w:tcPr>
          <w:p w:rsidR="00E57FF1" w:rsidRPr="00D609CC" w:rsidRDefault="00E57FF1" w:rsidP="00E57FF1">
            <w:pPr>
              <w:jc w:val="right"/>
              <w:rPr>
                <w:sz w:val="18"/>
                <w:szCs w:val="18"/>
              </w:rPr>
            </w:pPr>
            <w:r w:rsidRPr="00D609CC">
              <w:rPr>
                <w:sz w:val="18"/>
                <w:szCs w:val="18"/>
              </w:rPr>
              <w:t>268,44€</w:t>
            </w:r>
          </w:p>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185,00€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185,00€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561,57€</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561,57€</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MUSIKA-HIZKUNTZA + INSTRUMENTUA</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LENGUAJE MUSICAL + INSTRUMENTO</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568,17€</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568,17€</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426,13€</w:t>
            </w: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matrículas de varios miembros </w:t>
            </w:r>
          </w:p>
        </w:tc>
        <w:tc>
          <w:tcPr>
            <w:tcW w:w="1770" w:type="dxa"/>
            <w:gridSpan w:val="3"/>
          </w:tcPr>
          <w:p w:rsidR="00E57FF1" w:rsidRPr="00D609CC" w:rsidRDefault="00E57FF1" w:rsidP="00E57FF1">
            <w:pPr>
              <w:jc w:val="right"/>
              <w:rPr>
                <w:sz w:val="18"/>
                <w:szCs w:val="18"/>
              </w:rPr>
            </w:pPr>
            <w:r w:rsidRPr="00D609CC">
              <w:rPr>
                <w:sz w:val="18"/>
                <w:szCs w:val="18"/>
              </w:rPr>
              <w:t>426,13€</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335,00€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335,00€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900,00€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900,00€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MUSIKA-HIZKUNTZA + 2 INSTRUMENTU.</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LENGUAJE MUSICAL + 2 INSTRUMENTOS</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990,00€</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990,00€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616,05€</w:t>
            </w: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matrículas de varios miembros </w:t>
            </w:r>
          </w:p>
        </w:tc>
        <w:tc>
          <w:tcPr>
            <w:tcW w:w="1770" w:type="dxa"/>
            <w:gridSpan w:val="3"/>
          </w:tcPr>
          <w:p w:rsidR="00E57FF1" w:rsidRPr="00D609CC" w:rsidRDefault="00E57FF1" w:rsidP="00E57FF1">
            <w:pPr>
              <w:jc w:val="right"/>
              <w:rPr>
                <w:sz w:val="18"/>
                <w:szCs w:val="18"/>
              </w:rPr>
            </w:pPr>
            <w:r w:rsidRPr="00D609CC">
              <w:rPr>
                <w:sz w:val="18"/>
                <w:szCs w:val="18"/>
              </w:rPr>
              <w:t>616,05€</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495,00€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495,00€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1.330€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1.330€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2 INSTRUMENTU</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2 INSTRUMENTOS</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600,00€</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600,00€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451,15€</w:t>
            </w: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matrículas de varios miembros </w:t>
            </w:r>
          </w:p>
        </w:tc>
        <w:tc>
          <w:tcPr>
            <w:tcW w:w="1770" w:type="dxa"/>
            <w:gridSpan w:val="3"/>
          </w:tcPr>
          <w:p w:rsidR="00E57FF1" w:rsidRPr="00D609CC" w:rsidRDefault="00E57FF1" w:rsidP="00E57FF1">
            <w:pPr>
              <w:jc w:val="right"/>
              <w:rPr>
                <w:sz w:val="18"/>
                <w:szCs w:val="18"/>
              </w:rPr>
            </w:pPr>
            <w:r w:rsidRPr="00D609CC">
              <w:rPr>
                <w:sz w:val="18"/>
                <w:szCs w:val="18"/>
              </w:rPr>
              <w:t>451,15€</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350,00€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350,00€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955,00€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955,00€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3 INSTRUMENTU</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3 INSTRUMENTOS</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990,00€</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990,00€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lang w:val="eu-ES"/>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631,35€</w:t>
            </w:r>
          </w:p>
        </w:tc>
        <w:tc>
          <w:tcPr>
            <w:tcW w:w="2905" w:type="dxa"/>
          </w:tcPr>
          <w:p w:rsidR="00E57FF1" w:rsidRPr="00D609CC" w:rsidRDefault="00E57FF1" w:rsidP="00CC549E">
            <w:pPr>
              <w:rPr>
                <w:sz w:val="18"/>
                <w:szCs w:val="18"/>
              </w:rPr>
            </w:pPr>
            <w:r w:rsidRPr="00D609CC">
              <w:rPr>
                <w:sz w:val="18"/>
                <w:szCs w:val="18"/>
              </w:rPr>
              <w:t>-Empadronados en Eibar: Familia numerosa o matrículas de varios miembros</w:t>
            </w:r>
          </w:p>
        </w:tc>
        <w:tc>
          <w:tcPr>
            <w:tcW w:w="1770" w:type="dxa"/>
            <w:gridSpan w:val="3"/>
          </w:tcPr>
          <w:p w:rsidR="00E57FF1" w:rsidRPr="00D609CC" w:rsidRDefault="00E57FF1" w:rsidP="00E57FF1">
            <w:pPr>
              <w:jc w:val="right"/>
              <w:rPr>
                <w:sz w:val="18"/>
                <w:szCs w:val="18"/>
              </w:rPr>
            </w:pPr>
            <w:r w:rsidRPr="00D609CC">
              <w:rPr>
                <w:sz w:val="18"/>
                <w:szCs w:val="18"/>
              </w:rPr>
              <w:t>631,35€</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495,00€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495,00€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1.330,00€</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1.330,00€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 TALDE INSTRUMENTALA</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(*)CONJUNTO INSTRUMENTAL</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120,00€</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120,00€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87,60€</w:t>
            </w: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matrículas de varios miembros </w:t>
            </w:r>
          </w:p>
        </w:tc>
        <w:tc>
          <w:tcPr>
            <w:tcW w:w="1770" w:type="dxa"/>
            <w:gridSpan w:val="3"/>
          </w:tcPr>
          <w:p w:rsidR="00E57FF1" w:rsidRPr="00D609CC" w:rsidRDefault="00E57FF1" w:rsidP="00E57FF1">
            <w:pPr>
              <w:jc w:val="right"/>
              <w:rPr>
                <w:sz w:val="18"/>
                <w:szCs w:val="18"/>
              </w:rPr>
            </w:pPr>
            <w:r w:rsidRPr="00D609CC">
              <w:rPr>
                <w:sz w:val="18"/>
                <w:szCs w:val="18"/>
              </w:rPr>
              <w:t>87,60€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65,00€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65,00€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185,22€</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185,22€</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b/>
                <w:sz w:val="18"/>
                <w:szCs w:val="18"/>
                <w:u w:val="single"/>
              </w:rPr>
            </w:pPr>
            <w:r w:rsidRPr="00D609CC">
              <w:rPr>
                <w:b/>
                <w:sz w:val="18"/>
                <w:szCs w:val="18"/>
                <w:u w:val="single"/>
                <w:lang w:val="eu-ES"/>
              </w:rPr>
              <w:t>(*)ABESBATZA</w:t>
            </w:r>
          </w:p>
        </w:tc>
        <w:tc>
          <w:tcPr>
            <w:tcW w:w="1950" w:type="dxa"/>
            <w:gridSpan w:val="5"/>
            <w:tcBorders>
              <w:top w:val="nil"/>
              <w:bottom w:val="nil"/>
            </w:tcBorders>
          </w:tcPr>
          <w:p w:rsidR="00E57FF1" w:rsidRPr="00D609CC" w:rsidRDefault="00E57FF1" w:rsidP="00CC549E">
            <w:pPr>
              <w:jc w:val="right"/>
              <w:rPr>
                <w:sz w:val="18"/>
                <w:szCs w:val="18"/>
              </w:rPr>
            </w:pPr>
          </w:p>
        </w:tc>
        <w:tc>
          <w:tcPr>
            <w:tcW w:w="2905" w:type="dxa"/>
          </w:tcPr>
          <w:p w:rsidR="00E57FF1" w:rsidRPr="00D609CC" w:rsidRDefault="00E57FF1" w:rsidP="00CC549E">
            <w:pPr>
              <w:rPr>
                <w:b/>
                <w:sz w:val="18"/>
                <w:szCs w:val="18"/>
                <w:u w:val="single"/>
              </w:rPr>
            </w:pPr>
            <w:r w:rsidRPr="00D609CC">
              <w:rPr>
                <w:b/>
                <w:sz w:val="18"/>
                <w:szCs w:val="18"/>
                <w:u w:val="single"/>
              </w:rPr>
              <w:t>(*)CORO</w:t>
            </w:r>
          </w:p>
        </w:tc>
        <w:tc>
          <w:tcPr>
            <w:tcW w:w="1770" w:type="dxa"/>
            <w:gridSpan w:val="3"/>
          </w:tcPr>
          <w:p w:rsidR="00E57FF1" w:rsidRPr="00D609CC" w:rsidRDefault="00E57FF1" w:rsidP="00E57FF1">
            <w:pPr>
              <w:jc w:val="right"/>
              <w:rPr>
                <w:sz w:val="18"/>
                <w:szCs w:val="18"/>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120,00€</w:t>
            </w:r>
          </w:p>
        </w:tc>
        <w:tc>
          <w:tcPr>
            <w:tcW w:w="2905" w:type="dxa"/>
          </w:tcPr>
          <w:p w:rsidR="00E57FF1" w:rsidRPr="00D609CC" w:rsidRDefault="00E57FF1" w:rsidP="00CC549E">
            <w:pPr>
              <w:rPr>
                <w:sz w:val="18"/>
                <w:szCs w:val="18"/>
              </w:rPr>
            </w:pPr>
            <w:r w:rsidRPr="00D609CC">
              <w:rPr>
                <w:sz w:val="18"/>
                <w:szCs w:val="18"/>
              </w:rPr>
              <w:t>-Empadronados en Eibar</w:t>
            </w:r>
          </w:p>
        </w:tc>
        <w:tc>
          <w:tcPr>
            <w:tcW w:w="1770" w:type="dxa"/>
            <w:gridSpan w:val="3"/>
          </w:tcPr>
          <w:p w:rsidR="00E57FF1" w:rsidRPr="00D609CC" w:rsidRDefault="00E57FF1" w:rsidP="00E57FF1">
            <w:pPr>
              <w:jc w:val="right"/>
              <w:rPr>
                <w:sz w:val="18"/>
                <w:szCs w:val="18"/>
              </w:rPr>
            </w:pPr>
            <w:r w:rsidRPr="00D609CC">
              <w:rPr>
                <w:sz w:val="18"/>
                <w:szCs w:val="18"/>
              </w:rPr>
              <w:t>120,00€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 ugariak edo hainbat kideren matrikulak</w:t>
            </w:r>
            <w:r w:rsidRPr="00D609CC">
              <w:rPr>
                <w:sz w:val="18"/>
                <w:szCs w:val="18"/>
              </w:rPr>
              <w:t xml:space="preserve"> </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87,60€</w:t>
            </w:r>
          </w:p>
        </w:tc>
        <w:tc>
          <w:tcPr>
            <w:tcW w:w="2905" w:type="dxa"/>
          </w:tcPr>
          <w:p w:rsidR="00E57FF1" w:rsidRPr="00D609CC" w:rsidRDefault="00E57FF1" w:rsidP="00CC549E">
            <w:pPr>
              <w:rPr>
                <w:sz w:val="18"/>
                <w:szCs w:val="18"/>
              </w:rPr>
            </w:pPr>
            <w:r w:rsidRPr="00D609CC">
              <w:rPr>
                <w:sz w:val="18"/>
                <w:szCs w:val="18"/>
              </w:rPr>
              <w:t xml:space="preserve">-Empadronados en Eibar: Familia numerosa o matrículas de varios miembros </w:t>
            </w:r>
          </w:p>
        </w:tc>
        <w:tc>
          <w:tcPr>
            <w:tcW w:w="1770" w:type="dxa"/>
            <w:gridSpan w:val="3"/>
          </w:tcPr>
          <w:p w:rsidR="00E57FF1" w:rsidRPr="00D609CC" w:rsidRDefault="00E57FF1" w:rsidP="00E57FF1">
            <w:pPr>
              <w:jc w:val="right"/>
              <w:rPr>
                <w:sz w:val="18"/>
                <w:szCs w:val="18"/>
              </w:rPr>
            </w:pPr>
            <w:r w:rsidRPr="00D609CC">
              <w:rPr>
                <w:sz w:val="18"/>
                <w:szCs w:val="18"/>
              </w:rPr>
              <w:t>87,60€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Eibarren erroldatuak:</w:t>
            </w:r>
            <w:r w:rsidRPr="00D609CC">
              <w:rPr>
                <w:sz w:val="18"/>
                <w:szCs w:val="18"/>
              </w:rPr>
              <w:t xml:space="preserve"> </w:t>
            </w:r>
            <w:r w:rsidRPr="00D609CC">
              <w:rPr>
                <w:sz w:val="18"/>
                <w:szCs w:val="18"/>
                <w:lang w:val="eu-ES"/>
              </w:rPr>
              <w:t>familiako diru-sarreren arabera</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65,00€</w:t>
            </w:r>
          </w:p>
        </w:tc>
        <w:tc>
          <w:tcPr>
            <w:tcW w:w="2905" w:type="dxa"/>
          </w:tcPr>
          <w:p w:rsidR="00E57FF1" w:rsidRPr="00D609CC" w:rsidRDefault="00E57FF1" w:rsidP="00CC549E">
            <w:pPr>
              <w:rPr>
                <w:sz w:val="18"/>
                <w:szCs w:val="18"/>
              </w:rPr>
            </w:pPr>
            <w:r w:rsidRPr="00D609CC">
              <w:rPr>
                <w:sz w:val="18"/>
                <w:szCs w:val="18"/>
              </w:rPr>
              <w:t>-Empadronados en Eibar: Según ingresos familiares</w:t>
            </w:r>
          </w:p>
        </w:tc>
        <w:tc>
          <w:tcPr>
            <w:tcW w:w="1770" w:type="dxa"/>
            <w:gridSpan w:val="3"/>
          </w:tcPr>
          <w:p w:rsidR="00E57FF1" w:rsidRPr="00D609CC" w:rsidRDefault="00E57FF1" w:rsidP="00E57FF1">
            <w:pPr>
              <w:jc w:val="right"/>
              <w:rPr>
                <w:sz w:val="18"/>
                <w:szCs w:val="18"/>
              </w:rPr>
            </w:pPr>
            <w:r w:rsidRPr="00D609CC">
              <w:rPr>
                <w:sz w:val="18"/>
                <w:szCs w:val="18"/>
              </w:rPr>
              <w:t>65,00€</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8"/>
                <w:szCs w:val="18"/>
              </w:rPr>
            </w:pPr>
            <w:r w:rsidRPr="00D609CC">
              <w:rPr>
                <w:sz w:val="18"/>
                <w:szCs w:val="18"/>
              </w:rPr>
              <w:t>-</w:t>
            </w:r>
            <w:r w:rsidRPr="00D609CC">
              <w:rPr>
                <w:sz w:val="18"/>
                <w:szCs w:val="18"/>
                <w:lang w:val="eu-ES"/>
              </w:rPr>
              <w:t>Erroldan ez daudenak</w:t>
            </w:r>
          </w:p>
        </w:tc>
        <w:tc>
          <w:tcPr>
            <w:tcW w:w="1950" w:type="dxa"/>
            <w:gridSpan w:val="5"/>
            <w:tcBorders>
              <w:top w:val="nil"/>
              <w:bottom w:val="nil"/>
            </w:tcBorders>
          </w:tcPr>
          <w:p w:rsidR="00E57FF1" w:rsidRPr="00D609CC" w:rsidRDefault="00E57FF1" w:rsidP="00CC549E">
            <w:pPr>
              <w:jc w:val="right"/>
              <w:rPr>
                <w:sz w:val="18"/>
                <w:szCs w:val="18"/>
              </w:rPr>
            </w:pPr>
            <w:r w:rsidRPr="00D609CC">
              <w:rPr>
                <w:sz w:val="18"/>
                <w:szCs w:val="18"/>
              </w:rPr>
              <w:t>182,22€</w:t>
            </w:r>
          </w:p>
        </w:tc>
        <w:tc>
          <w:tcPr>
            <w:tcW w:w="2905" w:type="dxa"/>
          </w:tcPr>
          <w:p w:rsidR="00E57FF1" w:rsidRPr="00D609CC" w:rsidRDefault="00E57FF1" w:rsidP="00CC549E">
            <w:pPr>
              <w:rPr>
                <w:sz w:val="18"/>
                <w:szCs w:val="18"/>
              </w:rPr>
            </w:pPr>
            <w:r w:rsidRPr="00D609CC">
              <w:rPr>
                <w:sz w:val="18"/>
                <w:szCs w:val="18"/>
              </w:rPr>
              <w:t>-No empadronados</w:t>
            </w:r>
          </w:p>
        </w:tc>
        <w:tc>
          <w:tcPr>
            <w:tcW w:w="1770" w:type="dxa"/>
            <w:gridSpan w:val="3"/>
          </w:tcPr>
          <w:p w:rsidR="00E57FF1" w:rsidRPr="00D609CC" w:rsidRDefault="00E57FF1" w:rsidP="00E57FF1">
            <w:pPr>
              <w:jc w:val="right"/>
              <w:rPr>
                <w:sz w:val="18"/>
                <w:szCs w:val="18"/>
              </w:rPr>
            </w:pPr>
            <w:r w:rsidRPr="00D609CC">
              <w:rPr>
                <w:sz w:val="18"/>
                <w:szCs w:val="18"/>
              </w:rPr>
              <w:t>182,22€</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Default="00E57FF1" w:rsidP="00CC549E"/>
        </w:tc>
        <w:tc>
          <w:tcPr>
            <w:tcW w:w="1950" w:type="dxa"/>
            <w:gridSpan w:val="5"/>
            <w:tcBorders>
              <w:top w:val="nil"/>
              <w:bottom w:val="nil"/>
            </w:tcBorders>
          </w:tcPr>
          <w:p w:rsidR="00E57FF1" w:rsidRDefault="00E57FF1" w:rsidP="00CC549E">
            <w:pPr>
              <w:jc w:val="right"/>
            </w:pPr>
          </w:p>
        </w:tc>
        <w:tc>
          <w:tcPr>
            <w:tcW w:w="2905" w:type="dxa"/>
          </w:tcPr>
          <w:p w:rsidR="00E57FF1" w:rsidRDefault="00E57FF1" w:rsidP="00CC549E"/>
        </w:tc>
        <w:tc>
          <w:tcPr>
            <w:tcW w:w="1770" w:type="dxa"/>
            <w:gridSpan w:val="3"/>
          </w:tcPr>
          <w:p w:rsidR="00E57FF1" w:rsidRDefault="00E57FF1" w:rsidP="00E57FF1">
            <w:pPr>
              <w:jc w:val="right"/>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r w:rsidRPr="005222AB">
              <w:rPr>
                <w:i/>
                <w:lang w:val="eu-ES"/>
              </w:rPr>
              <w:t>(*) Tasa hau, beste espezialitate batean matrikulatzeke egon eta bakarrik korura edo talde instrumentalera joan nahi dutenena da.</w:t>
            </w:r>
          </w:p>
        </w:tc>
        <w:tc>
          <w:tcPr>
            <w:tcW w:w="4675" w:type="dxa"/>
            <w:gridSpan w:val="4"/>
          </w:tcPr>
          <w:p w:rsidR="00E57FF1" w:rsidRPr="005222AB" w:rsidRDefault="00E57FF1" w:rsidP="00CC549E">
            <w:r w:rsidRPr="005222AB">
              <w:rPr>
                <w:i/>
              </w:rPr>
              <w:t>(*) Esta tasa corresponde a aquellos/as niños/as que sólo quieran acudir al coro o conjunto instrumental, sin estar matriculados/as en otra especialidad.</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jc w:val="both"/>
              <w:rPr>
                <w:lang w:val="eu-ES"/>
              </w:rPr>
            </w:pPr>
            <w:r w:rsidRPr="005222AB">
              <w:rPr>
                <w:lang w:val="eu-ES"/>
              </w:rPr>
              <w:t>Tasa berriei % 15eko murrizketa orokor bat ezarri zaie; udal talde biek konpromisoa hartu dute urtero tasak murrizketekin egokitzen joateko —inolaz ere ez  % 15eko hori gaindituko duten murrizketak—, erdibideko zuzenketa honen jatorrizko proposamenera iritsi arte.</w:t>
            </w:r>
          </w:p>
        </w:tc>
        <w:tc>
          <w:tcPr>
            <w:tcW w:w="4675" w:type="dxa"/>
            <w:gridSpan w:val="4"/>
          </w:tcPr>
          <w:p w:rsidR="00E57FF1" w:rsidRPr="005222AB" w:rsidRDefault="00E57FF1" w:rsidP="00CC549E">
            <w:pPr>
              <w:jc w:val="both"/>
            </w:pPr>
            <w:r w:rsidRPr="005222AB">
              <w:t>Las nuevas tasas se han establecido con una reducción general del 15%, adquiriendo ambos grupos municipales el compromiso de, anualmente, ir ajustando las tasas con reducciones que, en ningún caso, superen ese 15% hasta llegar a la propuesta origen de esta enmienda transaccional.</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r w:rsidRPr="005222AB">
              <w:rPr>
                <w:lang w:val="eu-ES"/>
              </w:rPr>
              <w:t>Tasa hauen inguruko gainerako gaietan, orain arte bezala mantentzen dira:</w:t>
            </w:r>
          </w:p>
        </w:tc>
        <w:tc>
          <w:tcPr>
            <w:tcW w:w="4675" w:type="dxa"/>
            <w:gridSpan w:val="4"/>
          </w:tcPr>
          <w:p w:rsidR="00E57FF1" w:rsidRPr="005222AB" w:rsidRDefault="00E57FF1" w:rsidP="00CC549E">
            <w:pPr>
              <w:rPr>
                <w:i/>
              </w:rPr>
            </w:pPr>
            <w:r w:rsidRPr="005222AB">
              <w:t>En el resto de las cuestiones referidas a estas tasas, se mantienen como en la actualidad:</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 xml:space="preserve">Tarifa orokorretan % 75eko hobari bat aplikatuko zaie 4tik 17 urte bitarteko adingabeen matrikulei, baldin eta baldintza hauek betetzen badira: </w:t>
            </w:r>
          </w:p>
          <w:p w:rsidR="00E57FF1" w:rsidRPr="005222AB" w:rsidRDefault="00E57FF1" w:rsidP="00CC549E">
            <w:pPr>
              <w:tabs>
                <w:tab w:val="left" w:pos="388"/>
              </w:tabs>
            </w:pP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Se aplicará una bonificación del 75% sobre las tarifas generales, a las matrículas de menores de entre 4 y 17 años, siempre que se cumplan las siguientes condiciones: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a) Eskolan matrikulatutako pertsona hori Eibarko udalerrian erroldatutakoa izatea eta bertan bizitzea, matrikulak egiteko deialdietan eskaerak egiteko ezarritako epearen hasiera-egunaren aurreko 6 hilabeteetan gutxienez.</w:t>
            </w:r>
            <w:r w:rsidRPr="005222AB">
              <w:rPr>
                <w:rFonts w:asciiTheme="minorHAnsi" w:eastAsiaTheme="minorHAnsi" w:hAnsiTheme="minorHAnsi" w:cstheme="minorBidi"/>
                <w:i/>
                <w:sz w:val="22"/>
                <w:szCs w:val="22"/>
                <w:lang w:eastAsia="en-US"/>
              </w:rPr>
              <w:t xml:space="preserve"> </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xml:space="preserve">a) Que el matriculado/a en la escuela esté empadronado/a y tenga residencia efectiva real en el municipio de Eibar como mínimo los 6 meses anteriores a la fecha de inicio del plazo de solicitud establecida en las correspondientes convocatorias. </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b) Matrikulatutako adingabearen tutela duen pertsona hori Diru-sarrerak Bermatzeko Errenta baten edo Diru-sarrerak Bermatzeko Laguntzaren titularra izatea matrikulazioaren aurreko urteko abenduaren 31n.</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b) Que la persona que tenga la tutela del menor matriculado sea titular de una Renta de Garantía de Ingresos o de la Ayuda de Garantía de Ingresos a 31 de diciembre del año inmediatamente anterior a la matriculación.</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val="eu-ES" w:eastAsia="en-US"/>
              </w:rPr>
            </w:pP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Matrikula-eskaerak PEGORAn (Herritarren Zerbitzurako bulegoa) aurkeztuko dira.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Las solicitudes de matriculación se presentarán en PEGORA, Oficina de Servicio a la Ciudadanía.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 xml:space="preserve">Instrumentuak eta ikasgaiak erakustea edo ematea, Patronatuak ezarritako plaza-kopururaren (gehienekoa edo gutxienekoa) menpe eta merkatuan irakasle prestatu bat egotearen menpe geratzen da. </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La impartición de instrumentos y asignaturas está supeditada al número de plazas (mínimas y/o máximas) establecidas por el Patronato o a la existencia de un profesor adecuado en el mercado.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val="eu-ES" w:eastAsia="en-US"/>
              </w:rPr>
            </w:pPr>
            <w:r w:rsidRPr="005222AB">
              <w:rPr>
                <w:rFonts w:asciiTheme="minorHAnsi" w:eastAsiaTheme="minorHAnsi" w:hAnsiTheme="minorHAnsi" w:cstheme="minorBidi"/>
                <w:i/>
                <w:sz w:val="22"/>
                <w:szCs w:val="22"/>
                <w:lang w:val="eu-ES" w:eastAsia="en-US"/>
              </w:rPr>
              <w:t xml:space="preserve">Tasa hilero ordaindu ahal izango da edo zenbateko osoa ordainketa bakarrean egin ahalko da . </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El pago de la tasa se podrá realizar mensualmente o mediante el abono de la totalidad de la misma en un único pago.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sz w:val="22"/>
                <w:szCs w:val="22"/>
              </w:rPr>
            </w:pPr>
            <w:r w:rsidRPr="005222AB">
              <w:rPr>
                <w:rFonts w:asciiTheme="minorHAnsi" w:eastAsiaTheme="minorHAnsi" w:hAnsiTheme="minorHAnsi" w:cstheme="minorBidi"/>
                <w:i/>
                <w:sz w:val="22"/>
                <w:szCs w:val="22"/>
                <w:lang w:val="eu-ES" w:eastAsia="en-US"/>
              </w:rPr>
              <w:t>Urtarriletik aurrera matrikulatzen direnek urteko batrikula osoaren 2/3 ordainduko dute.</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xml:space="preserve">Los matriculados/as a partir de enero deberán abonar 2/3 de la matrícula anual. </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“Matrikula gauzatzeko unean bertan sortzen da urteko kuota edo urtarriletik aurrera haren 2/3 ordaintzeko obligazioa; beraz, ikasturtean zehar egon daitezkeen bajek —ikasturtea amaitzeko gera daitezkeen hilabeteak zenbat diren kontuan hartzeke— ez dute urteko kuota murrizteko eskubiderik sortzen.”</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En el momento de formalizar la matrícula se devenga la obligación de pago de la cuota anual o de los 2/3 de la misma para los matriculados/as a partir de enero, por lo que las bajas que puedan producirse durante el curso, con independencia de los meses que resten para su finalización, no generan derecho a la reducción de la misma.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 xml:space="preserve">Salbuespen da 1. mailan matrikulatutako umeen kasua, urtea amaitu baino lehen eskatu ahalko baitute baja. </w:t>
            </w: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Kasu horretan, ikasturteko lehen lau hilabeteetako matrikula ordaintzeko obligazioa egongo da.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Se exceptúa el caso de niños/as matriculados/as en el Nivel 1, que podrán solicitar la baja antes de que finalice el año. En este caso, se devengará la obligación del pago de la matrícula de los cuatro primeros meses del curso.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Musika Eskolarekin zerikusia duten eskabide guztiak idatziz egingo dira eta PEGORAn, Herritarren Zerbitzurako Bulegoa, aurkeztuko.</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Toda solicitud relacionada con la Escuela de Música se realizará por escrito y se presentará en PEGORA, Oficina de Servicio a la Ciudadanía.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jc w:val="right"/>
            </w:pP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u w:val="single"/>
                <w:lang w:eastAsia="en-US"/>
              </w:rPr>
            </w:pPr>
            <w:r w:rsidRPr="005222AB">
              <w:rPr>
                <w:rFonts w:asciiTheme="minorHAnsi" w:eastAsiaTheme="minorHAnsi" w:hAnsiTheme="minorHAnsi" w:cstheme="minorBidi"/>
                <w:i/>
                <w:sz w:val="22"/>
                <w:szCs w:val="22"/>
                <w:u w:val="single"/>
                <w:lang w:val="eu-ES" w:eastAsia="en-US"/>
              </w:rPr>
              <w:t>TARIFA BEREZIAK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u w:val="single"/>
                <w:lang w:eastAsia="en-US"/>
              </w:rPr>
            </w:pPr>
            <w:r w:rsidRPr="005222AB">
              <w:rPr>
                <w:rFonts w:asciiTheme="minorHAnsi" w:eastAsiaTheme="minorHAnsi" w:hAnsiTheme="minorHAnsi" w:cstheme="minorBidi"/>
                <w:i/>
                <w:sz w:val="22"/>
                <w:szCs w:val="22"/>
                <w:u w:val="single"/>
                <w:lang w:eastAsia="en-US"/>
              </w:rPr>
              <w:t>TARIFAS ESPECIALES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val="en-US" w:eastAsia="en-US"/>
              </w:rPr>
            </w:pPr>
            <w:r w:rsidRPr="005222AB">
              <w:rPr>
                <w:rFonts w:asciiTheme="minorHAnsi" w:eastAsiaTheme="minorHAnsi" w:hAnsiTheme="minorHAnsi" w:cstheme="minorBidi"/>
                <w:i/>
                <w:sz w:val="22"/>
                <w:szCs w:val="22"/>
                <w:lang w:val="eu-ES" w:eastAsia="en-US"/>
              </w:rPr>
              <w:t>Tarifa bereziak izateko, ondoko baldintza hauek bete behar dira: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Para acceder a las tarifas especiales se deben cumplir los siguientes requisitos: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xml:space="preserve">1. </w:t>
            </w:r>
            <w:r w:rsidRPr="005222AB">
              <w:rPr>
                <w:rFonts w:asciiTheme="minorHAnsi" w:eastAsiaTheme="minorHAnsi" w:hAnsiTheme="minorHAnsi" w:cstheme="minorBidi"/>
                <w:i/>
                <w:sz w:val="22"/>
                <w:szCs w:val="22"/>
                <w:lang w:val="eu-ES" w:eastAsia="en-US"/>
              </w:rPr>
              <w:t>FAMILIA UGARIAREN TARIFA EDO/ETA FAMILIA UNITATE BEREKO HAINBAT KIDEREN MATRIKULAK.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1. TARIFA FAMILIA NUMEROSA Y/O MATRÍCULAS VARIOS MIEMBROS DE MISMA UNIDAD FAMILIAR</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Eibarren erroldatutakoak izan behar dira eta 4 eta 26 urte bitartekoak.</w:t>
            </w: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 xml:space="preserve">Matrikulak jarritako epeetan egongo dira (ez zaie aplikatuko epeetan egindako matrikulei). </w:t>
            </w:r>
          </w:p>
          <w:p w:rsidR="00E57FF1" w:rsidRPr="005222AB" w:rsidRDefault="00E57FF1" w:rsidP="00CC549E"/>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Se aplicarán a las personas empadronadas en Eibar que tengan entre 4 y 26 años.  Las matrículas se tendrán que realizar dentro de los plazos establecidos (no se aplicará a las matrículas realizadas en las prórrogas).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Tarifa berezi hori eskuratzeko eskabidea, matrikulazio-orriarekin batera, PEGORAn aurkeztu behar da, ondoko dokumentazio honekin batera: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Para solicitar esta tarifa especial, junto con el impreso de matriculación se deberá presentar en PEGORA, la siguiente documentación:</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Familia-unitate bereko hainbat kideren matrikularako:</w:t>
            </w: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egindako matrikulen fotokopiak.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Por la matriculación de varios miembros de la misma unidad familiar: copias de las matrículas realizadas.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Familia ugarien kasuan:</w:t>
            </w: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Familia ugariaren tituluaren fotokopia.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Por familia numerosa: fotocopia del título de familia numerosa.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Tarifa bereziak ezin dira metatu.</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Las tarifas especiales no son acumulables.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val="eu-ES" w:eastAsia="en-US"/>
              </w:rPr>
            </w:pP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2. TARIFA, FAMILA UNITATEAREN DIRU-SARREREN ARABERA.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2. TARIFA SEGÚN LOS INGRESOS DE LA UNIDAD FAMILIAR</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“Familia-unitate bakarra osatzen dute legez bananduta ez dauden ezkontideek, izatezko bikoteen kideek eta, baleude, jarraian aipatzen diren hauek: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Constituyen una misma unidad familiar los cónyuges no separados legalmente, así como los miembros de la pareja de hecho y, si los hubiere:</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tabs>
                <w:tab w:val="left" w:pos="1077"/>
              </w:tabs>
            </w:pPr>
            <w:r w:rsidRPr="005222AB">
              <w:rPr>
                <w:i/>
                <w:lang w:val="eu-ES"/>
              </w:rPr>
              <w:t>a) Seme eta alaba adingabeek, gurasoen baimenarekin etxetik aparte bizi direnak izan ezik.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a) Hijos e hijas menores, con excepción de los que, con el consentimiento de los padres, vivan independientes de éstos.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r w:rsidRPr="005222AB">
              <w:rPr>
                <w:i/>
                <w:lang w:val="eu-ES"/>
              </w:rPr>
              <w:t>b) Seme eta alaba ezkongabeek, 25 urtetik beherakoek.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b) Hijos e hijas solteros/as menores de 25 años.</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c) Epai-aginduz ezgaituak eta guraso-ahala luzatu edo birgaituaren menpekoak diren seme-alaba adinez nagusiek.”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c) Hijos e hijas mayores de edad incapacitados judicialmente sujetos/as a patria potestad prorrogada o rehabilitada.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Eibarren erroldatutakoak behar dute izan.</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Estar empadronado en Eibar.</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Familiaren urteko diru-sarrerek pertsona bakoitzeko ezin dute gainditu ondoren azaltzen diren diru-sarrera garbi hauek:</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Que los ingresos anuales de la familia no superen los ingresos netos por persona que se indican a continuación:</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D609CC" w:rsidRDefault="00E57FF1" w:rsidP="00CC549E">
            <w:pPr>
              <w:pStyle w:val="Sinespaciado"/>
              <w:jc w:val="both"/>
              <w:rPr>
                <w:rFonts w:asciiTheme="minorHAnsi" w:eastAsiaTheme="minorHAnsi" w:hAnsiTheme="minorHAnsi" w:cstheme="minorBidi"/>
                <w:i/>
                <w:sz w:val="16"/>
                <w:szCs w:val="16"/>
                <w:lang w:val="eu-ES" w:eastAsia="en-US"/>
              </w:rPr>
            </w:pPr>
          </w:p>
        </w:tc>
        <w:tc>
          <w:tcPr>
            <w:tcW w:w="4675" w:type="dxa"/>
            <w:gridSpan w:val="4"/>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6"/>
                <w:szCs w:val="16"/>
              </w:rPr>
            </w:pPr>
            <w:r w:rsidRPr="00D609CC">
              <w:rPr>
                <w:i/>
                <w:sz w:val="16"/>
                <w:szCs w:val="16"/>
                <w:lang w:val="eu-ES"/>
              </w:rPr>
              <w:t xml:space="preserve">Familia-unitatea         </w:t>
            </w:r>
          </w:p>
        </w:tc>
        <w:tc>
          <w:tcPr>
            <w:tcW w:w="1950" w:type="dxa"/>
            <w:gridSpan w:val="5"/>
            <w:tcBorders>
              <w:top w:val="nil"/>
              <w:bottom w:val="nil"/>
            </w:tcBorders>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val="eu-ES" w:eastAsia="en-US"/>
              </w:rPr>
              <w:t>Pertsonako diru-sarrera garbiak.</w:t>
            </w:r>
          </w:p>
        </w:tc>
        <w:tc>
          <w:tcPr>
            <w:tcW w:w="2905" w:type="dxa"/>
          </w:tcPr>
          <w:p w:rsidR="00E57FF1" w:rsidRPr="00D609CC" w:rsidRDefault="00E57FF1" w:rsidP="00CC549E">
            <w:pPr>
              <w:rPr>
                <w:sz w:val="16"/>
                <w:szCs w:val="16"/>
              </w:rPr>
            </w:pPr>
            <w:r w:rsidRPr="00D609CC">
              <w:rPr>
                <w:i/>
                <w:sz w:val="16"/>
                <w:szCs w:val="16"/>
              </w:rPr>
              <w:t xml:space="preserve">Unidad familiar         </w:t>
            </w:r>
          </w:p>
        </w:tc>
        <w:tc>
          <w:tcPr>
            <w:tcW w:w="1770" w:type="dxa"/>
            <w:gridSpan w:val="3"/>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eastAsia="en-US"/>
              </w:rPr>
              <w:t>Ingresos netos persona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6"/>
                <w:szCs w:val="16"/>
              </w:rPr>
            </w:pPr>
            <w:r w:rsidRPr="00D609CC">
              <w:rPr>
                <w:i/>
                <w:sz w:val="16"/>
                <w:szCs w:val="16"/>
                <w:lang w:val="eu-ES"/>
              </w:rPr>
              <w:t xml:space="preserve">Kide 1               </w:t>
            </w:r>
          </w:p>
        </w:tc>
        <w:tc>
          <w:tcPr>
            <w:tcW w:w="1950" w:type="dxa"/>
            <w:gridSpan w:val="5"/>
            <w:tcBorders>
              <w:top w:val="nil"/>
              <w:bottom w:val="nil"/>
            </w:tcBorders>
          </w:tcPr>
          <w:p w:rsidR="00E57FF1" w:rsidRPr="00D609CC" w:rsidRDefault="00E57FF1" w:rsidP="00CC549E">
            <w:pPr>
              <w:jc w:val="right"/>
              <w:rPr>
                <w:sz w:val="16"/>
                <w:szCs w:val="16"/>
              </w:rPr>
            </w:pPr>
            <w:r w:rsidRPr="00D609CC">
              <w:rPr>
                <w:i/>
                <w:sz w:val="16"/>
                <w:szCs w:val="16"/>
              </w:rPr>
              <w:t>6.524,00  € / urteko</w:t>
            </w:r>
          </w:p>
        </w:tc>
        <w:tc>
          <w:tcPr>
            <w:tcW w:w="2905" w:type="dxa"/>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eastAsia="en-US"/>
              </w:rPr>
              <w:t xml:space="preserve">1 miembro                       </w:t>
            </w:r>
          </w:p>
        </w:tc>
        <w:tc>
          <w:tcPr>
            <w:tcW w:w="1770" w:type="dxa"/>
            <w:gridSpan w:val="3"/>
          </w:tcPr>
          <w:p w:rsidR="00E57FF1" w:rsidRPr="00D609CC" w:rsidRDefault="00E57FF1" w:rsidP="00CC549E">
            <w:pPr>
              <w:rPr>
                <w:sz w:val="16"/>
                <w:szCs w:val="16"/>
              </w:rPr>
            </w:pPr>
            <w:r w:rsidRPr="00D609CC">
              <w:rPr>
                <w:i/>
                <w:sz w:val="16"/>
                <w:szCs w:val="16"/>
              </w:rPr>
              <w:t>6.524,00  € / año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6"/>
                <w:szCs w:val="16"/>
              </w:rPr>
            </w:pPr>
            <w:r w:rsidRPr="00D609CC">
              <w:rPr>
                <w:i/>
                <w:sz w:val="16"/>
                <w:szCs w:val="16"/>
                <w:lang w:val="eu-ES"/>
              </w:rPr>
              <w:t xml:space="preserve">2 kide               </w:t>
            </w:r>
          </w:p>
        </w:tc>
        <w:tc>
          <w:tcPr>
            <w:tcW w:w="1950" w:type="dxa"/>
            <w:gridSpan w:val="5"/>
            <w:tcBorders>
              <w:top w:val="nil"/>
              <w:bottom w:val="nil"/>
            </w:tcBorders>
          </w:tcPr>
          <w:p w:rsidR="00E57FF1" w:rsidRPr="00D609CC" w:rsidRDefault="00E57FF1" w:rsidP="00CC549E">
            <w:pPr>
              <w:jc w:val="right"/>
              <w:rPr>
                <w:sz w:val="16"/>
                <w:szCs w:val="16"/>
              </w:rPr>
            </w:pPr>
            <w:r w:rsidRPr="00D609CC">
              <w:rPr>
                <w:i/>
                <w:sz w:val="16"/>
                <w:szCs w:val="16"/>
              </w:rPr>
              <w:t>5.431,00  € / urteko</w:t>
            </w:r>
          </w:p>
        </w:tc>
        <w:tc>
          <w:tcPr>
            <w:tcW w:w="2905" w:type="dxa"/>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eastAsia="en-US"/>
              </w:rPr>
              <w:t xml:space="preserve">2 miembros                      </w:t>
            </w:r>
          </w:p>
        </w:tc>
        <w:tc>
          <w:tcPr>
            <w:tcW w:w="1770" w:type="dxa"/>
            <w:gridSpan w:val="3"/>
          </w:tcPr>
          <w:p w:rsidR="00E57FF1" w:rsidRPr="00D609CC" w:rsidRDefault="00E57FF1" w:rsidP="00CC549E">
            <w:pPr>
              <w:rPr>
                <w:sz w:val="16"/>
                <w:szCs w:val="16"/>
              </w:rPr>
            </w:pPr>
            <w:r w:rsidRPr="00D609CC">
              <w:rPr>
                <w:i/>
                <w:sz w:val="16"/>
                <w:szCs w:val="16"/>
              </w:rPr>
              <w:t>5.431,00  € / año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6"/>
                <w:szCs w:val="16"/>
              </w:rPr>
            </w:pPr>
            <w:r w:rsidRPr="00D609CC">
              <w:rPr>
                <w:i/>
                <w:sz w:val="16"/>
                <w:szCs w:val="16"/>
                <w:lang w:val="eu-ES"/>
              </w:rPr>
              <w:t xml:space="preserve">3 kide        </w:t>
            </w:r>
          </w:p>
        </w:tc>
        <w:tc>
          <w:tcPr>
            <w:tcW w:w="1950" w:type="dxa"/>
            <w:gridSpan w:val="5"/>
            <w:tcBorders>
              <w:top w:val="nil"/>
              <w:bottom w:val="nil"/>
            </w:tcBorders>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eastAsia="en-US"/>
              </w:rPr>
              <w:t xml:space="preserve">5.048,00  € / </w:t>
            </w:r>
            <w:r w:rsidRPr="00D609CC">
              <w:rPr>
                <w:i/>
                <w:sz w:val="16"/>
                <w:szCs w:val="16"/>
              </w:rPr>
              <w:t>urteko</w:t>
            </w:r>
          </w:p>
        </w:tc>
        <w:tc>
          <w:tcPr>
            <w:tcW w:w="2905" w:type="dxa"/>
          </w:tcPr>
          <w:p w:rsidR="00E57FF1" w:rsidRPr="00D609CC" w:rsidRDefault="00E57FF1" w:rsidP="00CC549E">
            <w:pPr>
              <w:rPr>
                <w:sz w:val="16"/>
                <w:szCs w:val="16"/>
              </w:rPr>
            </w:pPr>
            <w:r w:rsidRPr="00D609CC">
              <w:rPr>
                <w:i/>
                <w:sz w:val="16"/>
                <w:szCs w:val="16"/>
              </w:rPr>
              <w:t xml:space="preserve">3 miembros                      </w:t>
            </w:r>
          </w:p>
        </w:tc>
        <w:tc>
          <w:tcPr>
            <w:tcW w:w="1770" w:type="dxa"/>
            <w:gridSpan w:val="3"/>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eastAsia="en-US"/>
              </w:rPr>
              <w:t>5.048,00  € / año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6"/>
                <w:szCs w:val="16"/>
              </w:rPr>
            </w:pPr>
            <w:r w:rsidRPr="00D609CC">
              <w:rPr>
                <w:i/>
                <w:sz w:val="16"/>
                <w:szCs w:val="16"/>
                <w:lang w:val="eu-ES"/>
              </w:rPr>
              <w:t xml:space="preserve">4 kide        </w:t>
            </w:r>
          </w:p>
        </w:tc>
        <w:tc>
          <w:tcPr>
            <w:tcW w:w="1950" w:type="dxa"/>
            <w:gridSpan w:val="5"/>
            <w:tcBorders>
              <w:top w:val="nil"/>
              <w:bottom w:val="nil"/>
            </w:tcBorders>
          </w:tcPr>
          <w:p w:rsidR="00E57FF1" w:rsidRPr="00D609CC" w:rsidRDefault="00E57FF1" w:rsidP="00CC549E">
            <w:pPr>
              <w:jc w:val="right"/>
              <w:rPr>
                <w:sz w:val="16"/>
                <w:szCs w:val="16"/>
              </w:rPr>
            </w:pPr>
            <w:r w:rsidRPr="00D609CC">
              <w:rPr>
                <w:i/>
                <w:sz w:val="16"/>
                <w:szCs w:val="16"/>
              </w:rPr>
              <w:t>4.501,00  € / urteko</w:t>
            </w:r>
          </w:p>
        </w:tc>
        <w:tc>
          <w:tcPr>
            <w:tcW w:w="2905" w:type="dxa"/>
          </w:tcPr>
          <w:p w:rsidR="00E57FF1" w:rsidRPr="00D609CC" w:rsidRDefault="00E57FF1" w:rsidP="00CC549E">
            <w:pPr>
              <w:rPr>
                <w:sz w:val="16"/>
                <w:szCs w:val="16"/>
              </w:rPr>
            </w:pPr>
            <w:r w:rsidRPr="00D609CC">
              <w:rPr>
                <w:i/>
                <w:sz w:val="16"/>
                <w:szCs w:val="16"/>
              </w:rPr>
              <w:t xml:space="preserve">4 miembros    </w:t>
            </w:r>
          </w:p>
        </w:tc>
        <w:tc>
          <w:tcPr>
            <w:tcW w:w="1770" w:type="dxa"/>
            <w:gridSpan w:val="3"/>
          </w:tcPr>
          <w:p w:rsidR="00E57FF1" w:rsidRPr="00D609CC" w:rsidRDefault="00E57FF1" w:rsidP="00CC549E">
            <w:pPr>
              <w:rPr>
                <w:sz w:val="16"/>
                <w:szCs w:val="16"/>
              </w:rPr>
            </w:pPr>
            <w:r w:rsidRPr="00D609CC">
              <w:rPr>
                <w:i/>
                <w:sz w:val="16"/>
                <w:szCs w:val="16"/>
              </w:rPr>
              <w:t>4.501,00  € / año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sz w:val="16"/>
                <w:szCs w:val="16"/>
              </w:rPr>
            </w:pPr>
            <w:r w:rsidRPr="00D609CC">
              <w:rPr>
                <w:i/>
                <w:sz w:val="16"/>
                <w:szCs w:val="16"/>
                <w:lang w:val="eu-ES"/>
              </w:rPr>
              <w:t xml:space="preserve">5 kide edo gehiago     </w:t>
            </w:r>
          </w:p>
        </w:tc>
        <w:tc>
          <w:tcPr>
            <w:tcW w:w="1950" w:type="dxa"/>
            <w:gridSpan w:val="5"/>
            <w:tcBorders>
              <w:top w:val="nil"/>
              <w:bottom w:val="nil"/>
            </w:tcBorders>
          </w:tcPr>
          <w:p w:rsidR="00E57FF1" w:rsidRPr="00D609CC" w:rsidRDefault="00E57FF1" w:rsidP="00904057">
            <w:pPr>
              <w:jc w:val="right"/>
              <w:rPr>
                <w:sz w:val="16"/>
                <w:szCs w:val="16"/>
              </w:rPr>
            </w:pPr>
            <w:r w:rsidRPr="00D609CC">
              <w:rPr>
                <w:i/>
                <w:sz w:val="16"/>
                <w:szCs w:val="16"/>
              </w:rPr>
              <w:t>3.880</w:t>
            </w:r>
            <w:r w:rsidR="00904057" w:rsidRPr="00D609CC">
              <w:rPr>
                <w:i/>
                <w:sz w:val="16"/>
                <w:szCs w:val="16"/>
              </w:rPr>
              <w:t xml:space="preserve">,00 </w:t>
            </w:r>
            <w:r w:rsidRPr="00D609CC">
              <w:rPr>
                <w:i/>
                <w:sz w:val="16"/>
                <w:szCs w:val="16"/>
              </w:rPr>
              <w:t xml:space="preserve"> € / urteko</w:t>
            </w:r>
          </w:p>
        </w:tc>
        <w:tc>
          <w:tcPr>
            <w:tcW w:w="2905" w:type="dxa"/>
          </w:tcPr>
          <w:p w:rsidR="00E57FF1" w:rsidRPr="00D609CC" w:rsidRDefault="00E57FF1" w:rsidP="00CC549E">
            <w:pPr>
              <w:rPr>
                <w:sz w:val="16"/>
                <w:szCs w:val="16"/>
              </w:rPr>
            </w:pPr>
            <w:r w:rsidRPr="00D609CC">
              <w:rPr>
                <w:i/>
                <w:sz w:val="16"/>
                <w:szCs w:val="16"/>
              </w:rPr>
              <w:t xml:space="preserve">5 miembros o más           </w:t>
            </w:r>
          </w:p>
        </w:tc>
        <w:tc>
          <w:tcPr>
            <w:tcW w:w="1770" w:type="dxa"/>
            <w:gridSpan w:val="3"/>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r w:rsidRPr="00D609CC">
              <w:rPr>
                <w:rFonts w:asciiTheme="minorHAnsi" w:eastAsiaTheme="minorHAnsi" w:hAnsiTheme="minorHAnsi" w:cstheme="minorBidi"/>
                <w:i/>
                <w:sz w:val="16"/>
                <w:szCs w:val="16"/>
                <w:lang w:eastAsia="en-US"/>
              </w:rPr>
              <w:t>3.880  .- € / año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2942" w:type="dxa"/>
            <w:gridSpan w:val="3"/>
          </w:tcPr>
          <w:p w:rsidR="00E57FF1" w:rsidRPr="00D609CC" w:rsidRDefault="00E57FF1" w:rsidP="00CC549E">
            <w:pPr>
              <w:rPr>
                <w:i/>
                <w:sz w:val="16"/>
                <w:szCs w:val="16"/>
                <w:lang w:val="eu-ES"/>
              </w:rPr>
            </w:pPr>
          </w:p>
        </w:tc>
        <w:tc>
          <w:tcPr>
            <w:tcW w:w="1950" w:type="dxa"/>
            <w:gridSpan w:val="5"/>
            <w:tcBorders>
              <w:top w:val="nil"/>
              <w:bottom w:val="nil"/>
            </w:tcBorders>
          </w:tcPr>
          <w:p w:rsidR="00E57FF1" w:rsidRPr="00D609CC" w:rsidRDefault="00E57FF1" w:rsidP="00CC549E">
            <w:pPr>
              <w:jc w:val="right"/>
              <w:rPr>
                <w:i/>
                <w:sz w:val="16"/>
                <w:szCs w:val="16"/>
              </w:rPr>
            </w:pPr>
          </w:p>
        </w:tc>
        <w:tc>
          <w:tcPr>
            <w:tcW w:w="2905" w:type="dxa"/>
          </w:tcPr>
          <w:p w:rsidR="00E57FF1" w:rsidRPr="00D609CC" w:rsidRDefault="00E57FF1" w:rsidP="00CC549E">
            <w:pPr>
              <w:rPr>
                <w:i/>
                <w:sz w:val="16"/>
                <w:szCs w:val="16"/>
              </w:rPr>
            </w:pPr>
          </w:p>
        </w:tc>
        <w:tc>
          <w:tcPr>
            <w:tcW w:w="1770" w:type="dxa"/>
            <w:gridSpan w:val="3"/>
          </w:tcPr>
          <w:p w:rsidR="00E57FF1" w:rsidRPr="00D609CC" w:rsidRDefault="00E57FF1" w:rsidP="00CC549E">
            <w:pPr>
              <w:pStyle w:val="Sinespaciado"/>
              <w:jc w:val="both"/>
              <w:rPr>
                <w:rFonts w:asciiTheme="minorHAnsi" w:eastAsiaTheme="minorHAnsi" w:hAnsiTheme="minorHAnsi" w:cstheme="minorBidi"/>
                <w:i/>
                <w:sz w:val="16"/>
                <w:szCs w:val="16"/>
                <w:lang w:eastAsia="en-US"/>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Tarifa berezi hori eskuratzeko, matrikulazio-orriarekin batera, PEGORAn honako dokumentazio hau aurkeztu behar da: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Para solicitar esta tarifa especial, junto con el impreso de matriculación se deberá presentar en PEGORA la siguiente documentación:</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tabs>
                <w:tab w:val="left" w:pos="426"/>
              </w:tabs>
            </w:pPr>
            <w:r w:rsidRPr="005222AB">
              <w:rPr>
                <w:i/>
              </w:rPr>
              <w:t>-</w:t>
            </w:r>
            <w:r w:rsidRPr="005222AB">
              <w:rPr>
                <w:i/>
                <w:lang w:val="eu-ES"/>
              </w:rPr>
              <w:t>Aurreko urteko Pertsona Fisikoen Errentaren Gaineko Zergaren aitorpena.</w:t>
            </w:r>
            <w:r w:rsidRPr="005222AB">
              <w:rPr>
                <w:i/>
              </w:rPr>
              <w:t xml:space="preserve"> </w:t>
            </w:r>
            <w:r w:rsidRPr="005222AB">
              <w:rPr>
                <w:i/>
                <w:lang w:val="eu-ES"/>
              </w:rPr>
              <w:t>Aitorpen hori egitera behartua egon ezean, inguruabar hori egiaztatzeko ziurtagiria aurkeztu behar da, bai eta familia-unitateko kide guztien urte horretako informazioa ere.</w:t>
            </w:r>
          </w:p>
        </w:tc>
        <w:tc>
          <w:tcPr>
            <w:tcW w:w="4675" w:type="dxa"/>
            <w:gridSpan w:val="4"/>
          </w:tcPr>
          <w:p w:rsidR="00E57FF1" w:rsidRPr="005222AB" w:rsidRDefault="00E57FF1" w:rsidP="00CC549E">
            <w:pPr>
              <w:rPr>
                <w:i/>
              </w:rPr>
            </w:pPr>
            <w:r w:rsidRPr="005222AB">
              <w:rPr>
                <w:i/>
              </w:rPr>
              <w:t>-Declaración del Impuesto sobre la Renta de las Personas Físicas del año anterior. En caso de no haber estado obligado a la presentación de la misma, certificado que acredite dicha circunstancia e información fiscal del referido año de todos los miembros de la unidad familiar.</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Familia Liburuaren fotokopia.</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Fotocopia del Libro de Familia.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Elkarbizitza-bolantea, matrikulazio egunekoa (PEGORAn eskuratu daiteke).</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 Volante de convivencia a fecha de matriculación (disponible en PEGORA).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Aurreko urteko Pertsona Fisikoen Errentaren gaineko Zergaren Aitorpena eduki ezean, aitorpena aurkeztetik salbuetsita dagoela dioen ziurtagiria eta familia-unitateko kide guztiei buruzko informazio fiskala; eskatzaileak irailaren 15era arteko epea izango du dokumentazio hori PEGORAn, Herritarren Zerbitzurako bulegoan, aurkezteko.</w:t>
            </w:r>
          </w:p>
          <w:p w:rsidR="00E57FF1" w:rsidRPr="005222AB" w:rsidRDefault="00E57FF1" w:rsidP="00CC549E"/>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En caso de no disponer de la Declaración del Impuesto sobre la Renta de las Personas Físicas del año anterior, certificado de estar exento de presentación de la misma o información fiscal de todos los miembros de la unidad familiar, el/la solicitante tendrá de plazo hasta el 15 de septiembre para presentar dicha documentación en Pegora, Oficina de Servicio a la Ciudadanía.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Tarifa bereziak ez dira metagarriak izango eta ikasturtean zehar emandako alten kasuan ez dira aplikatuko.</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Las tarifas especiales no son acumulables y no serán aplicarán en el caso de altas producidas durante el curso.</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val="eu-ES" w:eastAsia="en-US"/>
              </w:rPr>
              <w:t xml:space="preserve">Datozen urteetan tarifa berezi horiek aurreko ikasturtean matrikulatutako ikasleei aplikatu zaizkie, baina betiere klaseetan eta jardueretan izan duten asistentzia behar den bezalakoa izan bada, hau da: aurreko ikasturtean 3 asistentzia falta baino gehiago egin ez badituzte, falta horiek Barne Erregelamenduak ezarritakoaren arabera justifikatuak baldin badira, eta ikasturtea ondo gainditu badute. </w:t>
            </w:r>
            <w:r w:rsidRPr="005222AB">
              <w:rPr>
                <w:rFonts w:asciiTheme="minorHAnsi" w:eastAsiaTheme="minorHAnsi" w:hAnsiTheme="minorHAnsi" w:cstheme="minorBidi"/>
                <w:i/>
                <w:sz w:val="22"/>
                <w:szCs w:val="22"/>
                <w:lang w:eastAsia="en-US"/>
              </w:rPr>
              <w:t xml:space="preserve"> </w:t>
            </w:r>
            <w:r w:rsidRPr="005222AB">
              <w:rPr>
                <w:rFonts w:asciiTheme="minorHAnsi" w:eastAsiaTheme="minorHAnsi" w:hAnsiTheme="minorHAnsi" w:cstheme="minorBidi"/>
                <w:i/>
                <w:sz w:val="22"/>
                <w:szCs w:val="22"/>
                <w:lang w:val="eu-ES" w:eastAsia="en-US"/>
              </w:rPr>
              <w:t xml:space="preserve">Ikasle berrien kasuan tarifa berezi horiek aplikatuko zaizkie, laguntza bakoitzerako ezarritako irizpideak betetzen badira </w:t>
            </w: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r w:rsidRPr="005222AB">
              <w:rPr>
                <w:rFonts w:asciiTheme="minorHAnsi" w:eastAsiaTheme="minorHAnsi" w:hAnsiTheme="minorHAnsi" w:cstheme="minorBidi"/>
                <w:i/>
                <w:sz w:val="22"/>
                <w:szCs w:val="22"/>
                <w:lang w:eastAsia="en-US"/>
              </w:rPr>
              <w:t>Para años posteriores, las tarifas especiales se aplicarán, par el alumnado matriculado en el curso anterior, si han cumplido con la debida asistencia a las clases y actividades, es decir, sin más de 3 faltas en el curso anterior, salvo que sean justificadas conforme a lo establecido en el Reglamento de Régimen Interno, y que se haya superado el curso con aprovechamiento. Para el nuevo alumnado se aplicará si cumplen los criterios señalados para cada ayuda.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pStyle w:val="Sinespaciado"/>
              <w:jc w:val="both"/>
              <w:rPr>
                <w:rFonts w:asciiTheme="minorHAnsi" w:eastAsiaTheme="minorHAnsi" w:hAnsiTheme="minorHAnsi" w:cstheme="minorBidi"/>
                <w:i/>
                <w:sz w:val="22"/>
                <w:szCs w:val="22"/>
                <w:lang w:val="eu-ES" w:eastAsia="en-US"/>
              </w:rPr>
            </w:pPr>
          </w:p>
        </w:tc>
        <w:tc>
          <w:tcPr>
            <w:tcW w:w="4675" w:type="dxa"/>
            <w:gridSpan w:val="4"/>
          </w:tcPr>
          <w:p w:rsidR="00E57FF1" w:rsidRPr="005222AB" w:rsidRDefault="00E57FF1" w:rsidP="00CC549E">
            <w:pPr>
              <w:pStyle w:val="Sinespaciado"/>
              <w:jc w:val="both"/>
              <w:rPr>
                <w:rFonts w:asciiTheme="minorHAnsi" w:eastAsiaTheme="minorHAnsi" w:hAnsiTheme="minorHAnsi" w:cstheme="minorBidi"/>
                <w:i/>
                <w:sz w:val="22"/>
                <w:szCs w:val="22"/>
                <w:lang w:eastAsia="en-US"/>
              </w:rPr>
            </w:pP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jc w:val="both"/>
            </w:pPr>
            <w:r w:rsidRPr="005222AB">
              <w:rPr>
                <w:lang w:val="eu-ES"/>
              </w:rPr>
              <w:t>Zerbitzu hau martxan jarri zenetik ezarri den irizpidea izan da haren kostua matrikulen, Udalaren eta Eusko Jaurlaritzaren artean sostengatzen zela.</w:t>
            </w:r>
            <w:r w:rsidRPr="005222AB">
              <w:t xml:space="preserve"> </w:t>
            </w:r>
            <w:r w:rsidRPr="005222AB">
              <w:rPr>
                <w:lang w:val="eu-ES"/>
              </w:rPr>
              <w:t xml:space="preserve">Ondorioz, politikoki onartzen da Musika Eskolaren funtzionamenduaren kostuari ezingo zaiola inoiz aurre egin urtero ezarritako tasarekin. </w:t>
            </w:r>
          </w:p>
          <w:p w:rsidR="00E57FF1" w:rsidRPr="005222AB" w:rsidRDefault="00E57FF1" w:rsidP="00CC549E">
            <w:pPr>
              <w:tabs>
                <w:tab w:val="left" w:pos="916"/>
              </w:tabs>
            </w:pPr>
          </w:p>
        </w:tc>
        <w:tc>
          <w:tcPr>
            <w:tcW w:w="4675" w:type="dxa"/>
            <w:gridSpan w:val="4"/>
          </w:tcPr>
          <w:p w:rsidR="00E57FF1" w:rsidRPr="005222AB" w:rsidRDefault="00E57FF1" w:rsidP="00CC549E">
            <w:pPr>
              <w:jc w:val="both"/>
            </w:pPr>
            <w:r w:rsidRPr="005222AB">
              <w:t>Desde la puesta en marcha de este servicio, siempre se ha mantenido el criterio de sostenimiento de su coste entre las matrículas, el Ayuntamiento y el Gobierno Vasco. Por tanto, se asume políticamente que el coste del funcionamiento de la Escuela de Música nunca será cubierto con la tasa establecida anualmente para la matrícula.</w:t>
            </w:r>
          </w:p>
        </w:tc>
      </w:tr>
      <w:tr w:rsidR="00E57FF1" w:rsidRPr="00B40CA9" w:rsidTr="005222AB">
        <w:tblPrEx>
          <w:tblCellMar>
            <w:left w:w="71" w:type="dxa"/>
            <w:right w:w="71" w:type="dxa"/>
          </w:tblCellMar>
          <w:tblLook w:val="0000" w:firstRow="0" w:lastRow="0" w:firstColumn="0" w:lastColumn="0" w:noHBand="0" w:noVBand="0"/>
        </w:tblPrEx>
        <w:trPr>
          <w:gridAfter w:val="1"/>
          <w:wAfter w:w="11" w:type="dxa"/>
        </w:trPr>
        <w:tc>
          <w:tcPr>
            <w:tcW w:w="4892" w:type="dxa"/>
            <w:gridSpan w:val="8"/>
          </w:tcPr>
          <w:p w:rsidR="00E57FF1" w:rsidRPr="005222AB" w:rsidRDefault="00E57FF1" w:rsidP="00CC549E">
            <w:pPr>
              <w:jc w:val="both"/>
              <w:rPr>
                <w:lang w:val="eu-ES"/>
              </w:rPr>
            </w:pPr>
            <w:r w:rsidRPr="005222AB">
              <w:rPr>
                <w:lang w:val="eu-ES"/>
              </w:rPr>
              <w:t xml:space="preserve">Proposamen honek —diru-sarreretan 30.000 eurotik gorako murrizketarik ekarriko ez duena—, beste batzuekin batera (prestakuntza-, formazio- eta komunikazio-alorrekoak), Eskola bultzatzea eta indartzea du xede; eta, hortaz, Tokiko Administrazioak bere gain har dezake aurrekontu-egonkortasuna kolokan jarri gabe, eta, gainera, proposatutako helburuak betetzen lagunduko du. </w:t>
            </w:r>
          </w:p>
        </w:tc>
        <w:tc>
          <w:tcPr>
            <w:tcW w:w="4675" w:type="dxa"/>
            <w:gridSpan w:val="4"/>
          </w:tcPr>
          <w:p w:rsidR="00E57FF1" w:rsidRPr="005222AB" w:rsidRDefault="00E57FF1" w:rsidP="00CC549E">
            <w:pPr>
              <w:jc w:val="both"/>
            </w:pPr>
            <w:r w:rsidRPr="005222AB">
              <w:t>Esta propuesta, que en ningún caso superará los 30.000 euros de descenso en ingresos, junto con otras de carácter pedagógico, formativo y de comunicación, busca impulsar y fortalecer la Escuela y, por tanto, entendemos perfectamente asumible por la Administración Local que no ve cuestionada su estabilidad presupuestaria por este planteamiento y que ayudará a cumplir los objetivos propuestos.</w:t>
            </w:r>
          </w:p>
        </w:tc>
      </w:tr>
      <w:tr w:rsidR="005222AB" w:rsidRPr="003A0A00" w:rsidTr="005222AB">
        <w:tblPrEx>
          <w:tblCellMar>
            <w:left w:w="70" w:type="dxa"/>
            <w:right w:w="70" w:type="dxa"/>
          </w:tblCellMar>
          <w:tblLook w:val="0000" w:firstRow="0" w:lastRow="0" w:firstColumn="0" w:lastColumn="0" w:noHBand="0" w:noVBand="0"/>
        </w:tblPrEx>
        <w:trPr>
          <w:gridBefore w:val="2"/>
          <w:gridAfter w:val="1"/>
          <w:wBefore w:w="73" w:type="dxa"/>
          <w:wAfter w:w="7" w:type="dxa"/>
        </w:trPr>
        <w:tc>
          <w:tcPr>
            <w:tcW w:w="4820" w:type="dxa"/>
            <w:gridSpan w:val="6"/>
          </w:tcPr>
          <w:p w:rsidR="005222AB" w:rsidRPr="005222AB" w:rsidRDefault="005222AB" w:rsidP="00DA12F1">
            <w:pPr>
              <w:spacing w:line="256" w:lineRule="auto"/>
              <w:jc w:val="center"/>
              <w:rPr>
                <w:b/>
              </w:rPr>
            </w:pPr>
          </w:p>
        </w:tc>
        <w:tc>
          <w:tcPr>
            <w:tcW w:w="4678" w:type="dxa"/>
            <w:gridSpan w:val="4"/>
            <w:shd w:val="clear" w:color="auto" w:fill="auto"/>
          </w:tcPr>
          <w:p w:rsidR="005222AB" w:rsidRPr="005222AB" w:rsidRDefault="005222AB" w:rsidP="00DA12F1">
            <w:pPr>
              <w:spacing w:line="256" w:lineRule="auto"/>
              <w:jc w:val="center"/>
              <w:rPr>
                <w:b/>
              </w:rPr>
            </w:pPr>
          </w:p>
        </w:tc>
      </w:tr>
      <w:tr w:rsidR="00DA12F1" w:rsidRPr="003A0A00" w:rsidTr="005222AB">
        <w:tblPrEx>
          <w:tblCellMar>
            <w:left w:w="70" w:type="dxa"/>
            <w:right w:w="70" w:type="dxa"/>
          </w:tblCellMar>
          <w:tblLook w:val="0000" w:firstRow="0" w:lastRow="0" w:firstColumn="0" w:lastColumn="0" w:noHBand="0" w:noVBand="0"/>
        </w:tblPrEx>
        <w:trPr>
          <w:gridBefore w:val="2"/>
          <w:gridAfter w:val="1"/>
          <w:wBefore w:w="73" w:type="dxa"/>
          <w:wAfter w:w="7" w:type="dxa"/>
        </w:trPr>
        <w:tc>
          <w:tcPr>
            <w:tcW w:w="4820" w:type="dxa"/>
            <w:gridSpan w:val="6"/>
          </w:tcPr>
          <w:p w:rsidR="00DA12F1" w:rsidRPr="005222AB" w:rsidRDefault="00DA12F1" w:rsidP="00DA12F1">
            <w:pPr>
              <w:spacing w:line="256" w:lineRule="auto"/>
              <w:jc w:val="center"/>
              <w:rPr>
                <w:b/>
              </w:rPr>
            </w:pPr>
            <w:r w:rsidRPr="005222AB">
              <w:rPr>
                <w:b/>
              </w:rPr>
              <w:t>KIROL PATRONATUA</w:t>
            </w:r>
          </w:p>
        </w:tc>
        <w:tc>
          <w:tcPr>
            <w:tcW w:w="4678" w:type="dxa"/>
            <w:gridSpan w:val="4"/>
            <w:shd w:val="clear" w:color="auto" w:fill="auto"/>
          </w:tcPr>
          <w:p w:rsidR="00DA12F1" w:rsidRPr="005222AB" w:rsidRDefault="00DA12F1" w:rsidP="00DA12F1">
            <w:pPr>
              <w:spacing w:line="256" w:lineRule="auto"/>
              <w:jc w:val="center"/>
              <w:rPr>
                <w:b/>
              </w:rPr>
            </w:pPr>
            <w:r w:rsidRPr="005222AB">
              <w:rPr>
                <w:b/>
              </w:rPr>
              <w:t>PATRONATO MUNICIPAL DE DEPORTES</w:t>
            </w:r>
          </w:p>
        </w:tc>
      </w:tr>
      <w:tr w:rsidR="00DA12F1" w:rsidRPr="003A0A00" w:rsidTr="005222AB">
        <w:tblPrEx>
          <w:tblCellMar>
            <w:left w:w="70" w:type="dxa"/>
            <w:right w:w="70" w:type="dxa"/>
          </w:tblCellMar>
          <w:tblLook w:val="0000" w:firstRow="0" w:lastRow="0" w:firstColumn="0" w:lastColumn="0" w:noHBand="0" w:noVBand="0"/>
        </w:tblPrEx>
        <w:trPr>
          <w:gridBefore w:val="2"/>
          <w:gridAfter w:val="1"/>
          <w:wBefore w:w="73" w:type="dxa"/>
          <w:wAfter w:w="7" w:type="dxa"/>
        </w:trPr>
        <w:tc>
          <w:tcPr>
            <w:tcW w:w="4820" w:type="dxa"/>
            <w:gridSpan w:val="6"/>
          </w:tcPr>
          <w:p w:rsidR="00DA12F1" w:rsidRPr="005222AB" w:rsidRDefault="00DA12F1" w:rsidP="00DA12F1">
            <w:pPr>
              <w:spacing w:line="256" w:lineRule="auto"/>
              <w:jc w:val="center"/>
              <w:rPr>
                <w:b/>
              </w:rPr>
            </w:pPr>
          </w:p>
        </w:tc>
        <w:tc>
          <w:tcPr>
            <w:tcW w:w="4678" w:type="dxa"/>
            <w:gridSpan w:val="4"/>
            <w:shd w:val="clear" w:color="auto" w:fill="auto"/>
          </w:tcPr>
          <w:p w:rsidR="00DA12F1" w:rsidRPr="005222AB" w:rsidRDefault="00DA12F1" w:rsidP="00DA12F1">
            <w:pPr>
              <w:spacing w:line="256" w:lineRule="auto"/>
              <w:jc w:val="center"/>
              <w:rPr>
                <w:b/>
              </w:rPr>
            </w:pPr>
          </w:p>
        </w:tc>
      </w:tr>
      <w:tr w:rsidR="00DA12F1" w:rsidRPr="003A0A00" w:rsidTr="005222AB">
        <w:tblPrEx>
          <w:tblCellMar>
            <w:left w:w="70" w:type="dxa"/>
            <w:right w:w="70" w:type="dxa"/>
          </w:tblCellMar>
          <w:tblLook w:val="0000" w:firstRow="0" w:lastRow="0" w:firstColumn="0" w:lastColumn="0" w:noHBand="0" w:noVBand="0"/>
        </w:tblPrEx>
        <w:trPr>
          <w:gridBefore w:val="2"/>
          <w:gridAfter w:val="1"/>
          <w:wBefore w:w="73" w:type="dxa"/>
          <w:wAfter w:w="7" w:type="dxa"/>
        </w:trPr>
        <w:tc>
          <w:tcPr>
            <w:tcW w:w="4820" w:type="dxa"/>
            <w:gridSpan w:val="6"/>
          </w:tcPr>
          <w:p w:rsidR="00DA12F1" w:rsidRPr="005222AB" w:rsidRDefault="00DA12F1" w:rsidP="00DA12F1">
            <w:pPr>
              <w:jc w:val="both"/>
              <w:rPr>
                <w:rFonts w:cs="Arial"/>
              </w:rPr>
            </w:pPr>
            <w:r w:rsidRPr="005222AB">
              <w:rPr>
                <w:rFonts w:cs="Arial"/>
              </w:rPr>
              <w:t xml:space="preserve">Ordenantzaren eranskina </w:t>
            </w:r>
            <w:r w:rsidRPr="005222AB">
              <w:rPr>
                <w:rFonts w:cs="Arial"/>
                <w:b/>
              </w:rPr>
              <w:t>ALDATZEA</w:t>
            </w:r>
            <w:r w:rsidRPr="005222AB">
              <w:rPr>
                <w:rFonts w:cs="Arial"/>
              </w:rPr>
              <w:t>. Honela idatzita geratuko da:</w:t>
            </w:r>
          </w:p>
        </w:tc>
        <w:tc>
          <w:tcPr>
            <w:tcW w:w="4678" w:type="dxa"/>
            <w:gridSpan w:val="4"/>
            <w:shd w:val="clear" w:color="auto" w:fill="auto"/>
          </w:tcPr>
          <w:p w:rsidR="00DA12F1" w:rsidRPr="005222AB" w:rsidRDefault="00DA12F1" w:rsidP="00DA12F1">
            <w:pPr>
              <w:spacing w:line="256" w:lineRule="auto"/>
              <w:rPr>
                <w:rFonts w:cs="Arial"/>
              </w:rPr>
            </w:pPr>
            <w:r w:rsidRPr="005222AB">
              <w:rPr>
                <w:rFonts w:cs="Arial"/>
                <w:b/>
              </w:rPr>
              <w:t>MODIFICAR</w:t>
            </w:r>
            <w:r w:rsidRPr="005222AB">
              <w:rPr>
                <w:rFonts w:cs="Arial"/>
              </w:rPr>
              <w:t xml:space="preserve"> el anexo de la Ordenanza, que quedaría redactado de la siguiente forma:</w:t>
            </w:r>
          </w:p>
        </w:tc>
      </w:tr>
      <w:tr w:rsidR="00DA12F1" w:rsidRPr="003A0A00" w:rsidTr="005222AB">
        <w:tblPrEx>
          <w:tblCellMar>
            <w:left w:w="70" w:type="dxa"/>
            <w:right w:w="70" w:type="dxa"/>
          </w:tblCellMar>
          <w:tblLook w:val="01E0" w:firstRow="1" w:lastRow="1" w:firstColumn="1" w:lastColumn="1" w:noHBand="0" w:noVBand="0"/>
        </w:tblPrEx>
        <w:trPr>
          <w:gridBefore w:val="2"/>
          <w:gridAfter w:val="1"/>
          <w:wBefore w:w="73" w:type="dxa"/>
          <w:wAfter w:w="7" w:type="dxa"/>
        </w:trPr>
        <w:tc>
          <w:tcPr>
            <w:tcW w:w="4820" w:type="dxa"/>
            <w:gridSpan w:val="6"/>
          </w:tcPr>
          <w:p w:rsidR="00DA12F1" w:rsidRPr="00D609CC" w:rsidRDefault="00DA12F1" w:rsidP="00DA12F1">
            <w:pPr>
              <w:rPr>
                <w:color w:val="000000"/>
                <w:sz w:val="18"/>
                <w:szCs w:val="18"/>
                <w:highlight w:val="yellow"/>
              </w:rPr>
            </w:pPr>
          </w:p>
        </w:tc>
        <w:tc>
          <w:tcPr>
            <w:tcW w:w="4678" w:type="dxa"/>
            <w:gridSpan w:val="4"/>
          </w:tcPr>
          <w:p w:rsidR="00DA12F1" w:rsidRPr="00D609CC" w:rsidRDefault="00DA12F1" w:rsidP="00DA12F1">
            <w:pPr>
              <w:rPr>
                <w:color w:val="000000"/>
                <w:sz w:val="18"/>
                <w:szCs w:val="18"/>
                <w:highlight w:val="yellow"/>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u w:val="single"/>
              </w:rPr>
            </w:pPr>
            <w:r w:rsidRPr="00D609CC">
              <w:rPr>
                <w:color w:val="000000"/>
                <w:sz w:val="18"/>
                <w:szCs w:val="18"/>
                <w:u w:val="single"/>
              </w:rPr>
              <w:t>ORDAINKETAK (1)</w:t>
            </w:r>
          </w:p>
        </w:tc>
        <w:tc>
          <w:tcPr>
            <w:tcW w:w="1436" w:type="dxa"/>
            <w:gridSpan w:val="3"/>
            <w:tcBorders>
              <w:top w:val="nil"/>
              <w:bottom w:val="nil"/>
            </w:tcBorders>
          </w:tcPr>
          <w:p w:rsidR="00DA12F1" w:rsidRPr="00D609CC" w:rsidRDefault="00DA12F1" w:rsidP="00DA12F1">
            <w:pPr>
              <w:rPr>
                <w:color w:val="000000"/>
                <w:sz w:val="18"/>
                <w:szCs w:val="18"/>
                <w:u w:val="single"/>
              </w:rPr>
            </w:pPr>
          </w:p>
        </w:tc>
        <w:tc>
          <w:tcPr>
            <w:tcW w:w="3046" w:type="dxa"/>
            <w:gridSpan w:val="2"/>
          </w:tcPr>
          <w:p w:rsidR="00DA12F1" w:rsidRPr="00D609CC" w:rsidRDefault="00DA12F1" w:rsidP="00DA12F1">
            <w:pPr>
              <w:rPr>
                <w:color w:val="000000"/>
                <w:sz w:val="18"/>
                <w:szCs w:val="18"/>
                <w:u w:val="single"/>
              </w:rPr>
            </w:pPr>
            <w:r w:rsidRPr="00D609CC">
              <w:rPr>
                <w:color w:val="000000"/>
                <w:sz w:val="18"/>
                <w:szCs w:val="18"/>
                <w:u w:val="single"/>
              </w:rPr>
              <w:t>ABONOS (1)</w:t>
            </w:r>
          </w:p>
        </w:tc>
        <w:tc>
          <w:tcPr>
            <w:tcW w:w="1632" w:type="dxa"/>
            <w:gridSpan w:val="2"/>
          </w:tcPr>
          <w:p w:rsidR="00DA12F1" w:rsidRPr="00D609CC" w:rsidRDefault="00DA12F1" w:rsidP="00DA12F1">
            <w:pPr>
              <w:rPr>
                <w:color w:val="000000"/>
                <w:sz w:val="18"/>
                <w:szCs w:val="18"/>
                <w:u w:val="single"/>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Familiakoa (21 urtera bitarteko seme-alabak dauzkatenentzako)</w:t>
            </w:r>
          </w:p>
        </w:tc>
        <w:tc>
          <w:tcPr>
            <w:tcW w:w="1436" w:type="dxa"/>
            <w:gridSpan w:val="3"/>
            <w:tcBorders>
              <w:top w:val="nil"/>
              <w:bottom w:val="nil"/>
            </w:tcBorders>
            <w:vAlign w:val="center"/>
          </w:tcPr>
          <w:p w:rsidR="00DA12F1" w:rsidRPr="00D609CC" w:rsidRDefault="00DA12F1" w:rsidP="00DA12F1">
            <w:pPr>
              <w:jc w:val="right"/>
              <w:rPr>
                <w:color w:val="000000"/>
                <w:sz w:val="18"/>
                <w:szCs w:val="18"/>
              </w:rPr>
            </w:pPr>
            <w:r w:rsidRPr="00D609CC">
              <w:rPr>
                <w:color w:val="000000"/>
                <w:sz w:val="18"/>
                <w:szCs w:val="18"/>
              </w:rPr>
              <w:t>228,10</w:t>
            </w:r>
          </w:p>
        </w:tc>
        <w:tc>
          <w:tcPr>
            <w:tcW w:w="3046" w:type="dxa"/>
            <w:gridSpan w:val="2"/>
            <w:vAlign w:val="center"/>
          </w:tcPr>
          <w:p w:rsidR="00DA12F1" w:rsidRPr="00D609CC" w:rsidRDefault="00DA12F1" w:rsidP="00DA12F1">
            <w:pPr>
              <w:rPr>
                <w:color w:val="000000"/>
                <w:sz w:val="18"/>
                <w:szCs w:val="18"/>
              </w:rPr>
            </w:pPr>
            <w:r w:rsidRPr="00D609CC">
              <w:rPr>
                <w:color w:val="000000"/>
                <w:sz w:val="18"/>
                <w:szCs w:val="18"/>
              </w:rPr>
              <w:t>Familiar, hijos/as hasta 21 años</w:t>
            </w:r>
          </w:p>
        </w:tc>
        <w:tc>
          <w:tcPr>
            <w:tcW w:w="1632" w:type="dxa"/>
            <w:gridSpan w:val="2"/>
            <w:vAlign w:val="center"/>
          </w:tcPr>
          <w:p w:rsidR="00DA12F1" w:rsidRPr="00D609CC" w:rsidRDefault="00DA12F1" w:rsidP="00DA12F1">
            <w:pPr>
              <w:jc w:val="right"/>
              <w:rPr>
                <w:color w:val="000000"/>
                <w:sz w:val="18"/>
                <w:szCs w:val="18"/>
              </w:rPr>
            </w:pPr>
            <w:r w:rsidRPr="00D609CC">
              <w:rPr>
                <w:color w:val="000000"/>
                <w:sz w:val="18"/>
                <w:szCs w:val="18"/>
              </w:rPr>
              <w:t>228,10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Guraso bakarreko familia-abonua</w:t>
            </w:r>
          </w:p>
        </w:tc>
        <w:tc>
          <w:tcPr>
            <w:tcW w:w="1436" w:type="dxa"/>
            <w:gridSpan w:val="3"/>
            <w:tcBorders>
              <w:top w:val="nil"/>
              <w:bottom w:val="nil"/>
            </w:tcBorders>
            <w:vAlign w:val="center"/>
          </w:tcPr>
          <w:p w:rsidR="00DA12F1" w:rsidRPr="00D609CC" w:rsidRDefault="00DA12F1" w:rsidP="00DA12F1">
            <w:pPr>
              <w:jc w:val="right"/>
              <w:rPr>
                <w:color w:val="000000"/>
                <w:sz w:val="18"/>
                <w:szCs w:val="18"/>
              </w:rPr>
            </w:pPr>
            <w:r w:rsidRPr="00D609CC">
              <w:rPr>
                <w:color w:val="000000"/>
                <w:sz w:val="18"/>
                <w:szCs w:val="18"/>
              </w:rPr>
              <w:t>200,00</w:t>
            </w:r>
          </w:p>
        </w:tc>
        <w:tc>
          <w:tcPr>
            <w:tcW w:w="3046" w:type="dxa"/>
            <w:gridSpan w:val="2"/>
            <w:vAlign w:val="center"/>
          </w:tcPr>
          <w:p w:rsidR="00DA12F1" w:rsidRPr="00D609CC" w:rsidRDefault="00DA12F1" w:rsidP="00DA12F1">
            <w:pPr>
              <w:rPr>
                <w:color w:val="000000"/>
                <w:sz w:val="18"/>
                <w:szCs w:val="18"/>
              </w:rPr>
            </w:pPr>
            <w:r w:rsidRPr="00D609CC">
              <w:rPr>
                <w:color w:val="000000"/>
                <w:sz w:val="18"/>
                <w:szCs w:val="18"/>
              </w:rPr>
              <w:t>Familiar monoparental</w:t>
            </w:r>
          </w:p>
        </w:tc>
        <w:tc>
          <w:tcPr>
            <w:tcW w:w="1632" w:type="dxa"/>
            <w:gridSpan w:val="2"/>
            <w:vAlign w:val="center"/>
          </w:tcPr>
          <w:p w:rsidR="00DA12F1" w:rsidRPr="00D609CC" w:rsidRDefault="00DA12F1" w:rsidP="00DA12F1">
            <w:pPr>
              <w:jc w:val="right"/>
              <w:rPr>
                <w:color w:val="000000"/>
                <w:sz w:val="18"/>
                <w:szCs w:val="18"/>
              </w:rPr>
            </w:pPr>
            <w:r w:rsidRPr="00D609CC">
              <w:rPr>
                <w:color w:val="000000"/>
                <w:sz w:val="18"/>
                <w:szCs w:val="18"/>
              </w:rPr>
              <w:t>200,00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18 urtetik gorakoentzako</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rPr>
              <w:t>139,15</w:t>
            </w:r>
          </w:p>
        </w:tc>
        <w:tc>
          <w:tcPr>
            <w:tcW w:w="3046" w:type="dxa"/>
            <w:gridSpan w:val="2"/>
          </w:tcPr>
          <w:p w:rsidR="00DA12F1" w:rsidRPr="00D609CC" w:rsidRDefault="00DA12F1" w:rsidP="00DA12F1">
            <w:pPr>
              <w:rPr>
                <w:color w:val="000000"/>
                <w:sz w:val="18"/>
                <w:szCs w:val="18"/>
              </w:rPr>
            </w:pPr>
            <w:r w:rsidRPr="00D609CC">
              <w:rPr>
                <w:color w:val="000000"/>
                <w:sz w:val="18"/>
                <w:szCs w:val="18"/>
              </w:rPr>
              <w:t>Individual mayor 18 años</w:t>
            </w:r>
          </w:p>
        </w:tc>
        <w:tc>
          <w:tcPr>
            <w:tcW w:w="1632" w:type="dxa"/>
            <w:gridSpan w:val="2"/>
          </w:tcPr>
          <w:p w:rsidR="00DA12F1" w:rsidRPr="00D609CC" w:rsidRDefault="00DA12F1" w:rsidP="00DA12F1">
            <w:pPr>
              <w:jc w:val="right"/>
              <w:rPr>
                <w:color w:val="000000"/>
                <w:sz w:val="18"/>
                <w:szCs w:val="18"/>
              </w:rPr>
            </w:pPr>
            <w:r w:rsidRPr="00D609CC">
              <w:rPr>
                <w:color w:val="000000"/>
                <w:sz w:val="18"/>
                <w:szCs w:val="18"/>
              </w:rPr>
              <w:t>139,15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18 urtetik beherakoentzako</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rPr>
              <w:t xml:space="preserve">  82,55</w:t>
            </w:r>
          </w:p>
        </w:tc>
        <w:tc>
          <w:tcPr>
            <w:tcW w:w="3046" w:type="dxa"/>
            <w:gridSpan w:val="2"/>
          </w:tcPr>
          <w:p w:rsidR="00DA12F1" w:rsidRPr="00D609CC" w:rsidRDefault="00DA12F1" w:rsidP="00DA12F1">
            <w:pPr>
              <w:rPr>
                <w:color w:val="000000"/>
                <w:sz w:val="18"/>
                <w:szCs w:val="18"/>
              </w:rPr>
            </w:pPr>
            <w:r w:rsidRPr="00D609CC">
              <w:rPr>
                <w:color w:val="000000"/>
                <w:sz w:val="18"/>
                <w:szCs w:val="18"/>
              </w:rPr>
              <w:t>Individual menor 18 años</w:t>
            </w:r>
          </w:p>
        </w:tc>
        <w:tc>
          <w:tcPr>
            <w:tcW w:w="1632" w:type="dxa"/>
            <w:gridSpan w:val="2"/>
          </w:tcPr>
          <w:p w:rsidR="00DA12F1" w:rsidRPr="00D609CC" w:rsidRDefault="00DA12F1" w:rsidP="00DA12F1">
            <w:pPr>
              <w:jc w:val="right"/>
              <w:rPr>
                <w:color w:val="000000"/>
                <w:sz w:val="18"/>
                <w:szCs w:val="18"/>
                <w:lang w:val="en-GB"/>
              </w:rPr>
            </w:pPr>
            <w:r w:rsidRPr="00D609CC">
              <w:rPr>
                <w:color w:val="000000"/>
                <w:sz w:val="18"/>
                <w:szCs w:val="18"/>
              </w:rPr>
              <w:t xml:space="preserve">  </w:t>
            </w:r>
            <w:r w:rsidRPr="00D609CC">
              <w:rPr>
                <w:color w:val="000000"/>
                <w:sz w:val="18"/>
                <w:szCs w:val="18"/>
                <w:lang w:val="en-GB"/>
              </w:rPr>
              <w:t>82,55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lang w:val="en-GB"/>
              </w:rPr>
            </w:pPr>
            <w:r w:rsidRPr="00D609CC">
              <w:rPr>
                <w:color w:val="000000"/>
                <w:sz w:val="18"/>
                <w:szCs w:val="18"/>
                <w:lang w:val="en-GB"/>
              </w:rPr>
              <w:t>Jubilatuentzako fam. ordainketa</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rPr>
              <w:t>139,15</w:t>
            </w:r>
          </w:p>
        </w:tc>
        <w:tc>
          <w:tcPr>
            <w:tcW w:w="3046" w:type="dxa"/>
            <w:gridSpan w:val="2"/>
          </w:tcPr>
          <w:p w:rsidR="00DA12F1" w:rsidRPr="00D609CC" w:rsidRDefault="00DA12F1" w:rsidP="00DA12F1">
            <w:pPr>
              <w:rPr>
                <w:color w:val="000000"/>
                <w:sz w:val="18"/>
                <w:szCs w:val="18"/>
              </w:rPr>
            </w:pPr>
            <w:r w:rsidRPr="00D609CC">
              <w:rPr>
                <w:color w:val="000000"/>
                <w:sz w:val="18"/>
                <w:szCs w:val="18"/>
              </w:rPr>
              <w:t>Familiar jubilados/as</w:t>
            </w:r>
          </w:p>
        </w:tc>
        <w:tc>
          <w:tcPr>
            <w:tcW w:w="1632" w:type="dxa"/>
            <w:gridSpan w:val="2"/>
          </w:tcPr>
          <w:p w:rsidR="00DA12F1" w:rsidRPr="00D609CC" w:rsidRDefault="00DA12F1" w:rsidP="00DA12F1">
            <w:pPr>
              <w:jc w:val="right"/>
              <w:rPr>
                <w:color w:val="000000"/>
                <w:sz w:val="18"/>
                <w:szCs w:val="18"/>
              </w:rPr>
            </w:pPr>
            <w:r w:rsidRPr="00D609CC">
              <w:rPr>
                <w:color w:val="000000"/>
                <w:sz w:val="18"/>
                <w:szCs w:val="18"/>
              </w:rPr>
              <w:t>139,15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Jubilatuentzakoa</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rPr>
              <w:t xml:space="preserve">  82,55</w:t>
            </w:r>
          </w:p>
        </w:tc>
        <w:tc>
          <w:tcPr>
            <w:tcW w:w="3046" w:type="dxa"/>
            <w:gridSpan w:val="2"/>
          </w:tcPr>
          <w:p w:rsidR="00DA12F1" w:rsidRPr="00D609CC" w:rsidRDefault="00DA12F1" w:rsidP="00DA12F1">
            <w:pPr>
              <w:rPr>
                <w:color w:val="000000"/>
                <w:sz w:val="18"/>
                <w:szCs w:val="18"/>
              </w:rPr>
            </w:pPr>
            <w:r w:rsidRPr="00D609CC">
              <w:rPr>
                <w:color w:val="000000"/>
                <w:sz w:val="18"/>
                <w:szCs w:val="18"/>
              </w:rPr>
              <w:t>Individual jubilados/as</w:t>
            </w:r>
          </w:p>
        </w:tc>
        <w:tc>
          <w:tcPr>
            <w:tcW w:w="1632" w:type="dxa"/>
            <w:gridSpan w:val="2"/>
          </w:tcPr>
          <w:p w:rsidR="00DA12F1" w:rsidRPr="00D609CC" w:rsidRDefault="00DA12F1" w:rsidP="00DA12F1">
            <w:pPr>
              <w:jc w:val="right"/>
              <w:rPr>
                <w:color w:val="000000"/>
                <w:sz w:val="18"/>
                <w:szCs w:val="18"/>
              </w:rPr>
            </w:pPr>
            <w:r w:rsidRPr="00D609CC">
              <w:rPr>
                <w:color w:val="000000"/>
                <w:sz w:val="18"/>
                <w:szCs w:val="18"/>
              </w:rPr>
              <w:t xml:space="preserve">  82,55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 xml:space="preserve">Langabezian dagoen senidea eta DBEren hartzaileak </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rPr>
              <w:t>130,80</w:t>
            </w:r>
          </w:p>
        </w:tc>
        <w:tc>
          <w:tcPr>
            <w:tcW w:w="3046" w:type="dxa"/>
            <w:gridSpan w:val="2"/>
          </w:tcPr>
          <w:p w:rsidR="00DA12F1" w:rsidRPr="00D609CC" w:rsidRDefault="00DA12F1" w:rsidP="00DA12F1">
            <w:pPr>
              <w:rPr>
                <w:color w:val="000000"/>
                <w:sz w:val="18"/>
                <w:szCs w:val="18"/>
              </w:rPr>
            </w:pPr>
            <w:r w:rsidRPr="00D609CC">
              <w:rPr>
                <w:color w:val="000000"/>
                <w:sz w:val="18"/>
                <w:szCs w:val="18"/>
              </w:rPr>
              <w:t xml:space="preserve">Familiar en paro y perceptores de RGI </w:t>
            </w:r>
          </w:p>
        </w:tc>
        <w:tc>
          <w:tcPr>
            <w:tcW w:w="1632" w:type="dxa"/>
            <w:gridSpan w:val="2"/>
          </w:tcPr>
          <w:p w:rsidR="00DA12F1" w:rsidRPr="00D609CC" w:rsidRDefault="00DA12F1" w:rsidP="00DA12F1">
            <w:pPr>
              <w:jc w:val="right"/>
              <w:rPr>
                <w:color w:val="000000"/>
                <w:sz w:val="18"/>
                <w:szCs w:val="18"/>
              </w:rPr>
            </w:pPr>
            <w:r w:rsidRPr="00D609CC">
              <w:rPr>
                <w:color w:val="000000"/>
                <w:sz w:val="18"/>
                <w:szCs w:val="18"/>
              </w:rPr>
              <w:t>130,80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rPr>
            </w:pPr>
            <w:r w:rsidRPr="00D609CC">
              <w:rPr>
                <w:color w:val="000000"/>
                <w:sz w:val="18"/>
                <w:szCs w:val="18"/>
              </w:rPr>
              <w:t>Langabezian dagoenarena eta DBEren hartzaileak</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rPr>
              <w:t xml:space="preserve">  82,55</w:t>
            </w:r>
          </w:p>
        </w:tc>
        <w:tc>
          <w:tcPr>
            <w:tcW w:w="3046" w:type="dxa"/>
            <w:gridSpan w:val="2"/>
          </w:tcPr>
          <w:p w:rsidR="00DA12F1" w:rsidRPr="00D609CC" w:rsidRDefault="00DA12F1" w:rsidP="00DA12F1">
            <w:pPr>
              <w:rPr>
                <w:color w:val="000000"/>
                <w:sz w:val="18"/>
                <w:szCs w:val="18"/>
              </w:rPr>
            </w:pPr>
            <w:r w:rsidRPr="00D609CC">
              <w:rPr>
                <w:color w:val="000000"/>
                <w:sz w:val="18"/>
                <w:szCs w:val="18"/>
              </w:rPr>
              <w:t>Individual en paro y perceptores de RGI</w:t>
            </w:r>
          </w:p>
        </w:tc>
        <w:tc>
          <w:tcPr>
            <w:tcW w:w="1632" w:type="dxa"/>
            <w:gridSpan w:val="2"/>
          </w:tcPr>
          <w:p w:rsidR="00DA12F1" w:rsidRPr="00D609CC" w:rsidRDefault="00DA12F1" w:rsidP="00DA12F1">
            <w:pPr>
              <w:jc w:val="right"/>
              <w:rPr>
                <w:color w:val="000000"/>
                <w:sz w:val="18"/>
                <w:szCs w:val="18"/>
              </w:rPr>
            </w:pPr>
            <w:r w:rsidRPr="00D609CC">
              <w:rPr>
                <w:color w:val="000000"/>
                <w:sz w:val="18"/>
                <w:szCs w:val="18"/>
              </w:rPr>
              <w:t xml:space="preserve">  82,55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436" w:type="dxa"/>
            <w:gridSpan w:val="4"/>
          </w:tcPr>
          <w:p w:rsidR="00DA12F1" w:rsidRPr="00D609CC" w:rsidRDefault="00DA12F1" w:rsidP="00DA12F1">
            <w:pPr>
              <w:rPr>
                <w:color w:val="000000"/>
                <w:sz w:val="18"/>
                <w:szCs w:val="18"/>
                <w:lang w:val="en-US"/>
              </w:rPr>
            </w:pPr>
            <w:r w:rsidRPr="00D609CC">
              <w:rPr>
                <w:color w:val="000000"/>
                <w:sz w:val="18"/>
                <w:szCs w:val="18"/>
                <w:lang w:val="en-US"/>
              </w:rPr>
              <w:t>Unibertsitate-ikasleak eta Heziketa Zikloak</w:t>
            </w:r>
          </w:p>
        </w:tc>
        <w:tc>
          <w:tcPr>
            <w:tcW w:w="1436" w:type="dxa"/>
            <w:gridSpan w:val="3"/>
            <w:tcBorders>
              <w:top w:val="nil"/>
              <w:bottom w:val="nil"/>
            </w:tcBorders>
          </w:tcPr>
          <w:p w:rsidR="00DA12F1" w:rsidRPr="00D609CC" w:rsidRDefault="00DA12F1" w:rsidP="00DA12F1">
            <w:pPr>
              <w:jc w:val="right"/>
              <w:rPr>
                <w:color w:val="000000"/>
                <w:sz w:val="18"/>
                <w:szCs w:val="18"/>
              </w:rPr>
            </w:pPr>
            <w:r w:rsidRPr="00D609CC">
              <w:rPr>
                <w:color w:val="000000"/>
                <w:sz w:val="18"/>
                <w:szCs w:val="18"/>
                <w:lang w:val="en-US"/>
              </w:rPr>
              <w:t xml:space="preserve">  </w:t>
            </w:r>
            <w:r w:rsidRPr="00D609CC">
              <w:rPr>
                <w:color w:val="000000"/>
                <w:sz w:val="18"/>
                <w:szCs w:val="18"/>
              </w:rPr>
              <w:t>82,55</w:t>
            </w:r>
          </w:p>
        </w:tc>
        <w:tc>
          <w:tcPr>
            <w:tcW w:w="3046" w:type="dxa"/>
            <w:gridSpan w:val="2"/>
          </w:tcPr>
          <w:p w:rsidR="00DA12F1" w:rsidRPr="00D609CC" w:rsidRDefault="00DA12F1" w:rsidP="00DA12F1">
            <w:pPr>
              <w:rPr>
                <w:color w:val="000000"/>
                <w:sz w:val="18"/>
                <w:szCs w:val="18"/>
              </w:rPr>
            </w:pPr>
            <w:r w:rsidRPr="00D609CC">
              <w:rPr>
                <w:color w:val="000000"/>
                <w:sz w:val="18"/>
                <w:szCs w:val="18"/>
              </w:rPr>
              <w:t>Universitarios/as y Formación Profesional</w:t>
            </w:r>
          </w:p>
        </w:tc>
        <w:tc>
          <w:tcPr>
            <w:tcW w:w="1632" w:type="dxa"/>
            <w:gridSpan w:val="2"/>
          </w:tcPr>
          <w:p w:rsidR="00DA12F1" w:rsidRPr="00D609CC" w:rsidRDefault="00DA12F1" w:rsidP="00DA12F1">
            <w:pPr>
              <w:jc w:val="right"/>
              <w:rPr>
                <w:color w:val="000000"/>
                <w:sz w:val="18"/>
                <w:szCs w:val="18"/>
              </w:rPr>
            </w:pPr>
            <w:r w:rsidRPr="00D609CC">
              <w:rPr>
                <w:color w:val="000000"/>
                <w:sz w:val="18"/>
                <w:szCs w:val="18"/>
              </w:rPr>
              <w:t xml:space="preserve">  82,55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4872" w:type="dxa"/>
            <w:gridSpan w:val="7"/>
            <w:tcBorders>
              <w:top w:val="nil"/>
              <w:left w:val="nil"/>
              <w:bottom w:val="nil"/>
            </w:tcBorders>
          </w:tcPr>
          <w:p w:rsidR="00DA12F1" w:rsidRPr="005222AB" w:rsidRDefault="00DA12F1" w:rsidP="007756E3">
            <w:pPr>
              <w:jc w:val="both"/>
              <w:rPr>
                <w:color w:val="000000"/>
              </w:rPr>
            </w:pPr>
            <w:r w:rsidRPr="005222AB">
              <w:rPr>
                <w:rFonts w:cs="Arial"/>
              </w:rPr>
              <w:t>(</w:t>
            </w:r>
            <w:r w:rsidRPr="005222AB">
              <w:rPr>
                <w:color w:val="000000"/>
              </w:rPr>
              <w:t xml:space="preserve">1) Hobaria duten jubilatuen eta langabeen abonu familiarretan, ulertzen da bi ezkontideek jubilatu edo langabetu baldintza betetzen dutela. Nolanahi ere, langabeen kasuan baldin eta ezkontidea jubilatua bada, orduan langabeak —soilik abonuak, ez jarduera bakoitzeko tarifa— jubilatu modalitateko abonu familiarra eskuratu ahalko du; kasu horretan, langabe-baldintza betetzea urtero berrikusiko da. </w:t>
            </w:r>
          </w:p>
        </w:tc>
        <w:tc>
          <w:tcPr>
            <w:tcW w:w="4678" w:type="dxa"/>
            <w:gridSpan w:val="4"/>
          </w:tcPr>
          <w:p w:rsidR="00DA12F1" w:rsidRPr="005222AB" w:rsidRDefault="00DA12F1" w:rsidP="007756E3">
            <w:pPr>
              <w:jc w:val="both"/>
              <w:rPr>
                <w:color w:val="000000"/>
              </w:rPr>
            </w:pPr>
            <w:r w:rsidRPr="005222AB">
              <w:rPr>
                <w:rFonts w:cs="Arial"/>
              </w:rPr>
              <w:t>(</w:t>
            </w:r>
            <w:r w:rsidRPr="005222AB">
              <w:rPr>
                <w:color w:val="000000"/>
              </w:rPr>
              <w:t>1) En los abonos bonificados familiares de jubilados/as y parados/as, se entiende que ambos cónyuges cumplen la condición de jubilados/as o parados/as. No obstante, las personas paradas cuyo cónyuge esté jubilado/a podrán acceder, solo en cuanto a abonos y no respecto a tarifas por actividad, al abono de familiar de jubilado, caso en el que el cumplimiento de la condición de parado se revisará anualmente.</w:t>
            </w:r>
          </w:p>
        </w:tc>
      </w:tr>
      <w:tr w:rsidR="007756E3"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4872" w:type="dxa"/>
            <w:gridSpan w:val="7"/>
            <w:tcBorders>
              <w:top w:val="nil"/>
              <w:left w:val="nil"/>
              <w:bottom w:val="nil"/>
            </w:tcBorders>
          </w:tcPr>
          <w:p w:rsidR="007756E3" w:rsidRPr="005222AB" w:rsidRDefault="007756E3" w:rsidP="00DA12F1">
            <w:pPr>
              <w:rPr>
                <w:color w:val="000000"/>
              </w:rPr>
            </w:pPr>
          </w:p>
        </w:tc>
        <w:tc>
          <w:tcPr>
            <w:tcW w:w="4678" w:type="dxa"/>
            <w:gridSpan w:val="4"/>
          </w:tcPr>
          <w:p w:rsidR="007756E3" w:rsidRPr="005222AB" w:rsidRDefault="007756E3" w:rsidP="00DA12F1">
            <w:pPr>
              <w:rPr>
                <w:color w:val="000000"/>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4872" w:type="dxa"/>
            <w:gridSpan w:val="7"/>
            <w:tcBorders>
              <w:top w:val="nil"/>
              <w:left w:val="nil"/>
              <w:bottom w:val="nil"/>
            </w:tcBorders>
          </w:tcPr>
          <w:p w:rsidR="00DA12F1" w:rsidRPr="005222AB" w:rsidRDefault="00DA12F1" w:rsidP="00DA12F1">
            <w:pPr>
              <w:rPr>
                <w:color w:val="000000"/>
              </w:rPr>
            </w:pPr>
            <w:r w:rsidRPr="005222AB">
              <w:rPr>
                <w:color w:val="000000"/>
              </w:rPr>
              <w:t xml:space="preserve">2017ko uztailaren 1etik aurrera, abonoek % 50aren murriztapena izango dute. </w:t>
            </w:r>
          </w:p>
        </w:tc>
        <w:tc>
          <w:tcPr>
            <w:tcW w:w="4678" w:type="dxa"/>
            <w:gridSpan w:val="4"/>
          </w:tcPr>
          <w:p w:rsidR="00DA12F1" w:rsidRPr="005222AB" w:rsidRDefault="00DA12F1" w:rsidP="00DA12F1">
            <w:pPr>
              <w:rPr>
                <w:color w:val="000000"/>
              </w:rPr>
            </w:pPr>
            <w:r w:rsidRPr="005222AB">
              <w:rPr>
                <w:color w:val="000000"/>
              </w:rPr>
              <w:t xml:space="preserve">A partir del 1/07/2017 los abonos se reducen en un 50 % </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4893" w:type="dxa"/>
            <w:gridSpan w:val="8"/>
            <w:shd w:val="clear" w:color="auto" w:fill="FFFFFF"/>
          </w:tcPr>
          <w:p w:rsidR="00DA12F1" w:rsidRPr="005222AB" w:rsidRDefault="00DA12F1" w:rsidP="00DA12F1">
            <w:pPr>
              <w:keepNext/>
              <w:jc w:val="center"/>
              <w:outlineLvl w:val="0"/>
              <w:rPr>
                <w:color w:val="000000"/>
                <w:highlight w:val="yellow"/>
              </w:rPr>
            </w:pPr>
            <w:r w:rsidRPr="005222AB">
              <w:rPr>
                <w:color w:val="000000"/>
              </w:rPr>
              <w:t>KANPOKO IGERILEKUEN TASAK</w:t>
            </w:r>
          </w:p>
        </w:tc>
        <w:tc>
          <w:tcPr>
            <w:tcW w:w="4678" w:type="dxa"/>
            <w:gridSpan w:val="4"/>
            <w:shd w:val="clear" w:color="auto" w:fill="FFFFFF"/>
          </w:tcPr>
          <w:p w:rsidR="00DA12F1" w:rsidRPr="005222AB" w:rsidRDefault="00DA12F1" w:rsidP="00DA12F1">
            <w:pPr>
              <w:keepNext/>
              <w:jc w:val="center"/>
              <w:outlineLvl w:val="0"/>
              <w:rPr>
                <w:color w:val="000000"/>
                <w:highlight w:val="yellow"/>
              </w:rPr>
            </w:pPr>
            <w:r w:rsidRPr="005222AB">
              <w:rPr>
                <w:color w:val="000000"/>
              </w:rPr>
              <w:t>TASAS PISCINAS DESCUBIERTAS DE VERANO</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4893" w:type="dxa"/>
            <w:gridSpan w:val="8"/>
          </w:tcPr>
          <w:p w:rsidR="00DA12F1" w:rsidRPr="00D609CC" w:rsidRDefault="00DA12F1" w:rsidP="00DA12F1">
            <w:pPr>
              <w:rPr>
                <w:sz w:val="18"/>
                <w:szCs w:val="18"/>
                <w:u w:val="single"/>
              </w:rPr>
            </w:pPr>
          </w:p>
        </w:tc>
        <w:tc>
          <w:tcPr>
            <w:tcW w:w="4678" w:type="dxa"/>
            <w:gridSpan w:val="4"/>
          </w:tcPr>
          <w:p w:rsidR="00DA12F1" w:rsidRPr="00D609CC" w:rsidRDefault="00DA12F1" w:rsidP="00DA12F1">
            <w:pPr>
              <w:rPr>
                <w:sz w:val="18"/>
                <w:szCs w:val="18"/>
                <w:u w:val="single"/>
              </w:rPr>
            </w:pP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u w:val="single"/>
              </w:rPr>
            </w:pPr>
            <w:r w:rsidRPr="00D609CC">
              <w:rPr>
                <w:sz w:val="18"/>
                <w:szCs w:val="18"/>
                <w:u w:val="single"/>
              </w:rPr>
              <w:t>ORDAINKETAK (1)</w:t>
            </w:r>
          </w:p>
        </w:tc>
        <w:tc>
          <w:tcPr>
            <w:tcW w:w="1387" w:type="dxa"/>
            <w:gridSpan w:val="2"/>
            <w:tcBorders>
              <w:top w:val="nil"/>
              <w:bottom w:val="nil"/>
            </w:tcBorders>
          </w:tcPr>
          <w:p w:rsidR="00DA12F1" w:rsidRPr="00D609CC" w:rsidRDefault="00DA12F1" w:rsidP="00DA12F1">
            <w:pPr>
              <w:rPr>
                <w:sz w:val="18"/>
                <w:szCs w:val="18"/>
                <w:u w:val="single"/>
              </w:rPr>
            </w:pPr>
          </w:p>
        </w:tc>
        <w:tc>
          <w:tcPr>
            <w:tcW w:w="3099" w:type="dxa"/>
            <w:gridSpan w:val="3"/>
          </w:tcPr>
          <w:p w:rsidR="00DA12F1" w:rsidRPr="00D609CC" w:rsidRDefault="00DA12F1" w:rsidP="00DA12F1">
            <w:pPr>
              <w:rPr>
                <w:sz w:val="18"/>
                <w:szCs w:val="18"/>
                <w:u w:val="single"/>
              </w:rPr>
            </w:pPr>
            <w:r w:rsidRPr="00D609CC">
              <w:rPr>
                <w:sz w:val="18"/>
                <w:szCs w:val="18"/>
                <w:u w:val="single"/>
              </w:rPr>
              <w:t>ABONOS (1)</w:t>
            </w:r>
          </w:p>
        </w:tc>
        <w:tc>
          <w:tcPr>
            <w:tcW w:w="1579" w:type="dxa"/>
          </w:tcPr>
          <w:p w:rsidR="00DA12F1" w:rsidRPr="00D609CC" w:rsidRDefault="00DA12F1" w:rsidP="00DA12F1">
            <w:pPr>
              <w:rPr>
                <w:sz w:val="18"/>
                <w:szCs w:val="18"/>
                <w:u w:val="single"/>
              </w:rPr>
            </w:pP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sz w:val="18"/>
                <w:szCs w:val="18"/>
              </w:rPr>
              <w:t>Familiakoa (21 urtera bitarteko seme-alabak dauzkatenek)</w:t>
            </w:r>
          </w:p>
        </w:tc>
        <w:tc>
          <w:tcPr>
            <w:tcW w:w="1387" w:type="dxa"/>
            <w:gridSpan w:val="2"/>
            <w:tcBorders>
              <w:top w:val="nil"/>
              <w:bottom w:val="nil"/>
            </w:tcBorders>
            <w:vAlign w:val="center"/>
          </w:tcPr>
          <w:p w:rsidR="00DA12F1" w:rsidRPr="00D609CC" w:rsidRDefault="00DA12F1" w:rsidP="00DA12F1">
            <w:pPr>
              <w:jc w:val="right"/>
              <w:rPr>
                <w:sz w:val="18"/>
                <w:szCs w:val="18"/>
              </w:rPr>
            </w:pPr>
            <w:r w:rsidRPr="00D609CC">
              <w:rPr>
                <w:sz w:val="18"/>
                <w:szCs w:val="18"/>
              </w:rPr>
              <w:t>90,00</w:t>
            </w:r>
          </w:p>
        </w:tc>
        <w:tc>
          <w:tcPr>
            <w:tcW w:w="3099" w:type="dxa"/>
            <w:gridSpan w:val="3"/>
            <w:vAlign w:val="center"/>
          </w:tcPr>
          <w:p w:rsidR="00DA12F1" w:rsidRPr="00D609CC" w:rsidRDefault="00DA12F1" w:rsidP="00DA12F1">
            <w:pPr>
              <w:rPr>
                <w:sz w:val="18"/>
                <w:szCs w:val="18"/>
              </w:rPr>
            </w:pPr>
            <w:r w:rsidRPr="00D609CC">
              <w:rPr>
                <w:sz w:val="18"/>
                <w:szCs w:val="18"/>
              </w:rPr>
              <w:t>Familiar, hijos/as hasta 21 años</w:t>
            </w:r>
          </w:p>
        </w:tc>
        <w:tc>
          <w:tcPr>
            <w:tcW w:w="1579" w:type="dxa"/>
            <w:vAlign w:val="center"/>
          </w:tcPr>
          <w:p w:rsidR="00DA12F1" w:rsidRPr="00D609CC" w:rsidRDefault="00DA12F1" w:rsidP="00DA12F1">
            <w:pPr>
              <w:jc w:val="right"/>
              <w:rPr>
                <w:sz w:val="18"/>
                <w:szCs w:val="18"/>
              </w:rPr>
            </w:pPr>
            <w:r w:rsidRPr="00D609CC">
              <w:rPr>
                <w:sz w:val="18"/>
                <w:szCs w:val="18"/>
              </w:rPr>
              <w:t>90,00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color w:val="000000"/>
                <w:sz w:val="18"/>
                <w:szCs w:val="18"/>
              </w:rPr>
              <w:t>Guraso bakarreko familia-abonua</w:t>
            </w:r>
          </w:p>
        </w:tc>
        <w:tc>
          <w:tcPr>
            <w:tcW w:w="1387" w:type="dxa"/>
            <w:gridSpan w:val="2"/>
            <w:tcBorders>
              <w:top w:val="nil"/>
              <w:bottom w:val="nil"/>
            </w:tcBorders>
            <w:vAlign w:val="center"/>
          </w:tcPr>
          <w:p w:rsidR="00DA12F1" w:rsidRPr="00D609CC" w:rsidRDefault="00DA12F1" w:rsidP="00DA12F1">
            <w:pPr>
              <w:jc w:val="right"/>
              <w:rPr>
                <w:sz w:val="18"/>
                <w:szCs w:val="18"/>
              </w:rPr>
            </w:pPr>
            <w:r w:rsidRPr="00D609CC">
              <w:rPr>
                <w:sz w:val="18"/>
                <w:szCs w:val="18"/>
              </w:rPr>
              <w:t>80,00</w:t>
            </w:r>
          </w:p>
        </w:tc>
        <w:tc>
          <w:tcPr>
            <w:tcW w:w="3099" w:type="dxa"/>
            <w:gridSpan w:val="3"/>
            <w:vAlign w:val="center"/>
          </w:tcPr>
          <w:p w:rsidR="00DA12F1" w:rsidRPr="00D609CC" w:rsidRDefault="00DA12F1" w:rsidP="00DA12F1">
            <w:pPr>
              <w:rPr>
                <w:sz w:val="18"/>
                <w:szCs w:val="18"/>
              </w:rPr>
            </w:pPr>
            <w:r w:rsidRPr="00D609CC">
              <w:rPr>
                <w:color w:val="000000"/>
                <w:sz w:val="18"/>
                <w:szCs w:val="18"/>
              </w:rPr>
              <w:t>Familiar monoparental</w:t>
            </w:r>
          </w:p>
        </w:tc>
        <w:tc>
          <w:tcPr>
            <w:tcW w:w="1579" w:type="dxa"/>
            <w:vAlign w:val="center"/>
          </w:tcPr>
          <w:p w:rsidR="00DA12F1" w:rsidRPr="00D609CC" w:rsidRDefault="00DA12F1" w:rsidP="00DA12F1">
            <w:pPr>
              <w:jc w:val="right"/>
              <w:rPr>
                <w:sz w:val="18"/>
                <w:szCs w:val="18"/>
              </w:rPr>
            </w:pPr>
            <w:r w:rsidRPr="00D609CC">
              <w:rPr>
                <w:sz w:val="18"/>
                <w:szCs w:val="18"/>
              </w:rPr>
              <w:t>80,00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sz w:val="18"/>
                <w:szCs w:val="18"/>
              </w:rPr>
              <w:t>18 urtetik gorakoentzako</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55,00</w:t>
            </w:r>
          </w:p>
        </w:tc>
        <w:tc>
          <w:tcPr>
            <w:tcW w:w="3099" w:type="dxa"/>
            <w:gridSpan w:val="3"/>
          </w:tcPr>
          <w:p w:rsidR="00DA12F1" w:rsidRPr="00D609CC" w:rsidRDefault="00DA12F1" w:rsidP="00DA12F1">
            <w:pPr>
              <w:rPr>
                <w:sz w:val="18"/>
                <w:szCs w:val="18"/>
              </w:rPr>
            </w:pPr>
            <w:r w:rsidRPr="00D609CC">
              <w:rPr>
                <w:sz w:val="18"/>
                <w:szCs w:val="18"/>
              </w:rPr>
              <w:t>Individual mayor 18 años</w:t>
            </w:r>
          </w:p>
        </w:tc>
        <w:tc>
          <w:tcPr>
            <w:tcW w:w="1579" w:type="dxa"/>
          </w:tcPr>
          <w:p w:rsidR="00DA12F1" w:rsidRPr="00D609CC" w:rsidRDefault="00DA12F1" w:rsidP="00DA12F1">
            <w:pPr>
              <w:jc w:val="right"/>
              <w:rPr>
                <w:sz w:val="18"/>
                <w:szCs w:val="18"/>
              </w:rPr>
            </w:pPr>
            <w:r w:rsidRPr="00D609CC">
              <w:rPr>
                <w:sz w:val="18"/>
                <w:szCs w:val="18"/>
              </w:rPr>
              <w:t>55,00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sz w:val="18"/>
                <w:szCs w:val="18"/>
              </w:rPr>
              <w:t>18 urtetik beherakoentzako</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 xml:space="preserve"> 35,00</w:t>
            </w:r>
          </w:p>
        </w:tc>
        <w:tc>
          <w:tcPr>
            <w:tcW w:w="3099" w:type="dxa"/>
            <w:gridSpan w:val="3"/>
          </w:tcPr>
          <w:p w:rsidR="00DA12F1" w:rsidRPr="00D609CC" w:rsidRDefault="00DA12F1" w:rsidP="00DA12F1">
            <w:pPr>
              <w:rPr>
                <w:sz w:val="18"/>
                <w:szCs w:val="18"/>
              </w:rPr>
            </w:pPr>
            <w:r w:rsidRPr="00D609CC">
              <w:rPr>
                <w:sz w:val="18"/>
                <w:szCs w:val="18"/>
              </w:rPr>
              <w:t>Individual menor 18 años</w:t>
            </w:r>
          </w:p>
        </w:tc>
        <w:tc>
          <w:tcPr>
            <w:tcW w:w="1579" w:type="dxa"/>
          </w:tcPr>
          <w:p w:rsidR="00DA12F1" w:rsidRPr="00D609CC" w:rsidRDefault="00DA12F1" w:rsidP="00DA12F1">
            <w:pPr>
              <w:jc w:val="right"/>
              <w:rPr>
                <w:sz w:val="18"/>
                <w:szCs w:val="18"/>
                <w:lang w:val="en-GB"/>
              </w:rPr>
            </w:pPr>
            <w:r w:rsidRPr="00D609CC">
              <w:rPr>
                <w:sz w:val="18"/>
                <w:szCs w:val="18"/>
                <w:lang w:val="en-GB"/>
              </w:rPr>
              <w:t>35,00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lang w:val="en-GB"/>
              </w:rPr>
            </w:pPr>
            <w:r w:rsidRPr="00D609CC">
              <w:rPr>
                <w:sz w:val="18"/>
                <w:szCs w:val="18"/>
                <w:lang w:val="en-GB"/>
              </w:rPr>
              <w:t>Jubilatuentzako fam. ordainketa</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55,00</w:t>
            </w:r>
          </w:p>
        </w:tc>
        <w:tc>
          <w:tcPr>
            <w:tcW w:w="3099" w:type="dxa"/>
            <w:gridSpan w:val="3"/>
          </w:tcPr>
          <w:p w:rsidR="00DA12F1" w:rsidRPr="00D609CC" w:rsidRDefault="00DA12F1" w:rsidP="00DA12F1">
            <w:pPr>
              <w:rPr>
                <w:sz w:val="18"/>
                <w:szCs w:val="18"/>
              </w:rPr>
            </w:pPr>
            <w:r w:rsidRPr="00D609CC">
              <w:rPr>
                <w:sz w:val="18"/>
                <w:szCs w:val="18"/>
              </w:rPr>
              <w:t>Familiar jubilados/as</w:t>
            </w:r>
          </w:p>
        </w:tc>
        <w:tc>
          <w:tcPr>
            <w:tcW w:w="1579" w:type="dxa"/>
          </w:tcPr>
          <w:p w:rsidR="00DA12F1" w:rsidRPr="00D609CC" w:rsidRDefault="00DA12F1" w:rsidP="00DA12F1">
            <w:pPr>
              <w:jc w:val="right"/>
              <w:rPr>
                <w:sz w:val="18"/>
                <w:szCs w:val="18"/>
              </w:rPr>
            </w:pPr>
            <w:r w:rsidRPr="00D609CC">
              <w:rPr>
                <w:sz w:val="18"/>
                <w:szCs w:val="18"/>
              </w:rPr>
              <w:t>55,00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sz w:val="18"/>
                <w:szCs w:val="18"/>
              </w:rPr>
              <w:t>Jubilatuentzakoa</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 xml:space="preserve">  35,00</w:t>
            </w:r>
          </w:p>
        </w:tc>
        <w:tc>
          <w:tcPr>
            <w:tcW w:w="3099" w:type="dxa"/>
            <w:gridSpan w:val="3"/>
          </w:tcPr>
          <w:p w:rsidR="00DA12F1" w:rsidRPr="00D609CC" w:rsidRDefault="00DA12F1" w:rsidP="00DA12F1">
            <w:pPr>
              <w:rPr>
                <w:sz w:val="18"/>
                <w:szCs w:val="18"/>
              </w:rPr>
            </w:pPr>
            <w:r w:rsidRPr="00D609CC">
              <w:rPr>
                <w:sz w:val="18"/>
                <w:szCs w:val="18"/>
              </w:rPr>
              <w:t>Individual jubilados/as</w:t>
            </w:r>
          </w:p>
        </w:tc>
        <w:tc>
          <w:tcPr>
            <w:tcW w:w="1579" w:type="dxa"/>
          </w:tcPr>
          <w:p w:rsidR="00DA12F1" w:rsidRPr="00D609CC" w:rsidRDefault="00DA12F1" w:rsidP="00DA12F1">
            <w:pPr>
              <w:jc w:val="right"/>
              <w:rPr>
                <w:sz w:val="18"/>
                <w:szCs w:val="18"/>
              </w:rPr>
            </w:pPr>
            <w:r w:rsidRPr="00D609CC">
              <w:rPr>
                <w:sz w:val="18"/>
                <w:szCs w:val="18"/>
              </w:rPr>
              <w:t xml:space="preserve">  35,00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color w:val="000000"/>
                <w:sz w:val="18"/>
                <w:szCs w:val="18"/>
              </w:rPr>
              <w:t>Langabezian dagoen senidea eta DBEren hartzaileak</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52,00</w:t>
            </w:r>
          </w:p>
        </w:tc>
        <w:tc>
          <w:tcPr>
            <w:tcW w:w="3099" w:type="dxa"/>
            <w:gridSpan w:val="3"/>
          </w:tcPr>
          <w:p w:rsidR="00DA12F1" w:rsidRPr="00D609CC" w:rsidRDefault="00DA12F1" w:rsidP="00DA12F1">
            <w:pPr>
              <w:rPr>
                <w:sz w:val="18"/>
                <w:szCs w:val="18"/>
              </w:rPr>
            </w:pPr>
            <w:r w:rsidRPr="00D609CC">
              <w:rPr>
                <w:color w:val="000000"/>
                <w:sz w:val="18"/>
                <w:szCs w:val="18"/>
              </w:rPr>
              <w:t>Familiar en paro y perceptores de RGI</w:t>
            </w:r>
          </w:p>
        </w:tc>
        <w:tc>
          <w:tcPr>
            <w:tcW w:w="1579" w:type="dxa"/>
          </w:tcPr>
          <w:p w:rsidR="00DA12F1" w:rsidRPr="00D609CC" w:rsidRDefault="00DA12F1" w:rsidP="00DA12F1">
            <w:pPr>
              <w:jc w:val="right"/>
              <w:rPr>
                <w:sz w:val="18"/>
                <w:szCs w:val="18"/>
              </w:rPr>
            </w:pPr>
            <w:r w:rsidRPr="00D609CC">
              <w:rPr>
                <w:sz w:val="18"/>
                <w:szCs w:val="18"/>
              </w:rPr>
              <w:t>52,00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color w:val="000000"/>
                <w:sz w:val="18"/>
                <w:szCs w:val="18"/>
              </w:rPr>
              <w:t>Langabezian dagoenarena eta DBEren hartzaileak</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 xml:space="preserve">  35,00</w:t>
            </w:r>
          </w:p>
        </w:tc>
        <w:tc>
          <w:tcPr>
            <w:tcW w:w="3099" w:type="dxa"/>
            <w:gridSpan w:val="3"/>
          </w:tcPr>
          <w:p w:rsidR="00DA12F1" w:rsidRPr="00D609CC" w:rsidRDefault="00DA12F1" w:rsidP="00DA12F1">
            <w:pPr>
              <w:rPr>
                <w:sz w:val="18"/>
                <w:szCs w:val="18"/>
              </w:rPr>
            </w:pPr>
            <w:r w:rsidRPr="00D609CC">
              <w:rPr>
                <w:sz w:val="18"/>
                <w:szCs w:val="18"/>
              </w:rPr>
              <w:t>Individual en paro y perceptores RGI</w:t>
            </w:r>
          </w:p>
        </w:tc>
        <w:tc>
          <w:tcPr>
            <w:tcW w:w="1579" w:type="dxa"/>
          </w:tcPr>
          <w:p w:rsidR="00DA12F1" w:rsidRPr="00D609CC" w:rsidRDefault="00DA12F1" w:rsidP="00DA12F1">
            <w:pPr>
              <w:jc w:val="right"/>
              <w:rPr>
                <w:sz w:val="18"/>
                <w:szCs w:val="18"/>
              </w:rPr>
            </w:pPr>
            <w:r w:rsidRPr="00D609CC">
              <w:rPr>
                <w:sz w:val="18"/>
                <w:szCs w:val="18"/>
              </w:rPr>
              <w:t xml:space="preserve">  35,00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3506" w:type="dxa"/>
            <w:gridSpan w:val="6"/>
          </w:tcPr>
          <w:p w:rsidR="00DA12F1" w:rsidRPr="00D609CC" w:rsidRDefault="00DA12F1" w:rsidP="00DA12F1">
            <w:pPr>
              <w:rPr>
                <w:sz w:val="18"/>
                <w:szCs w:val="18"/>
              </w:rPr>
            </w:pPr>
            <w:r w:rsidRPr="00D609CC">
              <w:rPr>
                <w:sz w:val="18"/>
                <w:szCs w:val="18"/>
              </w:rPr>
              <w:t>Unibertsitate-ikasleena eta Heziketa Zikloak</w:t>
            </w:r>
          </w:p>
        </w:tc>
        <w:tc>
          <w:tcPr>
            <w:tcW w:w="1387" w:type="dxa"/>
            <w:gridSpan w:val="2"/>
            <w:tcBorders>
              <w:top w:val="nil"/>
              <w:bottom w:val="nil"/>
            </w:tcBorders>
          </w:tcPr>
          <w:p w:rsidR="00DA12F1" w:rsidRPr="00D609CC" w:rsidRDefault="00DA12F1" w:rsidP="00DA12F1">
            <w:pPr>
              <w:jc w:val="right"/>
              <w:rPr>
                <w:sz w:val="18"/>
                <w:szCs w:val="18"/>
              </w:rPr>
            </w:pPr>
            <w:r w:rsidRPr="00D609CC">
              <w:rPr>
                <w:sz w:val="18"/>
                <w:szCs w:val="18"/>
              </w:rPr>
              <w:t xml:space="preserve">  35,00</w:t>
            </w:r>
          </w:p>
        </w:tc>
        <w:tc>
          <w:tcPr>
            <w:tcW w:w="3099" w:type="dxa"/>
            <w:gridSpan w:val="3"/>
          </w:tcPr>
          <w:p w:rsidR="00DA12F1" w:rsidRPr="00D609CC" w:rsidRDefault="00DA12F1" w:rsidP="00DA12F1">
            <w:pPr>
              <w:rPr>
                <w:sz w:val="18"/>
                <w:szCs w:val="18"/>
              </w:rPr>
            </w:pPr>
            <w:r w:rsidRPr="00D609CC">
              <w:rPr>
                <w:sz w:val="18"/>
                <w:szCs w:val="18"/>
              </w:rPr>
              <w:t>Universitarios/as y Formación Profesional</w:t>
            </w:r>
            <w:r w:rsidR="00D609CC">
              <w:rPr>
                <w:sz w:val="18"/>
                <w:szCs w:val="18"/>
              </w:rPr>
              <w:t>.</w:t>
            </w:r>
          </w:p>
        </w:tc>
        <w:tc>
          <w:tcPr>
            <w:tcW w:w="1579" w:type="dxa"/>
          </w:tcPr>
          <w:p w:rsidR="00DA12F1" w:rsidRPr="00D609CC" w:rsidRDefault="00DA12F1" w:rsidP="00DA12F1">
            <w:pPr>
              <w:jc w:val="right"/>
              <w:rPr>
                <w:sz w:val="18"/>
                <w:szCs w:val="18"/>
              </w:rPr>
            </w:pPr>
            <w:r w:rsidRPr="00D609CC">
              <w:rPr>
                <w:sz w:val="18"/>
                <w:szCs w:val="18"/>
              </w:rPr>
              <w:t xml:space="preserve">  35,00</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4893" w:type="dxa"/>
            <w:gridSpan w:val="8"/>
            <w:tcBorders>
              <w:top w:val="nil"/>
              <w:left w:val="nil"/>
              <w:bottom w:val="nil"/>
            </w:tcBorders>
          </w:tcPr>
          <w:p w:rsidR="00DA12F1" w:rsidRPr="005222AB" w:rsidRDefault="00DA12F1" w:rsidP="00DA12F1">
            <w:pPr>
              <w:jc w:val="both"/>
              <w:rPr>
                <w:color w:val="000000"/>
              </w:rPr>
            </w:pPr>
            <w:r w:rsidRPr="005222AB">
              <w:rPr>
                <w:rFonts w:cs="Arial"/>
              </w:rPr>
              <w:t>(</w:t>
            </w:r>
            <w:r w:rsidRPr="005222AB">
              <w:rPr>
                <w:color w:val="000000"/>
              </w:rPr>
              <w:t xml:space="preserve">1) Hobaria duten jubilatuen eta langabeen abonu familiarretan, ulertzen da bi ezkontideek jubilatu edo langabetu baldintza betetzen dutela. Nolanahi ere, langabeen kasuan baldin eta ezkontidea jubilatua bada, orduan langabeak —soilik abonuak, ez jarduera bakoitzeko tarifa— jubilatu modalitateko abonu familiarra eskuratu ahalko du; kasu horretan, langabe-baldintza betetzea urtero berrikusiko da. </w:t>
            </w:r>
          </w:p>
        </w:tc>
        <w:tc>
          <w:tcPr>
            <w:tcW w:w="4678" w:type="dxa"/>
            <w:gridSpan w:val="4"/>
          </w:tcPr>
          <w:p w:rsidR="00DA12F1" w:rsidRPr="005222AB" w:rsidRDefault="00DA12F1" w:rsidP="007756E3">
            <w:pPr>
              <w:jc w:val="both"/>
            </w:pPr>
            <w:r w:rsidRPr="005222AB">
              <w:rPr>
                <w:rFonts w:cs="Arial"/>
              </w:rPr>
              <w:t>(</w:t>
            </w:r>
            <w:r w:rsidRPr="005222AB">
              <w:rPr>
                <w:color w:val="000000"/>
              </w:rPr>
              <w:t>1) En los abonos bonificados familiares de jubilados/as y parados/as, se entiende que ambos cónyuges cumplen la condición de jubilados/as o parados/as. No obstante, las personas paradas cuyo cónyuge esté jubilado/a podrán acceder, solo en cuanto a abonos y no respecto a tarifas por actividad, al abono de familiar de jubilado, caso en el que el cumplimiento de la condición de parado se revisará anualmente.</w:t>
            </w:r>
          </w:p>
        </w:tc>
      </w:tr>
      <w:tr w:rsidR="00DA12F1" w:rsidRPr="00B40CA9" w:rsidTr="005222AB">
        <w:tblPrEx>
          <w:tblCellMar>
            <w:left w:w="71" w:type="dxa"/>
            <w:right w:w="71" w:type="dxa"/>
          </w:tblCellMar>
          <w:tblLook w:val="0000" w:firstRow="0" w:lastRow="0" w:firstColumn="0" w:lastColumn="0" w:noHBand="0" w:noVBand="0"/>
        </w:tblPrEx>
        <w:trPr>
          <w:gridAfter w:val="1"/>
          <w:wAfter w:w="7" w:type="dxa"/>
        </w:trPr>
        <w:tc>
          <w:tcPr>
            <w:tcW w:w="4893" w:type="dxa"/>
            <w:gridSpan w:val="8"/>
            <w:tcBorders>
              <w:top w:val="nil"/>
              <w:left w:val="nil"/>
              <w:bottom w:val="nil"/>
            </w:tcBorders>
          </w:tcPr>
          <w:p w:rsidR="00DA12F1" w:rsidRPr="005222AB" w:rsidRDefault="00DA12F1" w:rsidP="00DA12F1"/>
        </w:tc>
        <w:tc>
          <w:tcPr>
            <w:tcW w:w="4678" w:type="dxa"/>
            <w:gridSpan w:val="4"/>
          </w:tcPr>
          <w:p w:rsidR="00DA12F1" w:rsidRPr="005222AB" w:rsidRDefault="00DA12F1" w:rsidP="00DA12F1"/>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5222AB" w:rsidRDefault="00DA12F1" w:rsidP="00DA12F1">
            <w:pPr>
              <w:rPr>
                <w:color w:val="000000"/>
              </w:rPr>
            </w:pPr>
            <w:r w:rsidRPr="005222AB">
              <w:br w:type="page"/>
            </w:r>
          </w:p>
        </w:tc>
        <w:tc>
          <w:tcPr>
            <w:tcW w:w="1513" w:type="dxa"/>
            <w:gridSpan w:val="4"/>
            <w:tcBorders>
              <w:top w:val="nil"/>
              <w:bottom w:val="nil"/>
            </w:tcBorders>
          </w:tcPr>
          <w:p w:rsidR="00DA12F1" w:rsidRPr="005222AB" w:rsidRDefault="00DA12F1" w:rsidP="00DA12F1">
            <w:pPr>
              <w:rPr>
                <w:color w:val="000000"/>
              </w:rPr>
            </w:pPr>
          </w:p>
        </w:tc>
        <w:tc>
          <w:tcPr>
            <w:tcW w:w="3046" w:type="dxa"/>
            <w:gridSpan w:val="2"/>
          </w:tcPr>
          <w:p w:rsidR="00DA12F1" w:rsidRPr="005222AB" w:rsidRDefault="00DA12F1" w:rsidP="00DA12F1">
            <w:pPr>
              <w:rPr>
                <w:color w:val="000000"/>
              </w:rPr>
            </w:pPr>
          </w:p>
        </w:tc>
        <w:tc>
          <w:tcPr>
            <w:tcW w:w="1632" w:type="dxa"/>
            <w:gridSpan w:val="2"/>
          </w:tcPr>
          <w:p w:rsidR="00DA12F1" w:rsidRPr="00B40CA9" w:rsidRDefault="00DA12F1" w:rsidP="00DA12F1">
            <w:pPr>
              <w:rPr>
                <w:color w:val="000000"/>
                <w:sz w:val="16"/>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u w:val="single"/>
              </w:rPr>
            </w:pPr>
            <w:r w:rsidRPr="008B6AE4">
              <w:rPr>
                <w:color w:val="000000"/>
                <w:sz w:val="18"/>
                <w:szCs w:val="18"/>
                <w:u w:val="single"/>
              </w:rPr>
              <w:t>ZERBITZUAK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HILABETEKOA</w:t>
            </w:r>
          </w:p>
        </w:tc>
        <w:tc>
          <w:tcPr>
            <w:tcW w:w="3046" w:type="dxa"/>
            <w:gridSpan w:val="2"/>
          </w:tcPr>
          <w:p w:rsidR="00DA12F1" w:rsidRPr="008B6AE4" w:rsidRDefault="00DA12F1" w:rsidP="00DA12F1">
            <w:pPr>
              <w:rPr>
                <w:color w:val="000000"/>
                <w:sz w:val="18"/>
                <w:szCs w:val="18"/>
                <w:u w:val="single"/>
              </w:rPr>
            </w:pPr>
            <w:r w:rsidRPr="008B6AE4">
              <w:rPr>
                <w:color w:val="000000"/>
                <w:sz w:val="18"/>
                <w:szCs w:val="18"/>
                <w:u w:val="single"/>
              </w:rPr>
              <w:t>SERVICIOS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MES</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AEROBIKA</w:t>
            </w:r>
          </w:p>
        </w:tc>
        <w:tc>
          <w:tcPr>
            <w:tcW w:w="1513" w:type="dxa"/>
            <w:gridSpan w:val="4"/>
            <w:tcBorders>
              <w:top w:val="nil"/>
              <w:bottom w:val="nil"/>
            </w:tcBorders>
          </w:tcPr>
          <w:p w:rsidR="00DA12F1" w:rsidRPr="008B6AE4" w:rsidRDefault="00DA12F1" w:rsidP="00DA12F1">
            <w:pPr>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AEROBIC</w:t>
            </w:r>
          </w:p>
        </w:tc>
        <w:tc>
          <w:tcPr>
            <w:tcW w:w="1632" w:type="dxa"/>
            <w:gridSpan w:val="2"/>
          </w:tcPr>
          <w:p w:rsidR="00DA12F1" w:rsidRPr="008B6AE4" w:rsidRDefault="00DA12F1" w:rsidP="00DA12F1">
            <w:pPr>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31,00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31,00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43,25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43,25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DANTZA – JAZZA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DANZA JAZZ</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31,00</w:t>
            </w: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 Abonados/as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31,00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xml:space="preserve">- Abonatu ez </w:t>
            </w:r>
            <w:r w:rsidRPr="008B6AE4">
              <w:rPr>
                <w:color w:val="000000"/>
                <w:sz w:val="18"/>
                <w:szCs w:val="18"/>
              </w:rPr>
              <w:t>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43,25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43,25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ZUMBA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ZUMBA</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31,00</w:t>
            </w: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 Abonados/as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31,00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xml:space="preserve">- Abonatu ez </w:t>
            </w:r>
            <w:r w:rsidRPr="008B6AE4">
              <w:rPr>
                <w:color w:val="000000"/>
                <w:sz w:val="18"/>
                <w:szCs w:val="18"/>
              </w:rPr>
              <w:t>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43,25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43,25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STRONG BY ZUMBA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STRONG BY ZUMBA</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40,70</w:t>
            </w: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 Abonados/as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40,70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xml:space="preserve">- Abonatu ez </w:t>
            </w:r>
            <w:r w:rsidRPr="008B6AE4">
              <w:rPr>
                <w:color w:val="000000"/>
                <w:sz w:val="18"/>
                <w:szCs w:val="18"/>
              </w:rPr>
              <w:t>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58,20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58,20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DANTZA TXIKI</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DANZA TXIKI</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31,00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31,00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43,25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43,25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ERRITMOA, DANTZA.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 xml:space="preserve">RITMO, DANZA. </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31,00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31,00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Height w:val="195"/>
        </w:trPr>
        <w:tc>
          <w:tcPr>
            <w:tcW w:w="3359" w:type="dxa"/>
            <w:gridSpan w:val="3"/>
          </w:tcPr>
          <w:p w:rsidR="00DA12F1" w:rsidRPr="008B6AE4" w:rsidRDefault="00DA12F1" w:rsidP="00DA12F1">
            <w:pPr>
              <w:numPr>
                <w:ilvl w:val="0"/>
                <w:numId w:val="10"/>
              </w:numPr>
              <w:spacing w:after="0" w:line="240" w:lineRule="auto"/>
              <w:ind w:left="115" w:hanging="120"/>
              <w:rPr>
                <w:color w:val="000000"/>
                <w:sz w:val="18"/>
                <w:szCs w:val="18"/>
              </w:rPr>
            </w:pPr>
            <w:r w:rsidRPr="008B6AE4">
              <w:rPr>
                <w:color w:val="000000"/>
                <w:sz w:val="18"/>
                <w:szCs w:val="18"/>
              </w:rPr>
              <w:t>Abonatu ez direnek</w:t>
            </w:r>
          </w:p>
        </w:tc>
        <w:tc>
          <w:tcPr>
            <w:tcW w:w="1513" w:type="dxa"/>
            <w:gridSpan w:val="4"/>
            <w:tcBorders>
              <w:top w:val="nil"/>
            </w:tcBorders>
          </w:tcPr>
          <w:p w:rsidR="00DA12F1" w:rsidRPr="008B6AE4" w:rsidRDefault="00DA12F1" w:rsidP="00DA12F1">
            <w:pPr>
              <w:jc w:val="right"/>
              <w:rPr>
                <w:color w:val="000000"/>
                <w:sz w:val="18"/>
                <w:szCs w:val="18"/>
              </w:rPr>
            </w:pPr>
            <w:r w:rsidRPr="008B6AE4">
              <w:rPr>
                <w:color w:val="000000"/>
                <w:sz w:val="18"/>
                <w:szCs w:val="18"/>
              </w:rPr>
              <w:t>43,25</w:t>
            </w:r>
          </w:p>
        </w:tc>
        <w:tc>
          <w:tcPr>
            <w:tcW w:w="3046" w:type="dxa"/>
            <w:gridSpan w:val="2"/>
          </w:tcPr>
          <w:p w:rsidR="00DA12F1" w:rsidRPr="008B6AE4" w:rsidRDefault="00DA12F1" w:rsidP="00DA12F1">
            <w:pPr>
              <w:rPr>
                <w:color w:val="000000"/>
                <w:sz w:val="18"/>
                <w:szCs w:val="18"/>
              </w:rPr>
            </w:pPr>
            <w:r w:rsidRPr="008B6AE4">
              <w:rPr>
                <w:color w:val="000000"/>
                <w:sz w:val="18"/>
                <w:szCs w:val="18"/>
              </w:rPr>
              <w:t>-No 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43,25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Height w:val="165"/>
        </w:trPr>
        <w:tc>
          <w:tcPr>
            <w:tcW w:w="3359" w:type="dxa"/>
            <w:gridSpan w:val="3"/>
          </w:tcPr>
          <w:p w:rsidR="00DA12F1" w:rsidRPr="008B6AE4" w:rsidRDefault="00DA12F1" w:rsidP="00DA12F1">
            <w:pPr>
              <w:rPr>
                <w:color w:val="000000"/>
                <w:sz w:val="18"/>
                <w:szCs w:val="18"/>
              </w:rPr>
            </w:pPr>
          </w:p>
        </w:tc>
        <w:tc>
          <w:tcPr>
            <w:tcW w:w="1513" w:type="dxa"/>
            <w:gridSpan w:val="4"/>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Height w:val="165"/>
        </w:trPr>
        <w:tc>
          <w:tcPr>
            <w:tcW w:w="3359" w:type="dxa"/>
            <w:gridSpan w:val="3"/>
          </w:tcPr>
          <w:p w:rsidR="00DA12F1" w:rsidRPr="008B6AE4" w:rsidRDefault="00DA12F1" w:rsidP="00DA12F1">
            <w:pPr>
              <w:rPr>
                <w:color w:val="000000"/>
                <w:sz w:val="18"/>
                <w:szCs w:val="18"/>
              </w:rPr>
            </w:pPr>
            <w:r w:rsidRPr="008B6AE4">
              <w:rPr>
                <w:color w:val="000000"/>
                <w:sz w:val="18"/>
                <w:szCs w:val="18"/>
              </w:rPr>
              <w:t>1, 2, 3: SASOIAN</w:t>
            </w:r>
          </w:p>
        </w:tc>
        <w:tc>
          <w:tcPr>
            <w:tcW w:w="1513" w:type="dxa"/>
            <w:gridSpan w:val="4"/>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1, 2, 3 EN FORMA</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Height w:val="150"/>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Pr>
          <w:p w:rsidR="00DA12F1" w:rsidRPr="008B6AE4" w:rsidRDefault="00DA12F1" w:rsidP="00DA12F1">
            <w:pPr>
              <w:jc w:val="right"/>
              <w:rPr>
                <w:color w:val="000000"/>
                <w:sz w:val="18"/>
                <w:szCs w:val="18"/>
              </w:rPr>
            </w:pPr>
            <w:r w:rsidRPr="008B6AE4">
              <w:rPr>
                <w:color w:val="000000"/>
                <w:sz w:val="18"/>
                <w:szCs w:val="18"/>
              </w:rPr>
              <w:t>36,50</w:t>
            </w:r>
          </w:p>
        </w:tc>
        <w:tc>
          <w:tcPr>
            <w:tcW w:w="3046" w:type="dxa"/>
            <w:gridSpan w:val="2"/>
          </w:tcPr>
          <w:p w:rsidR="00DA12F1" w:rsidRPr="008B6AE4" w:rsidRDefault="00DA12F1" w:rsidP="00DA12F1">
            <w:pPr>
              <w:rPr>
                <w:color w:val="000000"/>
                <w:sz w:val="18"/>
                <w:szCs w:val="18"/>
              </w:rPr>
            </w:pPr>
            <w:r w:rsidRPr="008B6AE4">
              <w:rPr>
                <w:color w:val="000000"/>
                <w:sz w:val="18"/>
                <w:szCs w:val="18"/>
              </w:rPr>
              <w:t>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36,50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Height w:val="150"/>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Pr>
          <w:p w:rsidR="00DA12F1" w:rsidRPr="008B6AE4" w:rsidRDefault="00DA12F1" w:rsidP="00DA12F1">
            <w:pPr>
              <w:jc w:val="right"/>
              <w:rPr>
                <w:color w:val="000000"/>
                <w:sz w:val="18"/>
                <w:szCs w:val="18"/>
              </w:rPr>
            </w:pPr>
            <w:r w:rsidRPr="008B6AE4">
              <w:rPr>
                <w:color w:val="000000"/>
                <w:sz w:val="18"/>
                <w:szCs w:val="18"/>
              </w:rPr>
              <w:t>52,00</w:t>
            </w:r>
          </w:p>
        </w:tc>
        <w:tc>
          <w:tcPr>
            <w:tcW w:w="3046" w:type="dxa"/>
            <w:gridSpan w:val="2"/>
          </w:tcPr>
          <w:p w:rsidR="00DA12F1" w:rsidRPr="008B6AE4" w:rsidRDefault="00DA12F1" w:rsidP="00DA12F1">
            <w:pPr>
              <w:rPr>
                <w:color w:val="000000"/>
                <w:sz w:val="18"/>
                <w:szCs w:val="18"/>
              </w:rPr>
            </w:pPr>
            <w:r w:rsidRPr="008B6AE4">
              <w:rPr>
                <w:color w:val="000000"/>
                <w:sz w:val="18"/>
                <w:szCs w:val="18"/>
              </w:rPr>
              <w:t>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52,00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MANTENTZE-GIMNASIA</w:t>
            </w:r>
            <w:r w:rsidR="00431C8C" w:rsidRPr="008B6AE4">
              <w:rPr>
                <w:color w:val="000000"/>
                <w:sz w:val="18"/>
                <w:szCs w:val="18"/>
              </w:rPr>
              <w:t xml:space="preserve"> </w:t>
            </w:r>
          </w:p>
        </w:tc>
        <w:tc>
          <w:tcPr>
            <w:tcW w:w="1513" w:type="dxa"/>
            <w:gridSpan w:val="4"/>
            <w:tcBorders>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GIMNASIA MANTENIMIENTO</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INTENSITATE BAXUKO GIMNASIA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GIMNASIA BAJA INTENSIDAD</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xml:space="preserve">- Abonatuek </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xml:space="preserve">- Abonatu ez direnek </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xml:space="preserve">- No abonados </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KIROL EGOKITUA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DEPORTE ADAPTADO</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28,55</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28,55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35,00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35,00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KARATEA</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KARATE</w:t>
            </w: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31,00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31,00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43,25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43,25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NAGUSIENTZAKO PRESTATUTAKO JARDUERAK</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ACTIVIDADES PARA  TERCERA EDAD</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xml:space="preserve">- Abonatuek </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Doan</w:t>
            </w: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Gratuito</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8,95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8,95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p>
        </w:tc>
        <w:tc>
          <w:tcPr>
            <w:tcW w:w="1632" w:type="dxa"/>
            <w:gridSpan w:val="2"/>
          </w:tcPr>
          <w:p w:rsidR="00DA12F1" w:rsidRPr="008B6AE4" w:rsidRDefault="00DA12F1" w:rsidP="00DA12F1">
            <w:pPr>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FITNNES</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FITNNES</w:t>
            </w:r>
          </w:p>
        </w:tc>
        <w:tc>
          <w:tcPr>
            <w:tcW w:w="1632" w:type="dxa"/>
            <w:gridSpan w:val="2"/>
          </w:tcPr>
          <w:p w:rsidR="00DA12F1" w:rsidRPr="008B6AE4" w:rsidRDefault="00DA12F1" w:rsidP="00DA12F1">
            <w:pPr>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42,00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42,00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59,20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59,20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Jubilatuek (abonatuak)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28,60</w:t>
            </w:r>
          </w:p>
        </w:tc>
        <w:tc>
          <w:tcPr>
            <w:tcW w:w="3046" w:type="dxa"/>
            <w:gridSpan w:val="2"/>
          </w:tcPr>
          <w:p w:rsidR="00DA12F1" w:rsidRPr="008B6AE4" w:rsidRDefault="00DA12F1" w:rsidP="00DA12F1">
            <w:pPr>
              <w:rPr>
                <w:color w:val="000000"/>
                <w:sz w:val="18"/>
                <w:szCs w:val="18"/>
              </w:rPr>
            </w:pPr>
            <w:r w:rsidRPr="008B6AE4">
              <w:rPr>
                <w:color w:val="000000"/>
                <w:sz w:val="18"/>
                <w:szCs w:val="18"/>
              </w:rPr>
              <w:t>- Jubilados/as 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28,60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Jubilatuek (abonatu ez direnak)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42,75</w:t>
            </w:r>
          </w:p>
        </w:tc>
        <w:tc>
          <w:tcPr>
            <w:tcW w:w="3046" w:type="dxa"/>
            <w:gridSpan w:val="2"/>
          </w:tcPr>
          <w:p w:rsidR="00DA12F1" w:rsidRPr="008B6AE4" w:rsidRDefault="00DA12F1" w:rsidP="00DA12F1">
            <w:pPr>
              <w:rPr>
                <w:color w:val="000000"/>
                <w:sz w:val="18"/>
                <w:szCs w:val="18"/>
              </w:rPr>
            </w:pPr>
            <w:r w:rsidRPr="008B6AE4">
              <w:rPr>
                <w:color w:val="000000"/>
                <w:sz w:val="18"/>
                <w:szCs w:val="18"/>
              </w:rPr>
              <w:t>- Jubilados/as no abonados</w:t>
            </w:r>
          </w:p>
        </w:tc>
        <w:tc>
          <w:tcPr>
            <w:tcW w:w="1632"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42,75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i/>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i/>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xml:space="preserve"> SPININNG </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SPININNG</w:t>
            </w: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40,70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40,70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58,20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58,20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DENBORALDIKO TXAPELKETAK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80,00</w:t>
            </w:r>
          </w:p>
        </w:tc>
        <w:tc>
          <w:tcPr>
            <w:tcW w:w="3046" w:type="dxa"/>
            <w:gridSpan w:val="2"/>
          </w:tcPr>
          <w:p w:rsidR="00DA12F1" w:rsidRPr="008B6AE4" w:rsidRDefault="00DA12F1" w:rsidP="00DA12F1">
            <w:pPr>
              <w:rPr>
                <w:color w:val="000000"/>
                <w:sz w:val="18"/>
                <w:szCs w:val="18"/>
              </w:rPr>
            </w:pPr>
            <w:r w:rsidRPr="008B6AE4">
              <w:rPr>
                <w:color w:val="000000"/>
                <w:sz w:val="18"/>
                <w:szCs w:val="18"/>
              </w:rPr>
              <w:t>TORNEOS RECREATIVOS  TEMPORADA</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80,00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IGERIKETA  IKASTARO PROGRESIBOA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CURSO NATACIÓN PROGRESIVO</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 xml:space="preserve">33,00 </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IGERIKETA PERTSONALIZATUA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NATACION PERSONALIZADA</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 bat, egun bat/astean 30’ saioa</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76,00</w:t>
            </w:r>
          </w:p>
        </w:tc>
        <w:tc>
          <w:tcPr>
            <w:tcW w:w="3046" w:type="dxa"/>
            <w:gridSpan w:val="2"/>
          </w:tcPr>
          <w:p w:rsidR="00DA12F1" w:rsidRPr="008B6AE4" w:rsidRDefault="00DA12F1" w:rsidP="00DA12F1">
            <w:pPr>
              <w:rPr>
                <w:color w:val="000000"/>
                <w:sz w:val="18"/>
                <w:szCs w:val="18"/>
              </w:rPr>
            </w:pPr>
            <w:r w:rsidRPr="008B6AE4">
              <w:rPr>
                <w:color w:val="000000"/>
                <w:sz w:val="18"/>
                <w:szCs w:val="18"/>
              </w:rPr>
              <w:t>- 1 abonado/a, 1 día/semana 30’ sesión</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76,00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highlight w:val="yellow"/>
              </w:rPr>
            </w:pPr>
            <w:r w:rsidRPr="008B6AE4">
              <w:rPr>
                <w:color w:val="000000"/>
                <w:sz w:val="18"/>
                <w:szCs w:val="18"/>
              </w:rPr>
              <w:t>“UDA” IGERIKETA KANPAINA</w:t>
            </w:r>
          </w:p>
        </w:tc>
        <w:tc>
          <w:tcPr>
            <w:tcW w:w="1513" w:type="dxa"/>
            <w:gridSpan w:val="4"/>
            <w:tcBorders>
              <w:top w:val="nil"/>
              <w:bottom w:val="nil"/>
            </w:tcBorders>
          </w:tcPr>
          <w:p w:rsidR="00DA12F1" w:rsidRPr="008B6AE4" w:rsidRDefault="00DA12F1" w:rsidP="00DA12F1">
            <w:pPr>
              <w:jc w:val="right"/>
              <w:rPr>
                <w:color w:val="000000"/>
                <w:sz w:val="18"/>
                <w:szCs w:val="18"/>
                <w:highlight w:val="yellow"/>
              </w:rPr>
            </w:pPr>
          </w:p>
        </w:tc>
        <w:tc>
          <w:tcPr>
            <w:tcW w:w="3046" w:type="dxa"/>
            <w:gridSpan w:val="2"/>
          </w:tcPr>
          <w:p w:rsidR="00DA12F1" w:rsidRPr="008B6AE4" w:rsidRDefault="00DA12F1" w:rsidP="00DA12F1">
            <w:pPr>
              <w:rPr>
                <w:color w:val="000000"/>
                <w:sz w:val="18"/>
                <w:szCs w:val="18"/>
              </w:rPr>
            </w:pPr>
            <w:r w:rsidRPr="008B6AE4">
              <w:rPr>
                <w:color w:val="000000"/>
                <w:sz w:val="18"/>
                <w:szCs w:val="18"/>
              </w:rPr>
              <w:t xml:space="preserve">CURSO NATACIÓN CAMPAÑA “UDA” </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  5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75,00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 5 días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75,00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 5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122,00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 5 días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122,00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  3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55,00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 3 días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55,00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 3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90,00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 3 días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90,00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  2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44,00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 2 días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44,00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 2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72,00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 2 días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72,00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ACUAFITNNES</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ACUAFITNNES</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IGERIKETA IKASTAROA  UMEENTZAKO</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CURSO NATACIÓN NIÑOS/AS MENORES</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22,80</w:t>
            </w:r>
          </w:p>
        </w:tc>
        <w:tc>
          <w:tcPr>
            <w:tcW w:w="3046" w:type="dxa"/>
            <w:gridSpan w:val="2"/>
          </w:tcPr>
          <w:p w:rsidR="00DA12F1" w:rsidRPr="008B6AE4" w:rsidRDefault="00DA12F1" w:rsidP="00DA12F1">
            <w:pPr>
              <w:rPr>
                <w:color w:val="000000"/>
                <w:sz w:val="18"/>
                <w:szCs w:val="18"/>
              </w:rPr>
            </w:pPr>
            <w:r w:rsidRPr="008B6AE4">
              <w:rPr>
                <w:color w:val="000000"/>
                <w:sz w:val="18"/>
                <w:szCs w:val="18"/>
              </w:rPr>
              <w:t>-Abonados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22,80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27,90</w:t>
            </w:r>
          </w:p>
        </w:tc>
        <w:tc>
          <w:tcPr>
            <w:tcW w:w="3046" w:type="dxa"/>
            <w:gridSpan w:val="2"/>
          </w:tcPr>
          <w:p w:rsidR="00DA12F1" w:rsidRPr="008B6AE4" w:rsidRDefault="00DA12F1" w:rsidP="00DA12F1">
            <w:pPr>
              <w:rPr>
                <w:color w:val="000000"/>
                <w:sz w:val="18"/>
                <w:szCs w:val="18"/>
              </w:rPr>
            </w:pPr>
            <w:r w:rsidRPr="008B6AE4">
              <w:rPr>
                <w:color w:val="000000"/>
                <w:sz w:val="18"/>
                <w:szCs w:val="18"/>
              </w:rPr>
              <w:t>-No abonados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27,90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Height w:val="80"/>
        </w:trPr>
        <w:tc>
          <w:tcPr>
            <w:tcW w:w="3359" w:type="dxa"/>
            <w:gridSpan w:val="3"/>
          </w:tcPr>
          <w:p w:rsidR="00DA12F1" w:rsidRPr="008B6AE4" w:rsidRDefault="00DA12F1" w:rsidP="00DA12F1">
            <w:pPr>
              <w:rPr>
                <w:color w:val="000000"/>
                <w:sz w:val="18"/>
                <w:szCs w:val="18"/>
              </w:rPr>
            </w:pPr>
            <w:r w:rsidRPr="008B6AE4">
              <w:rPr>
                <w:color w:val="000000"/>
                <w:sz w:val="18"/>
                <w:szCs w:val="18"/>
              </w:rPr>
              <w:t xml:space="preserve">EGUN BAT AQUAESPALDA </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1 DIA AQUAESPALDA</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AKUARUNNING</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ACUARUNNING</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AKUASALUD</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ACUASALUD</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25,00</w:t>
            </w:r>
          </w:p>
          <w:p w:rsidR="00DA12F1" w:rsidRPr="008B6AE4" w:rsidRDefault="00DA12F1" w:rsidP="00DA12F1">
            <w:pPr>
              <w:jc w:val="right"/>
              <w:rPr>
                <w:color w:val="000000"/>
                <w:sz w:val="18"/>
                <w:szCs w:val="18"/>
              </w:rPr>
            </w:pPr>
            <w:r w:rsidRPr="008B6AE4">
              <w:rPr>
                <w:color w:val="000000"/>
                <w:sz w:val="18"/>
                <w:szCs w:val="18"/>
              </w:rPr>
              <w:t>36,00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25,00</w:t>
            </w:r>
          </w:p>
          <w:p w:rsidR="00DA12F1" w:rsidRPr="008B6AE4" w:rsidRDefault="00DA12F1" w:rsidP="00DA12F1">
            <w:pPr>
              <w:jc w:val="right"/>
              <w:rPr>
                <w:color w:val="000000"/>
                <w:sz w:val="18"/>
                <w:szCs w:val="18"/>
              </w:rPr>
            </w:pPr>
            <w:r w:rsidRPr="008B6AE4">
              <w:rPr>
                <w:color w:val="000000"/>
                <w:sz w:val="18"/>
                <w:szCs w:val="18"/>
              </w:rPr>
              <w:t>36,00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FILMAZIO AKUATIKOA</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FILMACIÓN AQUATICA</w:t>
            </w: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90,00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90,00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120,00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120,00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lang w:val="en-GB"/>
              </w:rPr>
            </w:pPr>
            <w:r w:rsidRPr="008B6AE4">
              <w:rPr>
                <w:color w:val="000000"/>
                <w:sz w:val="18"/>
                <w:szCs w:val="18"/>
                <w:lang w:val="en-GB"/>
              </w:rPr>
              <w:t>1,2,3 ACUARUNNING</w:t>
            </w:r>
          </w:p>
        </w:tc>
        <w:tc>
          <w:tcPr>
            <w:tcW w:w="1513" w:type="dxa"/>
            <w:gridSpan w:val="4"/>
            <w:tcBorders>
              <w:top w:val="nil"/>
              <w:bottom w:val="nil"/>
            </w:tcBorders>
          </w:tcPr>
          <w:p w:rsidR="00DA12F1" w:rsidRPr="008B6AE4" w:rsidRDefault="00DA12F1" w:rsidP="00DA12F1">
            <w:pPr>
              <w:jc w:val="right"/>
              <w:rPr>
                <w:color w:val="000000"/>
                <w:sz w:val="18"/>
                <w:szCs w:val="18"/>
                <w:lang w:val="en-GB"/>
              </w:rPr>
            </w:pPr>
          </w:p>
        </w:tc>
        <w:tc>
          <w:tcPr>
            <w:tcW w:w="3046" w:type="dxa"/>
            <w:gridSpan w:val="2"/>
          </w:tcPr>
          <w:p w:rsidR="00DA12F1" w:rsidRPr="008B6AE4" w:rsidRDefault="00DA12F1" w:rsidP="00DA12F1">
            <w:pPr>
              <w:rPr>
                <w:color w:val="000000"/>
                <w:sz w:val="18"/>
                <w:szCs w:val="18"/>
                <w:lang w:val="en-GB"/>
              </w:rPr>
            </w:pPr>
            <w:r w:rsidRPr="008B6AE4">
              <w:rPr>
                <w:color w:val="000000"/>
                <w:sz w:val="18"/>
                <w:szCs w:val="18"/>
                <w:lang w:val="en-GB"/>
              </w:rPr>
              <w:t>1,2,3 ACUARUNNING</w:t>
            </w:r>
          </w:p>
        </w:tc>
        <w:tc>
          <w:tcPr>
            <w:tcW w:w="1632" w:type="dxa"/>
            <w:gridSpan w:val="2"/>
          </w:tcPr>
          <w:p w:rsidR="00DA12F1" w:rsidRPr="008B6AE4" w:rsidRDefault="00DA12F1" w:rsidP="00DA12F1">
            <w:pPr>
              <w:jc w:val="right"/>
              <w:rPr>
                <w:color w:val="000000"/>
                <w:sz w:val="18"/>
                <w:szCs w:val="18"/>
                <w:lang w:val="en-GB"/>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AKUATLOIA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ACUATLON</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IGERIKETA  EGOKITUA:</w:t>
            </w:r>
          </w:p>
        </w:tc>
        <w:tc>
          <w:tcPr>
            <w:tcW w:w="1513" w:type="dxa"/>
            <w:gridSpan w:val="4"/>
            <w:tcBorders>
              <w:top w:val="nil"/>
              <w:bottom w:val="nil"/>
            </w:tcBorders>
          </w:tcPr>
          <w:p w:rsidR="00DA12F1" w:rsidRPr="008B6AE4" w:rsidRDefault="00DA12F1" w:rsidP="00DA12F1">
            <w:pPr>
              <w:jc w:val="right"/>
              <w:rPr>
                <w:color w:val="000000"/>
                <w:sz w:val="18"/>
                <w:szCs w:val="18"/>
              </w:rPr>
            </w:pPr>
          </w:p>
        </w:tc>
        <w:tc>
          <w:tcPr>
            <w:tcW w:w="3046" w:type="dxa"/>
            <w:gridSpan w:val="2"/>
          </w:tcPr>
          <w:p w:rsidR="00DA12F1" w:rsidRPr="008B6AE4" w:rsidRDefault="00DA12F1" w:rsidP="00DA12F1">
            <w:pPr>
              <w:rPr>
                <w:color w:val="000000"/>
                <w:sz w:val="18"/>
                <w:szCs w:val="18"/>
              </w:rPr>
            </w:pPr>
            <w:r w:rsidRPr="008B6AE4">
              <w:rPr>
                <w:color w:val="000000"/>
                <w:sz w:val="18"/>
                <w:szCs w:val="18"/>
              </w:rPr>
              <w:t>NATACIÓN ADAPTADA:</w:t>
            </w:r>
          </w:p>
        </w:tc>
        <w:tc>
          <w:tcPr>
            <w:tcW w:w="1632" w:type="dxa"/>
            <w:gridSpan w:val="2"/>
          </w:tcPr>
          <w:p w:rsidR="00DA12F1" w:rsidRPr="008B6AE4" w:rsidRDefault="00DA12F1" w:rsidP="00DA12F1">
            <w:pPr>
              <w:jc w:val="right"/>
              <w:rPr>
                <w:color w:val="000000"/>
                <w:sz w:val="18"/>
                <w:szCs w:val="18"/>
              </w:rPr>
            </w:pP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 2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 2 egun</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 60’</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21,80</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 60’</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21,80</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 60’</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28,85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 60’</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28,85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Abonatuek 45’</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16,35</w:t>
            </w:r>
          </w:p>
        </w:tc>
        <w:tc>
          <w:tcPr>
            <w:tcW w:w="3046" w:type="dxa"/>
            <w:gridSpan w:val="2"/>
          </w:tcPr>
          <w:p w:rsidR="00DA12F1" w:rsidRPr="008B6AE4" w:rsidRDefault="00DA12F1" w:rsidP="00DA12F1">
            <w:pPr>
              <w:rPr>
                <w:color w:val="000000"/>
                <w:sz w:val="18"/>
                <w:szCs w:val="18"/>
              </w:rPr>
            </w:pPr>
            <w:r w:rsidRPr="008B6AE4">
              <w:rPr>
                <w:color w:val="000000"/>
                <w:sz w:val="18"/>
                <w:szCs w:val="18"/>
              </w:rPr>
              <w:t>- Abonados/as 45’</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16,35</w:t>
            </w:r>
          </w:p>
        </w:tc>
      </w:tr>
      <w:tr w:rsidR="00DA12F1" w:rsidRPr="00B40CA9" w:rsidTr="005222AB">
        <w:tblPrEx>
          <w:tblCellMar>
            <w:left w:w="71" w:type="dxa"/>
            <w:right w:w="71" w:type="dxa"/>
          </w:tblCellMar>
          <w:tblLook w:val="0000" w:firstRow="0" w:lastRow="0" w:firstColumn="0" w:lastColumn="0" w:noHBand="0" w:noVBand="0"/>
        </w:tblPrEx>
        <w:trPr>
          <w:gridBefore w:val="1"/>
          <w:gridAfter w:val="1"/>
          <w:wBefore w:w="21" w:type="dxa"/>
          <w:wAfter w:w="7" w:type="dxa"/>
        </w:trPr>
        <w:tc>
          <w:tcPr>
            <w:tcW w:w="3359" w:type="dxa"/>
            <w:gridSpan w:val="3"/>
          </w:tcPr>
          <w:p w:rsidR="00DA12F1" w:rsidRPr="008B6AE4" w:rsidRDefault="00DA12F1" w:rsidP="00DA12F1">
            <w:pPr>
              <w:rPr>
                <w:color w:val="000000"/>
                <w:sz w:val="18"/>
                <w:szCs w:val="18"/>
              </w:rPr>
            </w:pPr>
            <w:r w:rsidRPr="008B6AE4">
              <w:rPr>
                <w:color w:val="000000"/>
                <w:sz w:val="18"/>
                <w:szCs w:val="18"/>
              </w:rPr>
              <w:t>- Abonatu ez direnek 45’</w:t>
            </w:r>
          </w:p>
        </w:tc>
        <w:tc>
          <w:tcPr>
            <w:tcW w:w="1513" w:type="dxa"/>
            <w:gridSpan w:val="4"/>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21,65</w:t>
            </w:r>
          </w:p>
        </w:tc>
        <w:tc>
          <w:tcPr>
            <w:tcW w:w="3046" w:type="dxa"/>
            <w:gridSpan w:val="2"/>
          </w:tcPr>
          <w:p w:rsidR="00DA12F1" w:rsidRPr="008B6AE4" w:rsidRDefault="00DA12F1" w:rsidP="00DA12F1">
            <w:pPr>
              <w:rPr>
                <w:color w:val="000000"/>
                <w:sz w:val="18"/>
                <w:szCs w:val="18"/>
              </w:rPr>
            </w:pPr>
            <w:r w:rsidRPr="008B6AE4">
              <w:rPr>
                <w:color w:val="000000"/>
                <w:sz w:val="18"/>
                <w:szCs w:val="18"/>
              </w:rPr>
              <w:t>- No abonados/as 45’</w:t>
            </w:r>
          </w:p>
        </w:tc>
        <w:tc>
          <w:tcPr>
            <w:tcW w:w="1632" w:type="dxa"/>
            <w:gridSpan w:val="2"/>
          </w:tcPr>
          <w:p w:rsidR="00DA12F1" w:rsidRPr="008B6AE4" w:rsidRDefault="00DA12F1" w:rsidP="00DA12F1">
            <w:pPr>
              <w:jc w:val="right"/>
              <w:rPr>
                <w:color w:val="000000"/>
                <w:sz w:val="18"/>
                <w:szCs w:val="18"/>
              </w:rPr>
            </w:pPr>
            <w:r w:rsidRPr="008B6AE4">
              <w:rPr>
                <w:color w:val="000000"/>
                <w:sz w:val="18"/>
                <w:szCs w:val="18"/>
              </w:rPr>
              <w:t>21,65</w:t>
            </w:r>
          </w:p>
        </w:tc>
      </w:tr>
    </w:tbl>
    <w:p w:rsidR="00DA12F1" w:rsidRPr="00B40CA9" w:rsidRDefault="00DA12F1" w:rsidP="00DA12F1"/>
    <w:tbl>
      <w:tblPr>
        <w:tblW w:w="8760" w:type="dxa"/>
        <w:tblInd w:w="-49" w:type="dxa"/>
        <w:tblLayout w:type="fixed"/>
        <w:tblCellMar>
          <w:left w:w="71" w:type="dxa"/>
          <w:right w:w="71" w:type="dxa"/>
        </w:tblCellMar>
        <w:tblLook w:val="0000" w:firstRow="0" w:lastRow="0" w:firstColumn="0" w:lastColumn="0" w:noHBand="0" w:noVBand="0"/>
      </w:tblPr>
      <w:tblGrid>
        <w:gridCol w:w="3360"/>
        <w:gridCol w:w="77"/>
        <w:gridCol w:w="1148"/>
        <w:gridCol w:w="3275"/>
        <w:gridCol w:w="60"/>
        <w:gridCol w:w="120"/>
        <w:gridCol w:w="720"/>
      </w:tblGrid>
      <w:tr w:rsidR="00DA12F1" w:rsidRPr="00B40CA9" w:rsidTr="007756E3">
        <w:tc>
          <w:tcPr>
            <w:tcW w:w="3360" w:type="dxa"/>
          </w:tcPr>
          <w:p w:rsidR="00DA12F1" w:rsidRPr="00B40CA9" w:rsidRDefault="00DA12F1" w:rsidP="00DA12F1">
            <w:pPr>
              <w:rPr>
                <w:color w:val="000000"/>
                <w:sz w:val="16"/>
              </w:rPr>
            </w:pPr>
          </w:p>
        </w:tc>
        <w:tc>
          <w:tcPr>
            <w:tcW w:w="1225" w:type="dxa"/>
            <w:gridSpan w:val="2"/>
            <w:tcBorders>
              <w:top w:val="nil"/>
              <w:bottom w:val="nil"/>
            </w:tcBorders>
          </w:tcPr>
          <w:p w:rsidR="00DA12F1" w:rsidRPr="00B40CA9" w:rsidRDefault="00DA12F1" w:rsidP="00DA12F1">
            <w:pPr>
              <w:jc w:val="right"/>
              <w:rPr>
                <w:color w:val="000000"/>
                <w:sz w:val="16"/>
              </w:rPr>
            </w:pPr>
          </w:p>
        </w:tc>
        <w:tc>
          <w:tcPr>
            <w:tcW w:w="3335" w:type="dxa"/>
            <w:gridSpan w:val="2"/>
          </w:tcPr>
          <w:p w:rsidR="00DA12F1" w:rsidRPr="00B40CA9" w:rsidRDefault="00DA12F1" w:rsidP="00DA12F1">
            <w:pPr>
              <w:rPr>
                <w:color w:val="000000"/>
                <w:sz w:val="16"/>
              </w:rPr>
            </w:pPr>
          </w:p>
        </w:tc>
        <w:tc>
          <w:tcPr>
            <w:tcW w:w="840" w:type="dxa"/>
            <w:gridSpan w:val="2"/>
          </w:tcPr>
          <w:p w:rsidR="00DA12F1" w:rsidRPr="00B40CA9" w:rsidRDefault="00DA12F1" w:rsidP="00DA12F1">
            <w:pPr>
              <w:jc w:val="right"/>
              <w:rPr>
                <w:color w:val="000000"/>
                <w:sz w:val="16"/>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TRIATLETEI ZUZENDUTAKO IGERIKETA</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NATACIÓN TRIATLETAS</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90,00</w:t>
            </w:r>
          </w:p>
        </w:tc>
        <w:tc>
          <w:tcPr>
            <w:tcW w:w="3335" w:type="dxa"/>
            <w:gridSpan w:val="2"/>
          </w:tcPr>
          <w:p w:rsidR="00DA12F1" w:rsidRPr="008B6AE4" w:rsidRDefault="00DA12F1" w:rsidP="00DA12F1">
            <w:pPr>
              <w:rPr>
                <w:color w:val="000000"/>
                <w:sz w:val="18"/>
                <w:szCs w:val="18"/>
                <w:lang w:val="en-GB"/>
              </w:rPr>
            </w:pPr>
            <w:r w:rsidRPr="008B6AE4">
              <w:rPr>
                <w:color w:val="000000"/>
                <w:sz w:val="18"/>
                <w:szCs w:val="18"/>
                <w:lang w:val="en-GB"/>
              </w:rPr>
              <w:t>- Abonados/as</w:t>
            </w:r>
          </w:p>
        </w:tc>
        <w:tc>
          <w:tcPr>
            <w:tcW w:w="840"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90,00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120,00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120,00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ASKOTARIKO KIROLETAN ABONATUAK (ASTEAN ORDU BATEKO AKTIBITATEETAN IZAN EZIK)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 xml:space="preserve">% -20,00 </w:t>
            </w:r>
          </w:p>
        </w:tc>
        <w:tc>
          <w:tcPr>
            <w:tcW w:w="3335" w:type="dxa"/>
            <w:gridSpan w:val="2"/>
          </w:tcPr>
          <w:p w:rsidR="00DA12F1" w:rsidRPr="008B6AE4" w:rsidRDefault="00DA12F1" w:rsidP="00DA12F1">
            <w:pPr>
              <w:rPr>
                <w:color w:val="000000"/>
                <w:sz w:val="18"/>
                <w:szCs w:val="18"/>
              </w:rPr>
            </w:pPr>
            <w:r w:rsidRPr="008B6AE4">
              <w:rPr>
                <w:color w:val="000000"/>
                <w:sz w:val="18"/>
                <w:szCs w:val="18"/>
              </w:rPr>
              <w:t>COMBINADOS ABONADOS (EXCEPTO EN ACTIVIDADES DE UNA HORA SEMANAL)</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 xml:space="preserve">-20,00% </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ASKOTARIKO KIROLETAN ABONATU EZ DIRENEK (ASTEAN ORDU BATEKO AKTIBITATEETAN IZAN EZIK)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 -20,</w:t>
            </w:r>
            <w:r w:rsidR="00E0474D" w:rsidRPr="008B6AE4">
              <w:rPr>
                <w:color w:val="000000"/>
                <w:sz w:val="18"/>
                <w:szCs w:val="18"/>
              </w:rPr>
              <w:t>00</w:t>
            </w:r>
            <w:r w:rsidRPr="008B6AE4">
              <w:rPr>
                <w:color w:val="000000"/>
                <w:sz w:val="18"/>
                <w:szCs w:val="18"/>
              </w:rPr>
              <w:t xml:space="preserve"> </w:t>
            </w:r>
          </w:p>
        </w:tc>
        <w:tc>
          <w:tcPr>
            <w:tcW w:w="3335" w:type="dxa"/>
            <w:gridSpan w:val="2"/>
          </w:tcPr>
          <w:p w:rsidR="00DA12F1" w:rsidRPr="008B6AE4" w:rsidRDefault="00DA12F1" w:rsidP="00DA12F1">
            <w:pPr>
              <w:rPr>
                <w:color w:val="000000"/>
                <w:sz w:val="18"/>
                <w:szCs w:val="18"/>
              </w:rPr>
            </w:pPr>
            <w:r w:rsidRPr="008B6AE4">
              <w:rPr>
                <w:color w:val="000000"/>
                <w:sz w:val="18"/>
                <w:szCs w:val="18"/>
              </w:rPr>
              <w:t>COMBINADOS NO ABONADOS (EXCEPTO EN ACTIVIDADES DE UNA HORA SEMANAL)</w:t>
            </w:r>
          </w:p>
        </w:tc>
        <w:tc>
          <w:tcPr>
            <w:tcW w:w="840"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 xml:space="preserve">-20,00% </w:t>
            </w:r>
          </w:p>
        </w:tc>
      </w:tr>
      <w:tr w:rsidR="00DA12F1" w:rsidRPr="008B6AE4" w:rsidTr="007756E3">
        <w:tc>
          <w:tcPr>
            <w:tcW w:w="3360" w:type="dxa"/>
          </w:tcPr>
          <w:p w:rsidR="00DA12F1" w:rsidRPr="008B6AE4" w:rsidRDefault="00DA12F1" w:rsidP="00DA12F1">
            <w:pPr>
              <w:rPr>
                <w:color w:val="000000"/>
                <w:sz w:val="18"/>
                <w:szCs w:val="18"/>
                <w:lang w:val="en-GB"/>
              </w:rPr>
            </w:pPr>
          </w:p>
        </w:tc>
        <w:tc>
          <w:tcPr>
            <w:tcW w:w="1225" w:type="dxa"/>
            <w:gridSpan w:val="2"/>
            <w:tcBorders>
              <w:top w:val="nil"/>
              <w:bottom w:val="nil"/>
            </w:tcBorders>
          </w:tcPr>
          <w:p w:rsidR="00DA12F1" w:rsidRPr="008B6AE4" w:rsidRDefault="00DA12F1" w:rsidP="00DA12F1">
            <w:pPr>
              <w:jc w:val="right"/>
              <w:rPr>
                <w:color w:val="000000"/>
                <w:sz w:val="18"/>
                <w:szCs w:val="18"/>
                <w:lang w:val="en-GB"/>
              </w:rPr>
            </w:pPr>
          </w:p>
        </w:tc>
        <w:tc>
          <w:tcPr>
            <w:tcW w:w="3335" w:type="dxa"/>
            <w:gridSpan w:val="2"/>
          </w:tcPr>
          <w:p w:rsidR="00DA12F1" w:rsidRPr="008B6AE4" w:rsidRDefault="00DA12F1" w:rsidP="00DA12F1">
            <w:pPr>
              <w:rPr>
                <w:color w:val="000000"/>
                <w:sz w:val="18"/>
                <w:szCs w:val="18"/>
                <w:lang w:val="en-GB"/>
              </w:rPr>
            </w:pP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keepNext/>
              <w:spacing w:line="60" w:lineRule="atLeast"/>
              <w:outlineLvl w:val="1"/>
              <w:rPr>
                <w:color w:val="000000"/>
                <w:sz w:val="18"/>
                <w:szCs w:val="18"/>
              </w:rPr>
            </w:pPr>
            <w:r w:rsidRPr="008B6AE4">
              <w:rPr>
                <w:color w:val="000000"/>
                <w:sz w:val="18"/>
                <w:szCs w:val="18"/>
              </w:rPr>
              <w:t>GIMNASIA HIPOPRESIBOA</w:t>
            </w:r>
          </w:p>
        </w:tc>
        <w:tc>
          <w:tcPr>
            <w:tcW w:w="1225" w:type="dxa"/>
            <w:gridSpan w:val="2"/>
            <w:tcBorders>
              <w:top w:val="nil"/>
              <w:bottom w:val="nil"/>
            </w:tcBorders>
          </w:tcPr>
          <w:p w:rsidR="00DA12F1" w:rsidRPr="008B6AE4" w:rsidRDefault="00DA12F1" w:rsidP="00DA12F1">
            <w:pPr>
              <w:keepNext/>
              <w:spacing w:line="60" w:lineRule="atLeast"/>
              <w:outlineLvl w:val="1"/>
              <w:rPr>
                <w:color w:val="000000"/>
                <w:sz w:val="18"/>
                <w:szCs w:val="18"/>
              </w:rPr>
            </w:pPr>
          </w:p>
        </w:tc>
        <w:tc>
          <w:tcPr>
            <w:tcW w:w="3335" w:type="dxa"/>
            <w:gridSpan w:val="2"/>
          </w:tcPr>
          <w:p w:rsidR="00DA12F1" w:rsidRPr="008B6AE4" w:rsidRDefault="00DA12F1" w:rsidP="00DA12F1">
            <w:pPr>
              <w:keepNext/>
              <w:spacing w:line="60" w:lineRule="atLeast"/>
              <w:outlineLvl w:val="1"/>
              <w:rPr>
                <w:color w:val="000000"/>
                <w:sz w:val="18"/>
                <w:szCs w:val="18"/>
              </w:rPr>
            </w:pPr>
            <w:r w:rsidRPr="008B6AE4">
              <w:rPr>
                <w:color w:val="000000"/>
                <w:sz w:val="18"/>
                <w:szCs w:val="18"/>
              </w:rPr>
              <w:t>GIMNASIA HIPOPRESIVA</w:t>
            </w:r>
          </w:p>
        </w:tc>
        <w:tc>
          <w:tcPr>
            <w:tcW w:w="840" w:type="dxa"/>
            <w:gridSpan w:val="2"/>
          </w:tcPr>
          <w:p w:rsidR="00DA12F1" w:rsidRPr="008B6AE4" w:rsidRDefault="00DA12F1" w:rsidP="00DA12F1">
            <w:pPr>
              <w:keepNext/>
              <w:spacing w:line="60" w:lineRule="atLeast"/>
              <w:outlineLvl w:val="1"/>
              <w:rPr>
                <w:color w:val="000000"/>
                <w:sz w:val="18"/>
                <w:szCs w:val="18"/>
              </w:rPr>
            </w:pPr>
          </w:p>
        </w:tc>
      </w:tr>
      <w:tr w:rsidR="00DA12F1" w:rsidRPr="008B6AE4" w:rsidTr="007756E3">
        <w:tc>
          <w:tcPr>
            <w:tcW w:w="3360" w:type="dxa"/>
          </w:tcPr>
          <w:p w:rsidR="00DA12F1" w:rsidRPr="008B6AE4" w:rsidRDefault="00DA12F1" w:rsidP="00DA12F1">
            <w:pPr>
              <w:keepNext/>
              <w:spacing w:line="276" w:lineRule="auto"/>
              <w:outlineLvl w:val="1"/>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keepNext/>
              <w:spacing w:line="276" w:lineRule="auto"/>
              <w:jc w:val="right"/>
              <w:outlineLvl w:val="1"/>
              <w:rPr>
                <w:color w:val="000000"/>
                <w:sz w:val="18"/>
                <w:szCs w:val="18"/>
              </w:rPr>
            </w:pPr>
            <w:r w:rsidRPr="008B6AE4">
              <w:rPr>
                <w:color w:val="000000"/>
                <w:sz w:val="18"/>
                <w:szCs w:val="18"/>
              </w:rPr>
              <w:t>40,70</w:t>
            </w:r>
          </w:p>
        </w:tc>
        <w:tc>
          <w:tcPr>
            <w:tcW w:w="3335" w:type="dxa"/>
            <w:gridSpan w:val="2"/>
          </w:tcPr>
          <w:p w:rsidR="00DA12F1" w:rsidRPr="008B6AE4" w:rsidRDefault="00DA12F1" w:rsidP="00DA12F1">
            <w:pPr>
              <w:keepNext/>
              <w:spacing w:line="276" w:lineRule="auto"/>
              <w:outlineLvl w:val="1"/>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r>
      <w:tr w:rsidR="00DA12F1" w:rsidRPr="008B6AE4" w:rsidTr="007756E3">
        <w:tc>
          <w:tcPr>
            <w:tcW w:w="3360" w:type="dxa"/>
          </w:tcPr>
          <w:p w:rsidR="00DA12F1" w:rsidRPr="008B6AE4" w:rsidRDefault="00DA12F1" w:rsidP="00DA12F1">
            <w:pPr>
              <w:keepNext/>
              <w:spacing w:line="276" w:lineRule="auto"/>
              <w:outlineLvl w:val="1"/>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keepNext/>
              <w:spacing w:line="276" w:lineRule="auto"/>
              <w:jc w:val="right"/>
              <w:outlineLvl w:val="1"/>
              <w:rPr>
                <w:color w:val="000000"/>
                <w:sz w:val="18"/>
                <w:szCs w:val="18"/>
              </w:rPr>
            </w:pPr>
            <w:r w:rsidRPr="008B6AE4">
              <w:rPr>
                <w:color w:val="000000"/>
                <w:sz w:val="18"/>
                <w:szCs w:val="18"/>
              </w:rPr>
              <w:t>58,20</w:t>
            </w:r>
          </w:p>
        </w:tc>
        <w:tc>
          <w:tcPr>
            <w:tcW w:w="3335" w:type="dxa"/>
            <w:gridSpan w:val="2"/>
          </w:tcPr>
          <w:p w:rsidR="00DA12F1" w:rsidRPr="008B6AE4" w:rsidRDefault="00DA12F1" w:rsidP="00DA12F1">
            <w:pPr>
              <w:keepNext/>
              <w:spacing w:line="276" w:lineRule="auto"/>
              <w:outlineLvl w:val="1"/>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MATT PILATES</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MATT PILATES</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p>
        </w:tc>
        <w:tc>
          <w:tcPr>
            <w:tcW w:w="3335" w:type="dxa"/>
            <w:gridSpan w:val="2"/>
          </w:tcPr>
          <w:p w:rsidR="00DA12F1" w:rsidRPr="008B6AE4" w:rsidRDefault="00DA12F1" w:rsidP="00DA12F1">
            <w:pPr>
              <w:rPr>
                <w:color w:val="000000"/>
                <w:sz w:val="18"/>
                <w:szCs w:val="18"/>
                <w:lang w:val="en-GB"/>
              </w:rPr>
            </w:pPr>
          </w:p>
        </w:tc>
        <w:tc>
          <w:tcPr>
            <w:tcW w:w="840" w:type="dxa"/>
            <w:gridSpan w:val="2"/>
          </w:tcPr>
          <w:p w:rsidR="00DA12F1" w:rsidRPr="008B6AE4" w:rsidRDefault="00DA12F1" w:rsidP="00DA12F1">
            <w:pPr>
              <w:keepNext/>
              <w:spacing w:line="60" w:lineRule="atLeast"/>
              <w:jc w:val="right"/>
              <w:outlineLvl w:val="1"/>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JUST PUM</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p>
        </w:tc>
        <w:tc>
          <w:tcPr>
            <w:tcW w:w="3335" w:type="dxa"/>
            <w:gridSpan w:val="2"/>
          </w:tcPr>
          <w:p w:rsidR="00DA12F1" w:rsidRPr="008B6AE4" w:rsidRDefault="00DA12F1" w:rsidP="00DA12F1">
            <w:pPr>
              <w:rPr>
                <w:color w:val="000000"/>
                <w:sz w:val="18"/>
                <w:szCs w:val="18"/>
                <w:lang w:val="en-GB"/>
              </w:rPr>
            </w:pPr>
            <w:r w:rsidRPr="008B6AE4">
              <w:rPr>
                <w:color w:val="000000"/>
                <w:sz w:val="18"/>
                <w:szCs w:val="18"/>
                <w:lang w:val="en-GB"/>
              </w:rPr>
              <w:t>JUST PUM</w:t>
            </w:r>
          </w:p>
        </w:tc>
        <w:tc>
          <w:tcPr>
            <w:tcW w:w="840" w:type="dxa"/>
            <w:gridSpan w:val="2"/>
          </w:tcPr>
          <w:p w:rsidR="00DA12F1" w:rsidRPr="008B6AE4" w:rsidRDefault="00DA12F1" w:rsidP="00DA12F1">
            <w:pPr>
              <w:keepNext/>
              <w:spacing w:line="60" w:lineRule="atLeast"/>
              <w:jc w:val="right"/>
              <w:outlineLvl w:val="1"/>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YOGA TAILER INTEGRATUA</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TALLER DE YOGA INTEGRADO</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36,40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36,40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44,00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44,00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YOGA INTEGRATUA </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YOGA INTEGRADO</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36,40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36,40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44,00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44,00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K-STRETCH</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lang w:val="en-GB"/>
              </w:rPr>
            </w:pPr>
            <w:r w:rsidRPr="008B6AE4">
              <w:rPr>
                <w:color w:val="000000"/>
                <w:sz w:val="18"/>
                <w:szCs w:val="18"/>
                <w:lang w:val="en-GB"/>
              </w:rPr>
              <w:t>K-STRETCH</w:t>
            </w: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c>
          <w:tcPr>
            <w:tcW w:w="3335" w:type="dxa"/>
            <w:gridSpan w:val="2"/>
          </w:tcPr>
          <w:p w:rsidR="00DA12F1" w:rsidRPr="008B6AE4" w:rsidRDefault="00DA12F1" w:rsidP="00DA12F1">
            <w:pPr>
              <w:rPr>
                <w:color w:val="000000"/>
                <w:sz w:val="18"/>
                <w:szCs w:val="18"/>
                <w:lang w:val="en-GB"/>
              </w:rPr>
            </w:pPr>
            <w:r w:rsidRPr="008B6AE4">
              <w:rPr>
                <w:color w:val="000000"/>
                <w:sz w:val="18"/>
                <w:szCs w:val="18"/>
                <w:lang w:val="en-GB"/>
              </w:rPr>
              <w:t>- Abonados/as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40,70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 ez direnek</w:t>
            </w:r>
          </w:p>
        </w:tc>
        <w:tc>
          <w:tcPr>
            <w:tcW w:w="1225" w:type="dxa"/>
            <w:gridSpan w:val="2"/>
            <w:tcBorders>
              <w:top w:val="nil"/>
              <w:bottom w:val="nil"/>
            </w:tcBorders>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keepNext/>
              <w:spacing w:line="60" w:lineRule="atLeast"/>
              <w:jc w:val="right"/>
              <w:outlineLvl w:val="1"/>
              <w:rPr>
                <w:color w:val="000000"/>
                <w:sz w:val="18"/>
                <w:szCs w:val="18"/>
              </w:rPr>
            </w:pPr>
            <w:r w:rsidRPr="008B6AE4">
              <w:rPr>
                <w:color w:val="000000"/>
                <w:sz w:val="18"/>
                <w:szCs w:val="18"/>
              </w:rPr>
              <w:t>58,20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lang w:val="en-GB"/>
              </w:rPr>
            </w:pP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keepNext/>
              <w:outlineLvl w:val="0"/>
              <w:rPr>
                <w:i/>
                <w:color w:val="000000"/>
                <w:sz w:val="18"/>
                <w:szCs w:val="18"/>
                <w:lang w:val="en-GB"/>
              </w:rPr>
            </w:pPr>
            <w:r w:rsidRPr="008B6AE4">
              <w:rPr>
                <w:i/>
                <w:color w:val="000000"/>
                <w:sz w:val="18"/>
                <w:szCs w:val="18"/>
                <w:lang w:val="en-GB"/>
              </w:rPr>
              <w:t>GAP</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p>
        </w:tc>
        <w:tc>
          <w:tcPr>
            <w:tcW w:w="3335" w:type="dxa"/>
            <w:gridSpan w:val="2"/>
          </w:tcPr>
          <w:p w:rsidR="00DA12F1" w:rsidRPr="008B6AE4" w:rsidRDefault="00DA12F1" w:rsidP="00DA12F1">
            <w:pPr>
              <w:rPr>
                <w:color w:val="000000"/>
                <w:sz w:val="18"/>
                <w:szCs w:val="18"/>
                <w:lang w:val="en-GB"/>
              </w:rPr>
            </w:pPr>
            <w:r w:rsidRPr="008B6AE4">
              <w:rPr>
                <w:color w:val="000000"/>
                <w:sz w:val="18"/>
                <w:szCs w:val="18"/>
                <w:lang w:val="en-GB"/>
              </w:rPr>
              <w:t>GAP</w:t>
            </w: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33,00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33,00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46,00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46,00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BOSU</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BOSU</w:t>
            </w:r>
          </w:p>
        </w:tc>
        <w:tc>
          <w:tcPr>
            <w:tcW w:w="840" w:type="dxa"/>
            <w:gridSpan w:val="2"/>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40,70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840"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40,70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58,20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58,20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TENIS IKASTAROAK</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 xml:space="preserve">CURSO TENIS </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  haurrak ordu 1 astean -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22,80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 : niños, 1 hora semanal   –    mes</w:t>
            </w:r>
          </w:p>
        </w:tc>
        <w:tc>
          <w:tcPr>
            <w:tcW w:w="840" w:type="dxa"/>
            <w:gridSpan w:val="2"/>
            <w:vAlign w:val="center"/>
          </w:tcPr>
          <w:p w:rsidR="00DA12F1" w:rsidRPr="008B6AE4" w:rsidRDefault="00DA12F1" w:rsidP="00DA12F1">
            <w:pPr>
              <w:jc w:val="right"/>
              <w:rPr>
                <w:color w:val="000000"/>
                <w:sz w:val="18"/>
                <w:szCs w:val="18"/>
                <w:lang w:val="en-GB"/>
              </w:rPr>
            </w:pPr>
            <w:r w:rsidRPr="008B6AE4">
              <w:rPr>
                <w:color w:val="000000"/>
                <w:sz w:val="18"/>
                <w:szCs w:val="18"/>
                <w:lang w:val="en-GB"/>
              </w:rPr>
              <w:t>22,80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  haurrak 2 ordu astean -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36,50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 : niños, 2 hora semanales –  mes</w:t>
            </w:r>
          </w:p>
        </w:tc>
        <w:tc>
          <w:tcPr>
            <w:tcW w:w="840" w:type="dxa"/>
            <w:gridSpan w:val="2"/>
            <w:vAlign w:val="center"/>
          </w:tcPr>
          <w:p w:rsidR="00DA12F1" w:rsidRPr="008B6AE4" w:rsidRDefault="00DA12F1" w:rsidP="00DA12F1">
            <w:pPr>
              <w:jc w:val="right"/>
              <w:rPr>
                <w:color w:val="000000"/>
                <w:sz w:val="18"/>
                <w:szCs w:val="18"/>
                <w:lang w:val="en-GB"/>
              </w:rPr>
            </w:pPr>
            <w:r w:rsidRPr="008B6AE4">
              <w:rPr>
                <w:color w:val="000000"/>
                <w:sz w:val="18"/>
                <w:szCs w:val="18"/>
                <w:lang w:val="en-GB"/>
              </w:rPr>
              <w:t>36,50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  nagusiak ordu 1 astean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41,15</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 : adultos, 1 hora semanal  –  mes</w:t>
            </w:r>
          </w:p>
        </w:tc>
        <w:tc>
          <w:tcPr>
            <w:tcW w:w="840" w:type="dxa"/>
            <w:gridSpan w:val="2"/>
            <w:vAlign w:val="center"/>
          </w:tcPr>
          <w:p w:rsidR="00DA12F1" w:rsidRPr="008B6AE4" w:rsidRDefault="00DA12F1" w:rsidP="00DA12F1">
            <w:pPr>
              <w:jc w:val="right"/>
              <w:rPr>
                <w:color w:val="000000"/>
                <w:sz w:val="18"/>
                <w:szCs w:val="18"/>
                <w:lang w:val="en-GB"/>
              </w:rPr>
            </w:pPr>
            <w:r w:rsidRPr="008B6AE4">
              <w:rPr>
                <w:color w:val="000000"/>
                <w:sz w:val="18"/>
                <w:szCs w:val="18"/>
                <w:lang w:val="en-GB"/>
              </w:rPr>
              <w:t>41,15</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Abonatuek:  nagusiak 2 ordu astean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66,00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 : adultos, 2 hora semanales – mes</w:t>
            </w:r>
          </w:p>
        </w:tc>
        <w:tc>
          <w:tcPr>
            <w:tcW w:w="840" w:type="dxa"/>
            <w:gridSpan w:val="2"/>
            <w:vAlign w:val="center"/>
          </w:tcPr>
          <w:p w:rsidR="00DA12F1" w:rsidRPr="008B6AE4" w:rsidRDefault="00DA12F1" w:rsidP="00DA12F1">
            <w:pPr>
              <w:jc w:val="right"/>
              <w:rPr>
                <w:color w:val="000000"/>
                <w:sz w:val="18"/>
                <w:szCs w:val="18"/>
              </w:rPr>
            </w:pPr>
            <w:r w:rsidRPr="008B6AE4">
              <w:rPr>
                <w:color w:val="000000"/>
                <w:sz w:val="18"/>
                <w:szCs w:val="18"/>
              </w:rPr>
              <w:t>66,00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vAlign w:val="center"/>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rPr>
              <w:t xml:space="preserve">        </w:t>
            </w:r>
            <w:r w:rsidRPr="008B6AE4">
              <w:rPr>
                <w:color w:val="000000"/>
                <w:sz w:val="18"/>
                <w:szCs w:val="18"/>
                <w:lang w:val="en-GB"/>
              </w:rPr>
              <w:t>- haurrak ordu 1 astean -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27,90</w:t>
            </w:r>
          </w:p>
        </w:tc>
        <w:tc>
          <w:tcPr>
            <w:tcW w:w="3335" w:type="dxa"/>
            <w:gridSpan w:val="2"/>
          </w:tcPr>
          <w:p w:rsidR="00DA12F1" w:rsidRPr="008B6AE4" w:rsidRDefault="00DA12F1" w:rsidP="00DA12F1">
            <w:pPr>
              <w:rPr>
                <w:color w:val="000000"/>
                <w:sz w:val="18"/>
                <w:szCs w:val="18"/>
              </w:rPr>
            </w:pPr>
            <w:r w:rsidRPr="008B6AE4">
              <w:rPr>
                <w:color w:val="000000"/>
                <w:sz w:val="18"/>
                <w:szCs w:val="18"/>
              </w:rPr>
              <w:t xml:space="preserve">        - niños,  1 hora semanal         -     mes</w:t>
            </w:r>
          </w:p>
        </w:tc>
        <w:tc>
          <w:tcPr>
            <w:tcW w:w="840" w:type="dxa"/>
            <w:gridSpan w:val="2"/>
            <w:vAlign w:val="center"/>
          </w:tcPr>
          <w:p w:rsidR="00DA12F1" w:rsidRPr="008B6AE4" w:rsidRDefault="00DA12F1" w:rsidP="00DA12F1">
            <w:pPr>
              <w:jc w:val="right"/>
              <w:rPr>
                <w:color w:val="000000"/>
                <w:sz w:val="18"/>
                <w:szCs w:val="18"/>
                <w:lang w:val="en-GB"/>
              </w:rPr>
            </w:pPr>
            <w:r w:rsidRPr="008B6AE4">
              <w:rPr>
                <w:color w:val="000000"/>
                <w:sz w:val="18"/>
                <w:szCs w:val="18"/>
                <w:lang w:val="en-GB"/>
              </w:rPr>
              <w:t>27,90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xml:space="preserve">        - haurrak 2 ordu astean -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44,65</w:t>
            </w:r>
          </w:p>
        </w:tc>
        <w:tc>
          <w:tcPr>
            <w:tcW w:w="3335" w:type="dxa"/>
            <w:gridSpan w:val="2"/>
          </w:tcPr>
          <w:p w:rsidR="00DA12F1" w:rsidRPr="008B6AE4" w:rsidRDefault="00DA12F1" w:rsidP="00DA12F1">
            <w:pPr>
              <w:rPr>
                <w:color w:val="000000"/>
                <w:sz w:val="18"/>
                <w:szCs w:val="18"/>
              </w:rPr>
            </w:pPr>
            <w:r w:rsidRPr="008B6AE4">
              <w:rPr>
                <w:color w:val="000000"/>
                <w:sz w:val="18"/>
                <w:szCs w:val="18"/>
              </w:rPr>
              <w:t xml:space="preserve">        - niños,  2 hora semanales     -     mes</w:t>
            </w:r>
          </w:p>
        </w:tc>
        <w:tc>
          <w:tcPr>
            <w:tcW w:w="840" w:type="dxa"/>
            <w:gridSpan w:val="2"/>
            <w:vAlign w:val="center"/>
          </w:tcPr>
          <w:p w:rsidR="00DA12F1" w:rsidRPr="008B6AE4" w:rsidRDefault="00DA12F1" w:rsidP="00DA12F1">
            <w:pPr>
              <w:jc w:val="right"/>
              <w:rPr>
                <w:color w:val="000000"/>
                <w:sz w:val="18"/>
                <w:szCs w:val="18"/>
                <w:lang w:val="en-GB"/>
              </w:rPr>
            </w:pPr>
            <w:r w:rsidRPr="008B6AE4">
              <w:rPr>
                <w:color w:val="000000"/>
                <w:sz w:val="18"/>
                <w:szCs w:val="18"/>
                <w:lang w:val="en-GB"/>
              </w:rPr>
              <w:t>44,65</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xml:space="preserve">        - nagusiak ordu 1 astean -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46,30</w:t>
            </w:r>
          </w:p>
        </w:tc>
        <w:tc>
          <w:tcPr>
            <w:tcW w:w="3335" w:type="dxa"/>
            <w:gridSpan w:val="2"/>
          </w:tcPr>
          <w:p w:rsidR="00DA12F1" w:rsidRPr="008B6AE4" w:rsidRDefault="00DA12F1" w:rsidP="00DA12F1">
            <w:pPr>
              <w:rPr>
                <w:color w:val="000000"/>
                <w:sz w:val="18"/>
                <w:szCs w:val="18"/>
              </w:rPr>
            </w:pPr>
            <w:r w:rsidRPr="008B6AE4">
              <w:rPr>
                <w:color w:val="000000"/>
                <w:sz w:val="18"/>
                <w:szCs w:val="18"/>
              </w:rPr>
              <w:t xml:space="preserve">        - adultos,  1 hora semanal         -      mes</w:t>
            </w:r>
          </w:p>
        </w:tc>
        <w:tc>
          <w:tcPr>
            <w:tcW w:w="840" w:type="dxa"/>
            <w:gridSpan w:val="2"/>
            <w:vAlign w:val="center"/>
          </w:tcPr>
          <w:p w:rsidR="00DA12F1" w:rsidRPr="008B6AE4" w:rsidRDefault="00DA12F1" w:rsidP="00DA12F1">
            <w:pPr>
              <w:jc w:val="right"/>
              <w:rPr>
                <w:color w:val="000000"/>
                <w:sz w:val="18"/>
                <w:szCs w:val="18"/>
                <w:lang w:val="en-GB"/>
              </w:rPr>
            </w:pPr>
            <w:r w:rsidRPr="008B6AE4">
              <w:rPr>
                <w:color w:val="000000"/>
                <w:sz w:val="18"/>
                <w:szCs w:val="18"/>
                <w:lang w:val="en-GB"/>
              </w:rPr>
              <w:t>46,30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xml:space="preserve">        - nagusiak 2 ordu astean - hilean</w:t>
            </w:r>
          </w:p>
        </w:tc>
        <w:tc>
          <w:tcPr>
            <w:tcW w:w="1225" w:type="dxa"/>
            <w:gridSpan w:val="2"/>
            <w:tcBorders>
              <w:top w:val="nil"/>
              <w:bottom w:val="nil"/>
            </w:tcBorders>
            <w:vAlign w:val="center"/>
          </w:tcPr>
          <w:p w:rsidR="00DA12F1" w:rsidRPr="008B6AE4" w:rsidRDefault="00DA12F1" w:rsidP="00DA12F1">
            <w:pPr>
              <w:jc w:val="right"/>
              <w:rPr>
                <w:color w:val="000000"/>
                <w:sz w:val="18"/>
                <w:szCs w:val="18"/>
              </w:rPr>
            </w:pPr>
            <w:r w:rsidRPr="008B6AE4">
              <w:rPr>
                <w:color w:val="000000"/>
                <w:sz w:val="18"/>
                <w:szCs w:val="18"/>
              </w:rPr>
              <w:t>74,00</w:t>
            </w:r>
          </w:p>
        </w:tc>
        <w:tc>
          <w:tcPr>
            <w:tcW w:w="3335" w:type="dxa"/>
            <w:gridSpan w:val="2"/>
          </w:tcPr>
          <w:p w:rsidR="00DA12F1" w:rsidRPr="008B6AE4" w:rsidRDefault="00DA12F1" w:rsidP="00DA12F1">
            <w:pPr>
              <w:rPr>
                <w:color w:val="000000"/>
                <w:sz w:val="18"/>
                <w:szCs w:val="18"/>
              </w:rPr>
            </w:pPr>
            <w:r w:rsidRPr="008B6AE4">
              <w:rPr>
                <w:color w:val="000000"/>
                <w:sz w:val="18"/>
                <w:szCs w:val="18"/>
              </w:rPr>
              <w:t xml:space="preserve">        - adultos,  2 horas  semanales   -     mes</w:t>
            </w:r>
          </w:p>
        </w:tc>
        <w:tc>
          <w:tcPr>
            <w:tcW w:w="840" w:type="dxa"/>
            <w:gridSpan w:val="2"/>
            <w:vAlign w:val="center"/>
          </w:tcPr>
          <w:p w:rsidR="00DA12F1" w:rsidRPr="008B6AE4" w:rsidRDefault="00DA12F1" w:rsidP="00DA12F1">
            <w:pPr>
              <w:jc w:val="right"/>
              <w:rPr>
                <w:color w:val="000000"/>
                <w:sz w:val="18"/>
                <w:szCs w:val="18"/>
              </w:rPr>
            </w:pPr>
            <w:r w:rsidRPr="008B6AE4">
              <w:rPr>
                <w:color w:val="000000"/>
                <w:sz w:val="18"/>
                <w:szCs w:val="18"/>
              </w:rPr>
              <w:t>74,00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TENIS IKASTAROA “UDA”(ASTEA)</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 xml:space="preserve">CURSO TENIS “UDA(“SEMANA) </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26,75</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26,75</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41,75</w:t>
            </w:r>
          </w:p>
        </w:tc>
        <w:tc>
          <w:tcPr>
            <w:tcW w:w="3335" w:type="dxa"/>
            <w:gridSpan w:val="2"/>
          </w:tcPr>
          <w:p w:rsidR="00DA12F1" w:rsidRPr="008B6AE4" w:rsidRDefault="00DA12F1" w:rsidP="00DA12F1">
            <w:pPr>
              <w:rPr>
                <w:color w:val="000000"/>
                <w:sz w:val="18"/>
                <w:szCs w:val="18"/>
              </w:rPr>
            </w:pPr>
            <w:r w:rsidRPr="008B6AE4">
              <w:rPr>
                <w:color w:val="000000"/>
                <w:sz w:val="18"/>
                <w:szCs w:val="18"/>
              </w:rPr>
              <w:t>-No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41,75</w:t>
            </w:r>
          </w:p>
        </w:tc>
      </w:tr>
      <w:tr w:rsidR="00DA12F1" w:rsidRPr="008B6AE4" w:rsidTr="007756E3">
        <w:tc>
          <w:tcPr>
            <w:tcW w:w="3360" w:type="dxa"/>
          </w:tcPr>
          <w:p w:rsidR="00DA12F1" w:rsidRPr="008B6AE4" w:rsidRDefault="00DA12F1" w:rsidP="00DA12F1">
            <w:pPr>
              <w:rPr>
                <w:color w:val="000000"/>
                <w:sz w:val="18"/>
                <w:szCs w:val="18"/>
                <w:u w:val="single"/>
              </w:rPr>
            </w:pPr>
          </w:p>
        </w:tc>
        <w:tc>
          <w:tcPr>
            <w:tcW w:w="1225" w:type="dxa"/>
            <w:gridSpan w:val="2"/>
            <w:tcBorders>
              <w:top w:val="nil"/>
              <w:bottom w:val="nil"/>
            </w:tcBorders>
          </w:tcPr>
          <w:p w:rsidR="00DA12F1" w:rsidRPr="008B6AE4" w:rsidRDefault="00DA12F1" w:rsidP="00DA12F1">
            <w:pPr>
              <w:rPr>
                <w:color w:val="000000"/>
                <w:sz w:val="18"/>
                <w:szCs w:val="18"/>
              </w:rPr>
            </w:pPr>
          </w:p>
        </w:tc>
        <w:tc>
          <w:tcPr>
            <w:tcW w:w="3335" w:type="dxa"/>
            <w:gridSpan w:val="2"/>
          </w:tcPr>
          <w:p w:rsidR="00DA12F1" w:rsidRPr="008B6AE4" w:rsidRDefault="00DA12F1" w:rsidP="00DA12F1">
            <w:pPr>
              <w:rPr>
                <w:color w:val="000000"/>
                <w:sz w:val="18"/>
                <w:szCs w:val="18"/>
                <w:u w:val="single"/>
              </w:rPr>
            </w:pPr>
          </w:p>
        </w:tc>
        <w:tc>
          <w:tcPr>
            <w:tcW w:w="840" w:type="dxa"/>
            <w:gridSpan w:val="2"/>
          </w:tcPr>
          <w:p w:rsidR="00DA12F1" w:rsidRPr="008B6AE4" w:rsidRDefault="00DA12F1" w:rsidP="00DA12F1">
            <w:pPr>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u w:val="single"/>
              </w:rPr>
            </w:pPr>
            <w:r w:rsidRPr="008B6AE4">
              <w:rPr>
                <w:color w:val="000000"/>
                <w:sz w:val="18"/>
                <w:szCs w:val="18"/>
                <w:u w:val="single"/>
              </w:rPr>
              <w:t>SARRERA TXARTELAK</w:t>
            </w:r>
          </w:p>
        </w:tc>
        <w:tc>
          <w:tcPr>
            <w:tcW w:w="1225" w:type="dxa"/>
            <w:gridSpan w:val="2"/>
            <w:tcBorders>
              <w:top w:val="nil"/>
              <w:bottom w:val="nil"/>
            </w:tcBorders>
          </w:tcPr>
          <w:p w:rsidR="00DA12F1" w:rsidRPr="008B6AE4" w:rsidRDefault="00DA12F1" w:rsidP="00DA12F1">
            <w:pPr>
              <w:rPr>
                <w:color w:val="000000"/>
                <w:sz w:val="18"/>
                <w:szCs w:val="18"/>
              </w:rPr>
            </w:pPr>
          </w:p>
        </w:tc>
        <w:tc>
          <w:tcPr>
            <w:tcW w:w="3335" w:type="dxa"/>
            <w:gridSpan w:val="2"/>
          </w:tcPr>
          <w:p w:rsidR="00DA12F1" w:rsidRPr="008B6AE4" w:rsidRDefault="00DA12F1" w:rsidP="00DA12F1">
            <w:pPr>
              <w:rPr>
                <w:color w:val="000000"/>
                <w:sz w:val="18"/>
                <w:szCs w:val="18"/>
                <w:u w:val="single"/>
              </w:rPr>
            </w:pPr>
            <w:r w:rsidRPr="008B6AE4">
              <w:rPr>
                <w:color w:val="000000"/>
                <w:sz w:val="18"/>
                <w:szCs w:val="18"/>
                <w:u w:val="single"/>
              </w:rPr>
              <w:t xml:space="preserve">ENTRADAS </w:t>
            </w:r>
          </w:p>
        </w:tc>
        <w:tc>
          <w:tcPr>
            <w:tcW w:w="840" w:type="dxa"/>
            <w:gridSpan w:val="2"/>
          </w:tcPr>
          <w:p w:rsidR="00DA12F1" w:rsidRPr="008B6AE4" w:rsidRDefault="00DA12F1" w:rsidP="00DA12F1">
            <w:pPr>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i/>
                <w:color w:val="000000"/>
                <w:sz w:val="18"/>
                <w:szCs w:val="18"/>
              </w:rPr>
              <w:t>SPA</w:t>
            </w:r>
            <w:r w:rsidRPr="008B6AE4">
              <w:rPr>
                <w:color w:val="000000"/>
                <w:sz w:val="18"/>
                <w:szCs w:val="18"/>
              </w:rPr>
              <w:t xml:space="preserve"> ZIRKUITUA (Tarifa hau bakarrik aplikatuko da patronatuak modu zuzenean kudeatzen duenean zerbitzua)</w:t>
            </w:r>
          </w:p>
        </w:tc>
        <w:tc>
          <w:tcPr>
            <w:tcW w:w="1225" w:type="dxa"/>
            <w:gridSpan w:val="2"/>
            <w:tcBorders>
              <w:top w:val="nil"/>
              <w:bottom w:val="nil"/>
            </w:tcBorders>
          </w:tcPr>
          <w:p w:rsidR="00DA12F1" w:rsidRPr="008B6AE4" w:rsidRDefault="00DA12F1" w:rsidP="00DA12F1">
            <w:pPr>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CIRCUITO SPA ( Esta tarifa únicamente será de aplicación cuando el servicio sea gestionado de manera directa por el patronato)</w:t>
            </w:r>
          </w:p>
        </w:tc>
        <w:tc>
          <w:tcPr>
            <w:tcW w:w="840" w:type="dxa"/>
            <w:gridSpan w:val="2"/>
          </w:tcPr>
          <w:p w:rsidR="00DA12F1" w:rsidRPr="008B6AE4" w:rsidRDefault="00DA12F1" w:rsidP="00DA12F1">
            <w:pPr>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16,50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16,50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22,30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22,30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i/>
                <w:color w:val="000000"/>
                <w:sz w:val="18"/>
                <w:szCs w:val="18"/>
              </w:rPr>
              <w:t xml:space="preserve">SPA </w:t>
            </w:r>
            <w:r w:rsidRPr="008B6AE4">
              <w:rPr>
                <w:color w:val="000000"/>
                <w:sz w:val="18"/>
                <w:szCs w:val="18"/>
              </w:rPr>
              <w:t>BONOA (10 SARRERA) .(Tarifa hau bakarrik aplikatuko da patronatuak modu zuzenean kudeatzen duenean zerbitzua)</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BONO SPA (10 ENTRADAS) ( Esta tarifa únicamente será de aplicación cuando el servicio sea gestionado de manera directa por el patronato)</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118,00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118,00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170,00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170,00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IGERILEKUA 18 URTETIK BEHERAKOENTZAKO</w:t>
            </w:r>
          </w:p>
        </w:tc>
        <w:tc>
          <w:tcPr>
            <w:tcW w:w="1225" w:type="dxa"/>
            <w:gridSpan w:val="2"/>
            <w:tcBorders>
              <w:top w:val="nil"/>
              <w:bottom w:val="nil"/>
            </w:tcBorders>
          </w:tcPr>
          <w:p w:rsidR="00DA12F1" w:rsidRPr="008B6AE4" w:rsidRDefault="00DA12F1" w:rsidP="00DA12F1">
            <w:pPr>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PISCINA MENOR DE 18 AÑOS</w:t>
            </w:r>
          </w:p>
        </w:tc>
        <w:tc>
          <w:tcPr>
            <w:tcW w:w="840" w:type="dxa"/>
            <w:gridSpan w:val="2"/>
          </w:tcPr>
          <w:p w:rsidR="00DA12F1" w:rsidRPr="008B6AE4" w:rsidRDefault="00DA12F1" w:rsidP="00DA12F1">
            <w:pPr>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4,95</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4,95</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IGERILEKUA 18TIK GORAKOENTZAKO</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PISCINA MAYOR 18 AÑOS</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6,70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6,70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IGERILEKUA TALDEENTZAKO</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3,40</w:t>
            </w:r>
          </w:p>
        </w:tc>
        <w:tc>
          <w:tcPr>
            <w:tcW w:w="3335" w:type="dxa"/>
            <w:gridSpan w:val="2"/>
          </w:tcPr>
          <w:p w:rsidR="00DA12F1" w:rsidRPr="008B6AE4" w:rsidRDefault="00DA12F1" w:rsidP="00DA12F1">
            <w:pPr>
              <w:rPr>
                <w:color w:val="000000"/>
                <w:sz w:val="18"/>
                <w:szCs w:val="18"/>
              </w:rPr>
            </w:pPr>
            <w:r w:rsidRPr="008B6AE4">
              <w:rPr>
                <w:color w:val="000000"/>
                <w:sz w:val="18"/>
                <w:szCs w:val="18"/>
              </w:rPr>
              <w:t>PISCINA GRUPOS COLECTIVOS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3,40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SAUNA</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SAUNA</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5,30</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5,30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8,50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8,50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SAUNA JUBILATUENTZAKO</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w:t>
            </w:r>
          </w:p>
        </w:tc>
        <w:tc>
          <w:tcPr>
            <w:tcW w:w="3335" w:type="dxa"/>
            <w:gridSpan w:val="2"/>
          </w:tcPr>
          <w:p w:rsidR="00DA12F1" w:rsidRPr="008B6AE4" w:rsidRDefault="00DA12F1" w:rsidP="00DA12F1">
            <w:pPr>
              <w:rPr>
                <w:color w:val="000000"/>
                <w:sz w:val="18"/>
                <w:szCs w:val="18"/>
              </w:rPr>
            </w:pPr>
            <w:r w:rsidRPr="008B6AE4">
              <w:rPr>
                <w:color w:val="000000"/>
                <w:sz w:val="18"/>
                <w:szCs w:val="18"/>
              </w:rPr>
              <w:t>SAUNA JUBILADOS</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Abonatuek (2)</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3,25</w:t>
            </w:r>
          </w:p>
        </w:tc>
        <w:tc>
          <w:tcPr>
            <w:tcW w:w="3335" w:type="dxa"/>
            <w:gridSpan w:val="2"/>
          </w:tcPr>
          <w:p w:rsidR="00DA12F1" w:rsidRPr="008B6AE4" w:rsidRDefault="00DA12F1" w:rsidP="00DA12F1">
            <w:pPr>
              <w:rPr>
                <w:color w:val="000000"/>
                <w:sz w:val="18"/>
                <w:szCs w:val="18"/>
              </w:rPr>
            </w:pPr>
            <w:r w:rsidRPr="008B6AE4">
              <w:rPr>
                <w:color w:val="000000"/>
                <w:sz w:val="18"/>
                <w:szCs w:val="18"/>
              </w:rPr>
              <w:t>- Abonados/as (2)</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3,25</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4,15</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4,15</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E0474D">
            <w:pPr>
              <w:rPr>
                <w:color w:val="000000"/>
                <w:sz w:val="18"/>
                <w:szCs w:val="18"/>
              </w:rPr>
            </w:pPr>
            <w:r w:rsidRPr="008B6AE4">
              <w:rPr>
                <w:color w:val="000000"/>
                <w:sz w:val="18"/>
                <w:szCs w:val="18"/>
              </w:rPr>
              <w:t>MUSKULAZIO ARETOA —EGUNEKOA—ETA KIROL JARDUERA.</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r w:rsidRPr="008B6AE4">
              <w:rPr>
                <w:color w:val="000000"/>
                <w:sz w:val="18"/>
                <w:szCs w:val="18"/>
              </w:rPr>
              <w:t>SALA MUSCULACIÓN DÍA Y PRÁCTICA DEPORTIVA</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6,20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lang w:val="en-GB"/>
              </w:rPr>
            </w:pPr>
            <w:r w:rsidRPr="008B6AE4">
              <w:rPr>
                <w:color w:val="000000"/>
                <w:sz w:val="18"/>
                <w:szCs w:val="18"/>
                <w:lang w:val="en-GB"/>
              </w:rPr>
              <w:t>6,20</w:t>
            </w:r>
          </w:p>
        </w:tc>
      </w:tr>
      <w:tr w:rsidR="00DA12F1" w:rsidRPr="008B6AE4" w:rsidTr="007756E3">
        <w:tc>
          <w:tcPr>
            <w:tcW w:w="3360" w:type="dxa"/>
          </w:tcPr>
          <w:p w:rsidR="00DA12F1" w:rsidRPr="008B6AE4" w:rsidRDefault="00DA12F1" w:rsidP="00DA12F1">
            <w:pPr>
              <w:rPr>
                <w:color w:val="000000"/>
                <w:sz w:val="18"/>
                <w:szCs w:val="18"/>
                <w:lang w:val="en-GB"/>
              </w:rPr>
            </w:pPr>
          </w:p>
        </w:tc>
        <w:tc>
          <w:tcPr>
            <w:tcW w:w="1225" w:type="dxa"/>
            <w:gridSpan w:val="2"/>
            <w:tcBorders>
              <w:top w:val="nil"/>
              <w:bottom w:val="nil"/>
            </w:tcBorders>
          </w:tcPr>
          <w:p w:rsidR="00DA12F1" w:rsidRPr="008B6AE4" w:rsidRDefault="00DA12F1" w:rsidP="00DA12F1">
            <w:pPr>
              <w:jc w:val="right"/>
              <w:rPr>
                <w:color w:val="000000"/>
                <w:sz w:val="18"/>
                <w:szCs w:val="18"/>
                <w:lang w:val="en-GB"/>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MUSKULAZIO ARETOA, HILEKOA</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p>
        </w:tc>
        <w:tc>
          <w:tcPr>
            <w:tcW w:w="3335" w:type="dxa"/>
            <w:gridSpan w:val="2"/>
          </w:tcPr>
          <w:p w:rsidR="00DA12F1" w:rsidRPr="008B6AE4" w:rsidRDefault="00DA12F1" w:rsidP="00DA12F1">
            <w:pPr>
              <w:rPr>
                <w:color w:val="000000"/>
                <w:sz w:val="18"/>
                <w:szCs w:val="18"/>
              </w:rPr>
            </w:pPr>
            <w:r w:rsidRPr="008B6AE4">
              <w:rPr>
                <w:color w:val="000000"/>
                <w:sz w:val="18"/>
                <w:szCs w:val="18"/>
              </w:rPr>
              <w:t>SALA MUSCULACIÓN MES</w:t>
            </w: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25,00</w:t>
            </w:r>
          </w:p>
        </w:tc>
        <w:tc>
          <w:tcPr>
            <w:tcW w:w="3335" w:type="dxa"/>
            <w:gridSpan w:val="2"/>
          </w:tcPr>
          <w:p w:rsidR="00DA12F1" w:rsidRPr="008B6AE4" w:rsidRDefault="00DA12F1" w:rsidP="00DA12F1">
            <w:pPr>
              <w:rPr>
                <w:color w:val="000000"/>
                <w:sz w:val="18"/>
                <w:szCs w:val="18"/>
              </w:rPr>
            </w:pPr>
            <w:r w:rsidRPr="008B6AE4">
              <w:rPr>
                <w:color w:val="000000"/>
                <w:sz w:val="18"/>
                <w:szCs w:val="18"/>
              </w:rPr>
              <w:t>- No abonados/as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25,00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BAZKIDE EZ DIRENENTZAKO, LEKUA GORDETZEA</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1,85</w:t>
            </w:r>
          </w:p>
        </w:tc>
        <w:tc>
          <w:tcPr>
            <w:tcW w:w="3335" w:type="dxa"/>
            <w:gridSpan w:val="2"/>
          </w:tcPr>
          <w:p w:rsidR="00DA12F1" w:rsidRPr="008B6AE4" w:rsidRDefault="00DA12F1" w:rsidP="00DA12F1">
            <w:pPr>
              <w:rPr>
                <w:color w:val="000000"/>
                <w:sz w:val="18"/>
                <w:szCs w:val="18"/>
              </w:rPr>
            </w:pPr>
            <w:r w:rsidRPr="008B6AE4">
              <w:rPr>
                <w:color w:val="000000"/>
                <w:sz w:val="18"/>
                <w:szCs w:val="18"/>
              </w:rPr>
              <w:t>RESERVAS NO ABONADOS</w:t>
            </w:r>
          </w:p>
        </w:tc>
        <w:tc>
          <w:tcPr>
            <w:tcW w:w="840" w:type="dxa"/>
            <w:gridSpan w:val="2"/>
          </w:tcPr>
          <w:p w:rsidR="00DA12F1" w:rsidRPr="008B6AE4" w:rsidRDefault="00DA12F1" w:rsidP="00DA12F1">
            <w:pPr>
              <w:jc w:val="right"/>
              <w:rPr>
                <w:color w:val="000000"/>
                <w:sz w:val="18"/>
                <w:szCs w:val="18"/>
              </w:rPr>
            </w:pPr>
            <w:r w:rsidRPr="008B6AE4">
              <w:rPr>
                <w:color w:val="000000"/>
                <w:sz w:val="18"/>
                <w:szCs w:val="18"/>
              </w:rPr>
              <w:t>1,85</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335" w:type="dxa"/>
            <w:gridSpan w:val="2"/>
          </w:tcPr>
          <w:p w:rsidR="00DA12F1" w:rsidRPr="008B6AE4" w:rsidRDefault="00DA12F1" w:rsidP="00DA12F1">
            <w:pPr>
              <w:rPr>
                <w:color w:val="000000"/>
                <w:sz w:val="18"/>
                <w:szCs w:val="18"/>
              </w:rPr>
            </w:pPr>
          </w:p>
        </w:tc>
        <w:tc>
          <w:tcPr>
            <w:tcW w:w="840" w:type="dxa"/>
            <w:gridSpan w:val="2"/>
          </w:tcPr>
          <w:p w:rsidR="00DA12F1" w:rsidRPr="008B6AE4" w:rsidRDefault="00DA12F1" w:rsidP="00DA12F1">
            <w:pPr>
              <w:jc w:val="right"/>
              <w:rPr>
                <w:color w:val="000000"/>
                <w:sz w:val="18"/>
                <w:szCs w:val="18"/>
              </w:rPr>
            </w:pPr>
          </w:p>
        </w:tc>
      </w:tr>
      <w:tr w:rsidR="00DA12F1" w:rsidRPr="008B6AE4" w:rsidTr="007756E3">
        <w:tc>
          <w:tcPr>
            <w:tcW w:w="4585" w:type="dxa"/>
            <w:gridSpan w:val="3"/>
            <w:tcBorders>
              <w:top w:val="nil"/>
              <w:left w:val="nil"/>
              <w:bottom w:val="nil"/>
            </w:tcBorders>
          </w:tcPr>
          <w:p w:rsidR="00DA12F1" w:rsidRPr="005222AB" w:rsidRDefault="00DA12F1" w:rsidP="00DA12F1">
            <w:pPr>
              <w:rPr>
                <w:color w:val="000000"/>
                <w:sz w:val="18"/>
                <w:szCs w:val="18"/>
              </w:rPr>
            </w:pPr>
            <w:r w:rsidRPr="005222AB">
              <w:rPr>
                <w:color w:val="000000"/>
                <w:sz w:val="18"/>
                <w:szCs w:val="18"/>
              </w:rPr>
              <w:t xml:space="preserve">(2) Jubilatuen sauna tasak ordu biak arte (14:00) balio izango du. Ordutegi horretatik kanpo, ohiko tasa kobratuko da.  </w:t>
            </w:r>
          </w:p>
        </w:tc>
        <w:tc>
          <w:tcPr>
            <w:tcW w:w="4175" w:type="dxa"/>
            <w:gridSpan w:val="4"/>
          </w:tcPr>
          <w:p w:rsidR="00DA12F1" w:rsidRPr="005222AB" w:rsidRDefault="00DA12F1" w:rsidP="00DA12F1">
            <w:pPr>
              <w:rPr>
                <w:color w:val="000000"/>
                <w:sz w:val="18"/>
                <w:szCs w:val="18"/>
              </w:rPr>
            </w:pPr>
            <w:r w:rsidRPr="005222AB">
              <w:rPr>
                <w:color w:val="000000"/>
                <w:sz w:val="18"/>
                <w:szCs w:val="18"/>
              </w:rPr>
              <w:t xml:space="preserve">(2) La </w:t>
            </w:r>
            <w:proofErr w:type="gramStart"/>
            <w:r w:rsidRPr="005222AB">
              <w:rPr>
                <w:color w:val="000000"/>
                <w:sz w:val="18"/>
                <w:szCs w:val="18"/>
              </w:rPr>
              <w:t>tasa  sauna</w:t>
            </w:r>
            <w:proofErr w:type="gramEnd"/>
            <w:r w:rsidRPr="005222AB">
              <w:rPr>
                <w:color w:val="000000"/>
                <w:sz w:val="18"/>
                <w:szCs w:val="18"/>
              </w:rPr>
              <w:t xml:space="preserve"> jubilados es de aplicación hasta las 14 horas. Fuera de este horario se aplicará la tasa no bonificada</w:t>
            </w: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u w:val="single"/>
              </w:rPr>
            </w:pPr>
          </w:p>
        </w:tc>
        <w:tc>
          <w:tcPr>
            <w:tcW w:w="4175" w:type="dxa"/>
            <w:gridSpan w:val="4"/>
          </w:tcPr>
          <w:p w:rsidR="00DA12F1" w:rsidRPr="008B6AE4" w:rsidRDefault="00DA12F1" w:rsidP="00DA12F1">
            <w:pPr>
              <w:rPr>
                <w:color w:val="000000"/>
                <w:sz w:val="18"/>
                <w:szCs w:val="18"/>
                <w:u w:val="single"/>
              </w:rPr>
            </w:pP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u w:val="single"/>
              </w:rPr>
            </w:pPr>
            <w:r w:rsidRPr="008B6AE4">
              <w:rPr>
                <w:color w:val="000000"/>
                <w:sz w:val="18"/>
                <w:szCs w:val="18"/>
                <w:u w:val="single"/>
              </w:rPr>
              <w:t>ERRESERBAK / ORDUA (3)</w:t>
            </w:r>
          </w:p>
        </w:tc>
        <w:tc>
          <w:tcPr>
            <w:tcW w:w="4175" w:type="dxa"/>
            <w:gridSpan w:val="4"/>
          </w:tcPr>
          <w:p w:rsidR="00DA12F1" w:rsidRPr="008B6AE4" w:rsidRDefault="00DA12F1" w:rsidP="00DA12F1">
            <w:pPr>
              <w:rPr>
                <w:color w:val="000000"/>
                <w:sz w:val="18"/>
                <w:szCs w:val="18"/>
                <w:u w:val="single"/>
              </w:rPr>
            </w:pPr>
            <w:r w:rsidRPr="008B6AE4">
              <w:rPr>
                <w:color w:val="000000"/>
                <w:sz w:val="18"/>
                <w:szCs w:val="18"/>
                <w:u w:val="single"/>
              </w:rPr>
              <w:t>RESERVAS (3) / HORA</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xml:space="preserve">Squash-eko erraketak </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5,15</w:t>
            </w:r>
          </w:p>
        </w:tc>
        <w:tc>
          <w:tcPr>
            <w:tcW w:w="3455" w:type="dxa"/>
            <w:gridSpan w:val="3"/>
          </w:tcPr>
          <w:p w:rsidR="00DA12F1" w:rsidRPr="008B6AE4" w:rsidRDefault="00DA12F1" w:rsidP="00DA12F1">
            <w:pPr>
              <w:rPr>
                <w:color w:val="000000"/>
                <w:sz w:val="18"/>
                <w:szCs w:val="18"/>
                <w:lang w:val="en-GB"/>
              </w:rPr>
            </w:pPr>
            <w:r w:rsidRPr="008B6AE4">
              <w:rPr>
                <w:color w:val="000000"/>
                <w:sz w:val="18"/>
                <w:szCs w:val="18"/>
                <w:lang w:val="en-GB"/>
              </w:rPr>
              <w:t>Raquetas Squash</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5,15</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Squash-a (4)</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6,90</w:t>
            </w:r>
          </w:p>
        </w:tc>
        <w:tc>
          <w:tcPr>
            <w:tcW w:w="3455" w:type="dxa"/>
            <w:gridSpan w:val="3"/>
          </w:tcPr>
          <w:p w:rsidR="00DA12F1" w:rsidRPr="008B6AE4" w:rsidRDefault="00DA12F1" w:rsidP="00DA12F1">
            <w:pPr>
              <w:rPr>
                <w:color w:val="000000"/>
                <w:sz w:val="18"/>
                <w:szCs w:val="18"/>
                <w:lang w:val="en-GB"/>
              </w:rPr>
            </w:pPr>
            <w:r w:rsidRPr="008B6AE4">
              <w:rPr>
                <w:color w:val="000000"/>
                <w:sz w:val="18"/>
                <w:szCs w:val="18"/>
                <w:lang w:val="en-GB"/>
              </w:rPr>
              <w:t>Squash (4)</w:t>
            </w:r>
          </w:p>
        </w:tc>
        <w:tc>
          <w:tcPr>
            <w:tcW w:w="720" w:type="dxa"/>
          </w:tcPr>
          <w:p w:rsidR="00DA12F1" w:rsidRPr="008B6AE4" w:rsidRDefault="00DA12F1" w:rsidP="00DA12F1">
            <w:pPr>
              <w:jc w:val="right"/>
              <w:rPr>
                <w:color w:val="000000"/>
                <w:sz w:val="18"/>
                <w:szCs w:val="18"/>
              </w:rPr>
            </w:pPr>
            <w:r w:rsidRPr="008B6AE4">
              <w:rPr>
                <w:color w:val="000000"/>
                <w:sz w:val="18"/>
                <w:szCs w:val="18"/>
              </w:rPr>
              <w:t>6,90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Frontoia</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13,70</w:t>
            </w:r>
          </w:p>
        </w:tc>
        <w:tc>
          <w:tcPr>
            <w:tcW w:w="3455" w:type="dxa"/>
            <w:gridSpan w:val="3"/>
          </w:tcPr>
          <w:p w:rsidR="00DA12F1" w:rsidRPr="008B6AE4" w:rsidRDefault="00DA12F1" w:rsidP="00DA12F1">
            <w:pPr>
              <w:rPr>
                <w:color w:val="000000"/>
                <w:sz w:val="18"/>
                <w:szCs w:val="18"/>
              </w:rPr>
            </w:pPr>
            <w:r w:rsidRPr="008B6AE4">
              <w:rPr>
                <w:color w:val="000000"/>
                <w:sz w:val="18"/>
                <w:szCs w:val="18"/>
              </w:rPr>
              <w:t>Frontón</w:t>
            </w:r>
          </w:p>
        </w:tc>
        <w:tc>
          <w:tcPr>
            <w:tcW w:w="720" w:type="dxa"/>
          </w:tcPr>
          <w:p w:rsidR="00DA12F1" w:rsidRPr="008B6AE4" w:rsidRDefault="00DA12F1" w:rsidP="00DA12F1">
            <w:pPr>
              <w:jc w:val="right"/>
              <w:rPr>
                <w:color w:val="000000"/>
                <w:sz w:val="18"/>
                <w:szCs w:val="18"/>
              </w:rPr>
            </w:pPr>
            <w:r w:rsidRPr="008B6AE4">
              <w:rPr>
                <w:color w:val="000000"/>
                <w:sz w:val="18"/>
                <w:szCs w:val="18"/>
              </w:rPr>
              <w:t>13,70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        1. pista</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48,90</w:t>
            </w:r>
          </w:p>
        </w:tc>
        <w:tc>
          <w:tcPr>
            <w:tcW w:w="3455" w:type="dxa"/>
            <w:gridSpan w:val="3"/>
          </w:tcPr>
          <w:p w:rsidR="00DA12F1" w:rsidRPr="008B6AE4" w:rsidRDefault="00DA12F1" w:rsidP="00DA12F1">
            <w:pPr>
              <w:rPr>
                <w:color w:val="000000"/>
                <w:sz w:val="18"/>
                <w:szCs w:val="18"/>
              </w:rPr>
            </w:pPr>
            <w:r w:rsidRPr="008B6AE4">
              <w:rPr>
                <w:color w:val="000000"/>
                <w:sz w:val="18"/>
                <w:szCs w:val="18"/>
              </w:rPr>
              <w:t xml:space="preserve">        Pista 1</w:t>
            </w:r>
          </w:p>
        </w:tc>
        <w:tc>
          <w:tcPr>
            <w:tcW w:w="720" w:type="dxa"/>
          </w:tcPr>
          <w:p w:rsidR="00DA12F1" w:rsidRPr="008B6AE4" w:rsidRDefault="00DA12F1" w:rsidP="00DA12F1">
            <w:pPr>
              <w:jc w:val="right"/>
              <w:rPr>
                <w:color w:val="000000"/>
                <w:sz w:val="18"/>
                <w:szCs w:val="18"/>
              </w:rPr>
            </w:pPr>
            <w:r w:rsidRPr="008B6AE4">
              <w:rPr>
                <w:color w:val="000000"/>
                <w:sz w:val="18"/>
                <w:szCs w:val="18"/>
              </w:rPr>
              <w:t>48,90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        2. pista</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20,00</w:t>
            </w:r>
          </w:p>
        </w:tc>
        <w:tc>
          <w:tcPr>
            <w:tcW w:w="3455" w:type="dxa"/>
            <w:gridSpan w:val="3"/>
          </w:tcPr>
          <w:p w:rsidR="00DA12F1" w:rsidRPr="008B6AE4" w:rsidRDefault="00DA12F1" w:rsidP="00DA12F1">
            <w:pPr>
              <w:rPr>
                <w:color w:val="000000"/>
                <w:sz w:val="18"/>
                <w:szCs w:val="18"/>
              </w:rPr>
            </w:pPr>
            <w:r w:rsidRPr="008B6AE4">
              <w:rPr>
                <w:color w:val="000000"/>
                <w:sz w:val="18"/>
                <w:szCs w:val="18"/>
              </w:rPr>
              <w:t xml:space="preserve">        Pista 2</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20,00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Tenisa</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7,40</w:t>
            </w:r>
          </w:p>
        </w:tc>
        <w:tc>
          <w:tcPr>
            <w:tcW w:w="3455" w:type="dxa"/>
            <w:gridSpan w:val="3"/>
          </w:tcPr>
          <w:p w:rsidR="00DA12F1" w:rsidRPr="008B6AE4" w:rsidRDefault="00DA12F1" w:rsidP="00DA12F1">
            <w:pPr>
              <w:rPr>
                <w:color w:val="000000"/>
                <w:sz w:val="18"/>
                <w:szCs w:val="18"/>
                <w:lang w:val="en-GB"/>
              </w:rPr>
            </w:pPr>
            <w:r w:rsidRPr="008B6AE4">
              <w:rPr>
                <w:color w:val="000000"/>
                <w:sz w:val="18"/>
                <w:szCs w:val="18"/>
                <w:lang w:val="en-GB"/>
              </w:rPr>
              <w:t>Tenis</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7,40</w:t>
            </w: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Beheko gimnasioa</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15,00</w:t>
            </w:r>
          </w:p>
        </w:tc>
        <w:tc>
          <w:tcPr>
            <w:tcW w:w="3455" w:type="dxa"/>
            <w:gridSpan w:val="3"/>
          </w:tcPr>
          <w:p w:rsidR="00DA12F1" w:rsidRPr="008B6AE4" w:rsidRDefault="00DA12F1" w:rsidP="00DA12F1">
            <w:pPr>
              <w:rPr>
                <w:color w:val="000000"/>
                <w:sz w:val="18"/>
                <w:szCs w:val="18"/>
              </w:rPr>
            </w:pPr>
            <w:r w:rsidRPr="008B6AE4">
              <w:rPr>
                <w:color w:val="000000"/>
                <w:sz w:val="18"/>
                <w:szCs w:val="18"/>
              </w:rPr>
              <w:t>Gimnasio inferior</w:t>
            </w:r>
          </w:p>
        </w:tc>
        <w:tc>
          <w:tcPr>
            <w:tcW w:w="720" w:type="dxa"/>
          </w:tcPr>
          <w:p w:rsidR="00DA12F1" w:rsidRPr="008B6AE4" w:rsidRDefault="00DA12F1" w:rsidP="00DA12F1">
            <w:pPr>
              <w:jc w:val="right"/>
              <w:rPr>
                <w:color w:val="000000"/>
                <w:sz w:val="18"/>
                <w:szCs w:val="18"/>
              </w:rPr>
            </w:pPr>
            <w:r w:rsidRPr="008B6AE4">
              <w:rPr>
                <w:color w:val="000000"/>
                <w:sz w:val="18"/>
                <w:szCs w:val="18"/>
              </w:rPr>
              <w:t>15,00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 Mahaiko tenisa </w:t>
            </w: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455" w:type="dxa"/>
            <w:gridSpan w:val="3"/>
          </w:tcPr>
          <w:p w:rsidR="00DA12F1" w:rsidRPr="008B6AE4" w:rsidRDefault="00DA12F1" w:rsidP="00DA12F1">
            <w:pPr>
              <w:rPr>
                <w:color w:val="000000"/>
                <w:sz w:val="18"/>
                <w:szCs w:val="18"/>
                <w:lang w:val="en-GB"/>
              </w:rPr>
            </w:pPr>
            <w:r w:rsidRPr="008B6AE4">
              <w:rPr>
                <w:color w:val="000000"/>
                <w:sz w:val="18"/>
                <w:szCs w:val="18"/>
                <w:lang w:val="en-GB"/>
              </w:rPr>
              <w:t xml:space="preserve">Tenis mesa </w:t>
            </w:r>
          </w:p>
        </w:tc>
        <w:tc>
          <w:tcPr>
            <w:tcW w:w="720" w:type="dxa"/>
          </w:tcPr>
          <w:p w:rsidR="00DA12F1" w:rsidRPr="008B6AE4" w:rsidRDefault="00DA12F1" w:rsidP="00DA12F1">
            <w:pPr>
              <w:jc w:val="right"/>
              <w:rPr>
                <w:color w:val="000000"/>
                <w:sz w:val="18"/>
                <w:szCs w:val="18"/>
                <w:lang w:val="en-GB"/>
              </w:rPr>
            </w:pPr>
          </w:p>
        </w:tc>
      </w:tr>
      <w:tr w:rsidR="00DA12F1" w:rsidRPr="008B6AE4" w:rsidTr="007756E3">
        <w:tc>
          <w:tcPr>
            <w:tcW w:w="3360" w:type="dxa"/>
          </w:tcPr>
          <w:p w:rsidR="00DA12F1" w:rsidRPr="008B6AE4" w:rsidRDefault="00DA12F1" w:rsidP="00DA12F1">
            <w:pPr>
              <w:rPr>
                <w:color w:val="000000"/>
                <w:sz w:val="18"/>
                <w:szCs w:val="18"/>
                <w:lang w:val="en-GB"/>
              </w:rPr>
            </w:pPr>
            <w:r w:rsidRPr="008B6AE4">
              <w:rPr>
                <w:color w:val="000000"/>
                <w:sz w:val="18"/>
                <w:szCs w:val="18"/>
                <w:lang w:val="en-GB"/>
              </w:rPr>
              <w:t xml:space="preserve">    -  Abonatuek doan</w:t>
            </w:r>
          </w:p>
        </w:tc>
        <w:tc>
          <w:tcPr>
            <w:tcW w:w="1225" w:type="dxa"/>
            <w:gridSpan w:val="2"/>
            <w:tcBorders>
              <w:top w:val="nil"/>
              <w:bottom w:val="nil"/>
            </w:tcBorders>
          </w:tcPr>
          <w:p w:rsidR="00DA12F1" w:rsidRPr="008B6AE4" w:rsidRDefault="00DA12F1" w:rsidP="00DA12F1">
            <w:pPr>
              <w:jc w:val="right"/>
              <w:rPr>
                <w:color w:val="000000"/>
                <w:sz w:val="18"/>
                <w:szCs w:val="18"/>
                <w:lang w:val="en-GB"/>
              </w:rPr>
            </w:pPr>
          </w:p>
        </w:tc>
        <w:tc>
          <w:tcPr>
            <w:tcW w:w="3455" w:type="dxa"/>
            <w:gridSpan w:val="3"/>
          </w:tcPr>
          <w:p w:rsidR="00DA12F1" w:rsidRPr="008B6AE4" w:rsidRDefault="00DA12F1" w:rsidP="00DA12F1">
            <w:pPr>
              <w:rPr>
                <w:color w:val="000000"/>
                <w:sz w:val="18"/>
                <w:szCs w:val="18"/>
              </w:rPr>
            </w:pPr>
            <w:r w:rsidRPr="008B6AE4">
              <w:rPr>
                <w:color w:val="000000"/>
                <w:sz w:val="18"/>
                <w:szCs w:val="18"/>
              </w:rPr>
              <w:t xml:space="preserve">    -  Abonados gratis</w:t>
            </w:r>
          </w:p>
        </w:tc>
        <w:tc>
          <w:tcPr>
            <w:tcW w:w="720" w:type="dxa"/>
          </w:tcPr>
          <w:p w:rsidR="00DA12F1" w:rsidRPr="008B6AE4" w:rsidRDefault="00DA12F1" w:rsidP="00DA12F1">
            <w:pPr>
              <w:jc w:val="right"/>
              <w:rPr>
                <w:color w:val="000000"/>
                <w:sz w:val="18"/>
                <w:szCs w:val="18"/>
              </w:rPr>
            </w:pP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    -  Abonatu ez direnek</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2,00</w:t>
            </w:r>
          </w:p>
        </w:tc>
        <w:tc>
          <w:tcPr>
            <w:tcW w:w="3455" w:type="dxa"/>
            <w:gridSpan w:val="3"/>
          </w:tcPr>
          <w:p w:rsidR="00DA12F1" w:rsidRPr="008B6AE4" w:rsidRDefault="00DA12F1" w:rsidP="00DA12F1">
            <w:pPr>
              <w:rPr>
                <w:color w:val="000000"/>
                <w:sz w:val="18"/>
                <w:szCs w:val="18"/>
              </w:rPr>
            </w:pPr>
            <w:r w:rsidRPr="008B6AE4">
              <w:rPr>
                <w:color w:val="000000"/>
                <w:sz w:val="18"/>
                <w:szCs w:val="18"/>
              </w:rPr>
              <w:t xml:space="preserve">    -  No abonados</w:t>
            </w:r>
          </w:p>
        </w:tc>
        <w:tc>
          <w:tcPr>
            <w:tcW w:w="720" w:type="dxa"/>
          </w:tcPr>
          <w:p w:rsidR="00DA12F1" w:rsidRPr="008B6AE4" w:rsidRDefault="00DA12F1" w:rsidP="00DA12F1">
            <w:pPr>
              <w:jc w:val="right"/>
              <w:rPr>
                <w:color w:val="000000"/>
                <w:sz w:val="18"/>
                <w:szCs w:val="18"/>
              </w:rPr>
            </w:pPr>
            <w:r w:rsidRPr="008B6AE4">
              <w:rPr>
                <w:color w:val="000000"/>
                <w:sz w:val="18"/>
                <w:szCs w:val="18"/>
              </w:rPr>
              <w:t>2,00</w:t>
            </w:r>
          </w:p>
        </w:tc>
      </w:tr>
      <w:tr w:rsidR="00DA12F1" w:rsidRPr="008B6AE4" w:rsidTr="007756E3">
        <w:tc>
          <w:tcPr>
            <w:tcW w:w="3360" w:type="dxa"/>
          </w:tcPr>
          <w:p w:rsidR="00DA12F1" w:rsidRPr="008B6AE4" w:rsidRDefault="00DA12F1" w:rsidP="00DA12F1">
            <w:pPr>
              <w:rPr>
                <w:color w:val="000000"/>
                <w:sz w:val="18"/>
                <w:szCs w:val="18"/>
              </w:rPr>
            </w:pPr>
            <w:r w:rsidRPr="008B6AE4">
              <w:rPr>
                <w:color w:val="000000"/>
                <w:sz w:val="18"/>
                <w:szCs w:val="18"/>
              </w:rPr>
              <w:t xml:space="preserve">Rokodromoa </w:t>
            </w:r>
          </w:p>
        </w:tc>
        <w:tc>
          <w:tcPr>
            <w:tcW w:w="1225" w:type="dxa"/>
            <w:gridSpan w:val="2"/>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6,90</w:t>
            </w:r>
          </w:p>
        </w:tc>
        <w:tc>
          <w:tcPr>
            <w:tcW w:w="3455" w:type="dxa"/>
            <w:gridSpan w:val="3"/>
          </w:tcPr>
          <w:p w:rsidR="00DA12F1" w:rsidRPr="008B6AE4" w:rsidRDefault="00DA12F1" w:rsidP="00DA12F1">
            <w:pPr>
              <w:rPr>
                <w:color w:val="000000"/>
                <w:sz w:val="18"/>
                <w:szCs w:val="18"/>
              </w:rPr>
            </w:pPr>
            <w:r w:rsidRPr="008B6AE4">
              <w:rPr>
                <w:color w:val="000000"/>
                <w:sz w:val="18"/>
                <w:szCs w:val="18"/>
              </w:rPr>
              <w:t xml:space="preserve">Rocódromo </w:t>
            </w:r>
          </w:p>
        </w:tc>
        <w:tc>
          <w:tcPr>
            <w:tcW w:w="720" w:type="dxa"/>
          </w:tcPr>
          <w:p w:rsidR="00DA12F1" w:rsidRPr="008B6AE4" w:rsidRDefault="00DA12F1" w:rsidP="00DA12F1">
            <w:pPr>
              <w:jc w:val="right"/>
              <w:rPr>
                <w:color w:val="000000"/>
                <w:sz w:val="18"/>
                <w:szCs w:val="18"/>
              </w:rPr>
            </w:pPr>
            <w:r w:rsidRPr="008B6AE4">
              <w:rPr>
                <w:color w:val="000000"/>
                <w:sz w:val="18"/>
                <w:szCs w:val="18"/>
              </w:rPr>
              <w:t>6,90</w:t>
            </w:r>
          </w:p>
        </w:tc>
      </w:tr>
      <w:tr w:rsidR="00DA12F1" w:rsidRPr="008B6AE4" w:rsidTr="007756E3">
        <w:tc>
          <w:tcPr>
            <w:tcW w:w="3360" w:type="dxa"/>
          </w:tcPr>
          <w:p w:rsidR="00DA12F1" w:rsidRPr="008B6AE4" w:rsidRDefault="00DA12F1" w:rsidP="00DA12F1">
            <w:pPr>
              <w:rPr>
                <w:color w:val="000000"/>
                <w:sz w:val="18"/>
                <w:szCs w:val="18"/>
              </w:rPr>
            </w:pPr>
          </w:p>
        </w:tc>
        <w:tc>
          <w:tcPr>
            <w:tcW w:w="1225" w:type="dxa"/>
            <w:gridSpan w:val="2"/>
            <w:tcBorders>
              <w:top w:val="nil"/>
              <w:bottom w:val="nil"/>
            </w:tcBorders>
          </w:tcPr>
          <w:p w:rsidR="00DA12F1" w:rsidRPr="008B6AE4" w:rsidRDefault="00DA12F1" w:rsidP="00DA12F1">
            <w:pPr>
              <w:jc w:val="right"/>
              <w:rPr>
                <w:color w:val="000000"/>
                <w:sz w:val="18"/>
                <w:szCs w:val="18"/>
              </w:rPr>
            </w:pPr>
          </w:p>
        </w:tc>
        <w:tc>
          <w:tcPr>
            <w:tcW w:w="3455" w:type="dxa"/>
            <w:gridSpan w:val="3"/>
          </w:tcPr>
          <w:p w:rsidR="00DA12F1" w:rsidRPr="008B6AE4" w:rsidRDefault="00DA12F1" w:rsidP="00DA12F1">
            <w:pPr>
              <w:rPr>
                <w:color w:val="000000"/>
                <w:sz w:val="18"/>
                <w:szCs w:val="18"/>
              </w:rPr>
            </w:pPr>
          </w:p>
        </w:tc>
        <w:tc>
          <w:tcPr>
            <w:tcW w:w="720" w:type="dxa"/>
          </w:tcPr>
          <w:p w:rsidR="00DA12F1" w:rsidRPr="008B6AE4" w:rsidRDefault="00DA12F1" w:rsidP="00DA12F1">
            <w:pPr>
              <w:jc w:val="right"/>
              <w:rPr>
                <w:color w:val="000000"/>
                <w:sz w:val="18"/>
                <w:szCs w:val="18"/>
              </w:rPr>
            </w:pP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rPr>
            </w:pPr>
            <w:r w:rsidRPr="008B6AE4">
              <w:rPr>
                <w:color w:val="000000"/>
                <w:sz w:val="18"/>
                <w:szCs w:val="18"/>
              </w:rPr>
              <w:t>(3) Instalazioak gordetzean, abonatu ez direnek, alokairuaren zenbatekoaz gain, abonatu ez direnentzako sarrerak gordetzeari dagokiona ordaindu behar dute.</w:t>
            </w:r>
          </w:p>
        </w:tc>
        <w:tc>
          <w:tcPr>
            <w:tcW w:w="4175" w:type="dxa"/>
            <w:gridSpan w:val="4"/>
          </w:tcPr>
          <w:p w:rsidR="00DA12F1" w:rsidRPr="008B6AE4" w:rsidRDefault="00DA12F1" w:rsidP="00E0474D">
            <w:pPr>
              <w:rPr>
                <w:color w:val="000000"/>
                <w:sz w:val="18"/>
                <w:szCs w:val="18"/>
              </w:rPr>
            </w:pPr>
            <w:r w:rsidRPr="008B6AE4">
              <w:rPr>
                <w:color w:val="000000"/>
                <w:sz w:val="18"/>
                <w:szCs w:val="18"/>
              </w:rPr>
              <w:t xml:space="preserve">(3) En las reservas de las instalaciones los/as no abonados/as pagarán, además, el concepto </w:t>
            </w:r>
            <w:proofErr w:type="gramStart"/>
            <w:r w:rsidRPr="008B6AE4">
              <w:rPr>
                <w:color w:val="000000"/>
                <w:sz w:val="18"/>
                <w:szCs w:val="18"/>
              </w:rPr>
              <w:t>entrada  reservas</w:t>
            </w:r>
            <w:proofErr w:type="gramEnd"/>
            <w:r w:rsidRPr="008B6AE4">
              <w:rPr>
                <w:color w:val="000000"/>
                <w:sz w:val="18"/>
                <w:szCs w:val="18"/>
              </w:rPr>
              <w:t xml:space="preserve"> no abonados/as.</w:t>
            </w: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rPr>
            </w:pPr>
            <w:r w:rsidRPr="008B6AE4">
              <w:rPr>
                <w:color w:val="000000"/>
                <w:sz w:val="18"/>
                <w:szCs w:val="18"/>
              </w:rPr>
              <w:t>(4) Arratsaldeko 7etatik aurrera, saioak 45 minutukoak izango dira.</w:t>
            </w:r>
          </w:p>
        </w:tc>
        <w:tc>
          <w:tcPr>
            <w:tcW w:w="4175" w:type="dxa"/>
            <w:gridSpan w:val="4"/>
          </w:tcPr>
          <w:p w:rsidR="00DA12F1" w:rsidRPr="008B6AE4" w:rsidRDefault="00DA12F1" w:rsidP="00DA12F1">
            <w:pPr>
              <w:rPr>
                <w:color w:val="000000"/>
                <w:sz w:val="18"/>
                <w:szCs w:val="18"/>
              </w:rPr>
            </w:pPr>
            <w:r w:rsidRPr="008B6AE4">
              <w:rPr>
                <w:color w:val="000000"/>
                <w:sz w:val="18"/>
                <w:szCs w:val="18"/>
              </w:rPr>
              <w:t>(4) A partir de las 19 horas las sesiones serán de 45 minutos</w:t>
            </w: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rPr>
            </w:pPr>
          </w:p>
        </w:tc>
        <w:tc>
          <w:tcPr>
            <w:tcW w:w="4175" w:type="dxa"/>
            <w:gridSpan w:val="4"/>
          </w:tcPr>
          <w:p w:rsidR="00DA12F1" w:rsidRPr="008B6AE4" w:rsidRDefault="00DA12F1" w:rsidP="00DA12F1">
            <w:pPr>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u w:val="single"/>
              </w:rPr>
            </w:pPr>
            <w:r w:rsidRPr="008B6AE4">
              <w:rPr>
                <w:color w:val="000000"/>
                <w:sz w:val="18"/>
                <w:szCs w:val="18"/>
                <w:u w:val="single"/>
              </w:rPr>
              <w:t>MEDIKU-AZTERKETAK</w:t>
            </w:r>
          </w:p>
        </w:tc>
        <w:tc>
          <w:tcPr>
            <w:tcW w:w="1148" w:type="dxa"/>
            <w:tcBorders>
              <w:top w:val="nil"/>
              <w:bottom w:val="nil"/>
            </w:tcBorders>
          </w:tcPr>
          <w:p w:rsidR="00DA12F1" w:rsidRPr="008B6AE4" w:rsidRDefault="00DA12F1" w:rsidP="00DA12F1">
            <w:pPr>
              <w:rPr>
                <w:color w:val="000000"/>
                <w:sz w:val="18"/>
                <w:szCs w:val="18"/>
              </w:rPr>
            </w:pPr>
          </w:p>
        </w:tc>
        <w:tc>
          <w:tcPr>
            <w:tcW w:w="3455" w:type="dxa"/>
            <w:gridSpan w:val="3"/>
          </w:tcPr>
          <w:p w:rsidR="00DA12F1" w:rsidRPr="008B6AE4" w:rsidRDefault="00DA12F1" w:rsidP="00E0474D">
            <w:pPr>
              <w:rPr>
                <w:color w:val="000000"/>
                <w:sz w:val="18"/>
                <w:szCs w:val="18"/>
                <w:u w:val="single"/>
              </w:rPr>
            </w:pPr>
            <w:r w:rsidRPr="008B6AE4">
              <w:rPr>
                <w:color w:val="000000"/>
                <w:sz w:val="18"/>
                <w:szCs w:val="18"/>
                <w:u w:val="single"/>
              </w:rPr>
              <w:t>RECONOCIMIENTOS MEDICOS</w:t>
            </w:r>
          </w:p>
        </w:tc>
        <w:tc>
          <w:tcPr>
            <w:tcW w:w="720" w:type="dxa"/>
          </w:tcPr>
          <w:p w:rsidR="00DA12F1" w:rsidRPr="008B6AE4" w:rsidRDefault="00DA12F1" w:rsidP="00DA12F1">
            <w:pPr>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Azterketa</w:t>
            </w:r>
          </w:p>
        </w:tc>
        <w:tc>
          <w:tcPr>
            <w:tcW w:w="1148" w:type="dxa"/>
            <w:tcBorders>
              <w:top w:val="nil"/>
              <w:bottom w:val="nil"/>
            </w:tcBorders>
          </w:tcPr>
          <w:p w:rsidR="00DA12F1" w:rsidRPr="008B6AE4" w:rsidRDefault="00DA12F1" w:rsidP="00DA12F1">
            <w:pPr>
              <w:rPr>
                <w:color w:val="000000"/>
                <w:sz w:val="18"/>
                <w:szCs w:val="18"/>
              </w:rPr>
            </w:pPr>
          </w:p>
        </w:tc>
        <w:tc>
          <w:tcPr>
            <w:tcW w:w="3455" w:type="dxa"/>
            <w:gridSpan w:val="3"/>
          </w:tcPr>
          <w:p w:rsidR="00DA12F1" w:rsidRPr="008B6AE4" w:rsidRDefault="00DA12F1" w:rsidP="00DA12F1">
            <w:pPr>
              <w:rPr>
                <w:color w:val="000000"/>
                <w:sz w:val="18"/>
                <w:szCs w:val="18"/>
              </w:rPr>
            </w:pPr>
            <w:r w:rsidRPr="008B6AE4">
              <w:rPr>
                <w:color w:val="000000"/>
                <w:sz w:val="18"/>
                <w:szCs w:val="18"/>
              </w:rPr>
              <w:t>Reconocimiento</w:t>
            </w:r>
          </w:p>
        </w:tc>
        <w:tc>
          <w:tcPr>
            <w:tcW w:w="720" w:type="dxa"/>
          </w:tcPr>
          <w:p w:rsidR="00DA12F1" w:rsidRPr="008B6AE4" w:rsidRDefault="00DA12F1" w:rsidP="00DA12F1">
            <w:pPr>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Abonatuek</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34,50</w:t>
            </w:r>
          </w:p>
        </w:tc>
        <w:tc>
          <w:tcPr>
            <w:tcW w:w="3455" w:type="dxa"/>
            <w:gridSpan w:val="3"/>
          </w:tcPr>
          <w:p w:rsidR="00DA12F1" w:rsidRPr="008B6AE4" w:rsidRDefault="00DA12F1" w:rsidP="00DA12F1">
            <w:pPr>
              <w:rPr>
                <w:color w:val="000000"/>
                <w:sz w:val="18"/>
                <w:szCs w:val="18"/>
              </w:rPr>
            </w:pPr>
            <w:r w:rsidRPr="008B6AE4">
              <w:rPr>
                <w:color w:val="000000"/>
                <w:sz w:val="18"/>
                <w:szCs w:val="18"/>
              </w:rPr>
              <w:t>- Abonados/as</w:t>
            </w:r>
          </w:p>
        </w:tc>
        <w:tc>
          <w:tcPr>
            <w:tcW w:w="720" w:type="dxa"/>
          </w:tcPr>
          <w:p w:rsidR="00DA12F1" w:rsidRPr="008B6AE4" w:rsidRDefault="00DA12F1" w:rsidP="00DA12F1">
            <w:pPr>
              <w:jc w:val="right"/>
              <w:rPr>
                <w:color w:val="000000"/>
                <w:sz w:val="18"/>
                <w:szCs w:val="18"/>
              </w:rPr>
            </w:pPr>
            <w:r w:rsidRPr="008B6AE4">
              <w:rPr>
                <w:color w:val="000000"/>
                <w:sz w:val="18"/>
                <w:szCs w:val="18"/>
              </w:rPr>
              <w:t>34,50</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Abonatu ez direnek</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56,00</w:t>
            </w:r>
          </w:p>
        </w:tc>
        <w:tc>
          <w:tcPr>
            <w:tcW w:w="3455" w:type="dxa"/>
            <w:gridSpan w:val="3"/>
          </w:tcPr>
          <w:p w:rsidR="00DA12F1" w:rsidRPr="008B6AE4" w:rsidRDefault="00DA12F1" w:rsidP="00DA12F1">
            <w:pPr>
              <w:rPr>
                <w:color w:val="000000"/>
                <w:sz w:val="18"/>
                <w:szCs w:val="18"/>
              </w:rPr>
            </w:pPr>
            <w:r w:rsidRPr="008B6AE4">
              <w:rPr>
                <w:color w:val="000000"/>
                <w:sz w:val="18"/>
                <w:szCs w:val="18"/>
              </w:rPr>
              <w:t>- No abonados/as</w:t>
            </w:r>
          </w:p>
        </w:tc>
        <w:tc>
          <w:tcPr>
            <w:tcW w:w="720" w:type="dxa"/>
          </w:tcPr>
          <w:p w:rsidR="00DA12F1" w:rsidRPr="008B6AE4" w:rsidRDefault="00DA12F1" w:rsidP="00DA12F1">
            <w:pPr>
              <w:jc w:val="right"/>
              <w:rPr>
                <w:color w:val="000000"/>
                <w:sz w:val="18"/>
                <w:szCs w:val="18"/>
              </w:rPr>
            </w:pPr>
            <w:r w:rsidRPr="008B6AE4">
              <w:rPr>
                <w:color w:val="000000"/>
                <w:sz w:val="18"/>
                <w:szCs w:val="18"/>
              </w:rPr>
              <w:t>56,00</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Eibarko taldeek</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15,00</w:t>
            </w:r>
          </w:p>
        </w:tc>
        <w:tc>
          <w:tcPr>
            <w:tcW w:w="3455" w:type="dxa"/>
            <w:gridSpan w:val="3"/>
          </w:tcPr>
          <w:p w:rsidR="00DA12F1" w:rsidRPr="008B6AE4" w:rsidRDefault="00DA12F1" w:rsidP="00DA12F1">
            <w:pPr>
              <w:rPr>
                <w:color w:val="000000"/>
                <w:sz w:val="18"/>
                <w:szCs w:val="18"/>
              </w:rPr>
            </w:pPr>
            <w:r w:rsidRPr="008B6AE4">
              <w:rPr>
                <w:color w:val="000000"/>
                <w:sz w:val="18"/>
                <w:szCs w:val="18"/>
              </w:rPr>
              <w:t>- Clubs de Eibar</w:t>
            </w:r>
          </w:p>
        </w:tc>
        <w:tc>
          <w:tcPr>
            <w:tcW w:w="720" w:type="dxa"/>
          </w:tcPr>
          <w:p w:rsidR="00DA12F1" w:rsidRPr="008B6AE4" w:rsidRDefault="00DA12F1" w:rsidP="00DA12F1">
            <w:pPr>
              <w:jc w:val="right"/>
              <w:rPr>
                <w:color w:val="000000"/>
                <w:sz w:val="18"/>
                <w:szCs w:val="18"/>
              </w:rPr>
            </w:pPr>
            <w:r w:rsidRPr="008B6AE4">
              <w:rPr>
                <w:color w:val="000000"/>
                <w:sz w:val="18"/>
                <w:szCs w:val="18"/>
              </w:rPr>
              <w:t>15,00</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Taldeek (gutxienez 10 pertsona)</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45,25</w:t>
            </w:r>
          </w:p>
        </w:tc>
        <w:tc>
          <w:tcPr>
            <w:tcW w:w="3455" w:type="dxa"/>
            <w:gridSpan w:val="3"/>
          </w:tcPr>
          <w:p w:rsidR="00DA12F1" w:rsidRPr="008B6AE4" w:rsidRDefault="00DA12F1" w:rsidP="00DA12F1">
            <w:pPr>
              <w:rPr>
                <w:color w:val="000000"/>
                <w:sz w:val="18"/>
                <w:szCs w:val="18"/>
              </w:rPr>
            </w:pPr>
            <w:r w:rsidRPr="008B6AE4">
              <w:rPr>
                <w:color w:val="000000"/>
                <w:sz w:val="18"/>
                <w:szCs w:val="18"/>
              </w:rPr>
              <w:t>- Grupos (mínimo 10 personas)</w:t>
            </w:r>
          </w:p>
        </w:tc>
        <w:tc>
          <w:tcPr>
            <w:tcW w:w="720" w:type="dxa"/>
          </w:tcPr>
          <w:p w:rsidR="00DA12F1" w:rsidRPr="008B6AE4" w:rsidRDefault="00DA12F1" w:rsidP="00DA12F1">
            <w:pPr>
              <w:jc w:val="right"/>
              <w:rPr>
                <w:color w:val="000000"/>
                <w:sz w:val="18"/>
                <w:szCs w:val="18"/>
              </w:rPr>
            </w:pPr>
            <w:r w:rsidRPr="008B6AE4">
              <w:rPr>
                <w:color w:val="000000"/>
                <w:sz w:val="18"/>
                <w:szCs w:val="18"/>
              </w:rPr>
              <w:t>45,25</w:t>
            </w:r>
          </w:p>
        </w:tc>
      </w:tr>
      <w:tr w:rsidR="00DA12F1" w:rsidRPr="008B6AE4" w:rsidTr="007756E3">
        <w:tc>
          <w:tcPr>
            <w:tcW w:w="3437" w:type="dxa"/>
            <w:gridSpan w:val="2"/>
          </w:tcPr>
          <w:p w:rsidR="00DA12F1" w:rsidRPr="008B6AE4" w:rsidRDefault="00DA12F1" w:rsidP="00DA12F1">
            <w:pPr>
              <w:rPr>
                <w:color w:val="000000"/>
                <w:sz w:val="18"/>
                <w:szCs w:val="18"/>
              </w:rPr>
            </w:pPr>
          </w:p>
        </w:tc>
        <w:tc>
          <w:tcPr>
            <w:tcW w:w="1148" w:type="dxa"/>
            <w:tcBorders>
              <w:top w:val="nil"/>
              <w:bottom w:val="nil"/>
            </w:tcBorders>
          </w:tcPr>
          <w:p w:rsidR="00DA12F1" w:rsidRPr="008B6AE4" w:rsidRDefault="00DA12F1" w:rsidP="00DA12F1">
            <w:pPr>
              <w:jc w:val="right"/>
              <w:rPr>
                <w:color w:val="000000"/>
                <w:sz w:val="18"/>
                <w:szCs w:val="18"/>
              </w:rPr>
            </w:pPr>
          </w:p>
        </w:tc>
        <w:tc>
          <w:tcPr>
            <w:tcW w:w="3455" w:type="dxa"/>
            <w:gridSpan w:val="3"/>
          </w:tcPr>
          <w:p w:rsidR="00DA12F1" w:rsidRPr="008B6AE4" w:rsidRDefault="00DA12F1" w:rsidP="00DA12F1">
            <w:pPr>
              <w:rPr>
                <w:color w:val="000000"/>
                <w:sz w:val="18"/>
                <w:szCs w:val="18"/>
              </w:rPr>
            </w:pPr>
          </w:p>
        </w:tc>
        <w:tc>
          <w:tcPr>
            <w:tcW w:w="720" w:type="dxa"/>
          </w:tcPr>
          <w:p w:rsidR="00DA12F1" w:rsidRPr="008B6AE4" w:rsidRDefault="00DA12F1" w:rsidP="00DA12F1">
            <w:pPr>
              <w:jc w:val="right"/>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Jarraipena</w:t>
            </w:r>
          </w:p>
        </w:tc>
        <w:tc>
          <w:tcPr>
            <w:tcW w:w="1148" w:type="dxa"/>
            <w:tcBorders>
              <w:top w:val="nil"/>
              <w:bottom w:val="nil"/>
            </w:tcBorders>
          </w:tcPr>
          <w:p w:rsidR="00DA12F1" w:rsidRPr="008B6AE4" w:rsidRDefault="00DA12F1" w:rsidP="00DA12F1">
            <w:pPr>
              <w:jc w:val="right"/>
              <w:rPr>
                <w:color w:val="000000"/>
                <w:sz w:val="18"/>
                <w:szCs w:val="18"/>
              </w:rPr>
            </w:pPr>
          </w:p>
        </w:tc>
        <w:tc>
          <w:tcPr>
            <w:tcW w:w="3455" w:type="dxa"/>
            <w:gridSpan w:val="3"/>
          </w:tcPr>
          <w:p w:rsidR="00DA12F1" w:rsidRPr="008B6AE4" w:rsidRDefault="00DA12F1" w:rsidP="00DA12F1">
            <w:pPr>
              <w:rPr>
                <w:color w:val="000000"/>
                <w:sz w:val="18"/>
                <w:szCs w:val="18"/>
              </w:rPr>
            </w:pPr>
            <w:r w:rsidRPr="008B6AE4">
              <w:rPr>
                <w:color w:val="000000"/>
                <w:sz w:val="18"/>
                <w:szCs w:val="18"/>
              </w:rPr>
              <w:t>Seguimiento</w:t>
            </w:r>
          </w:p>
        </w:tc>
        <w:tc>
          <w:tcPr>
            <w:tcW w:w="720" w:type="dxa"/>
          </w:tcPr>
          <w:p w:rsidR="00DA12F1" w:rsidRPr="008B6AE4" w:rsidRDefault="00DA12F1" w:rsidP="00DA12F1">
            <w:pPr>
              <w:jc w:val="right"/>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Abonatuek</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18,25</w:t>
            </w:r>
          </w:p>
        </w:tc>
        <w:tc>
          <w:tcPr>
            <w:tcW w:w="3455" w:type="dxa"/>
            <w:gridSpan w:val="3"/>
          </w:tcPr>
          <w:p w:rsidR="00DA12F1" w:rsidRPr="008B6AE4" w:rsidRDefault="00DA12F1" w:rsidP="00DA12F1">
            <w:pPr>
              <w:rPr>
                <w:color w:val="000000"/>
                <w:sz w:val="18"/>
                <w:szCs w:val="18"/>
              </w:rPr>
            </w:pPr>
            <w:r w:rsidRPr="008B6AE4">
              <w:rPr>
                <w:color w:val="000000"/>
                <w:sz w:val="18"/>
                <w:szCs w:val="18"/>
              </w:rPr>
              <w:t>- Abonados/as</w:t>
            </w:r>
          </w:p>
        </w:tc>
        <w:tc>
          <w:tcPr>
            <w:tcW w:w="720" w:type="dxa"/>
          </w:tcPr>
          <w:p w:rsidR="00DA12F1" w:rsidRPr="008B6AE4" w:rsidRDefault="00DA12F1" w:rsidP="00DA12F1">
            <w:pPr>
              <w:jc w:val="right"/>
              <w:rPr>
                <w:color w:val="000000"/>
                <w:sz w:val="18"/>
                <w:szCs w:val="18"/>
              </w:rPr>
            </w:pPr>
            <w:r w:rsidRPr="008B6AE4">
              <w:rPr>
                <w:color w:val="000000"/>
                <w:sz w:val="18"/>
                <w:szCs w:val="18"/>
              </w:rPr>
              <w:t>18,25</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Abonatu ez direnek</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30,10</w:t>
            </w:r>
          </w:p>
        </w:tc>
        <w:tc>
          <w:tcPr>
            <w:tcW w:w="3455" w:type="dxa"/>
            <w:gridSpan w:val="3"/>
          </w:tcPr>
          <w:p w:rsidR="00DA12F1" w:rsidRPr="008B6AE4" w:rsidRDefault="00DA12F1" w:rsidP="00DA12F1">
            <w:pPr>
              <w:rPr>
                <w:color w:val="000000"/>
                <w:sz w:val="18"/>
                <w:szCs w:val="18"/>
              </w:rPr>
            </w:pPr>
            <w:r w:rsidRPr="008B6AE4">
              <w:rPr>
                <w:color w:val="000000"/>
                <w:sz w:val="18"/>
                <w:szCs w:val="18"/>
              </w:rPr>
              <w:t>- No abonados/as</w:t>
            </w:r>
          </w:p>
        </w:tc>
        <w:tc>
          <w:tcPr>
            <w:tcW w:w="720" w:type="dxa"/>
          </w:tcPr>
          <w:p w:rsidR="00DA12F1" w:rsidRPr="008B6AE4" w:rsidRDefault="00DA12F1" w:rsidP="00DA12F1">
            <w:pPr>
              <w:jc w:val="right"/>
              <w:rPr>
                <w:color w:val="000000"/>
                <w:sz w:val="18"/>
                <w:szCs w:val="18"/>
              </w:rPr>
            </w:pPr>
            <w:r w:rsidRPr="008B6AE4">
              <w:rPr>
                <w:color w:val="000000"/>
                <w:sz w:val="18"/>
                <w:szCs w:val="18"/>
              </w:rPr>
              <w:t>30,10</w:t>
            </w:r>
          </w:p>
        </w:tc>
      </w:tr>
      <w:tr w:rsidR="00DA12F1" w:rsidRPr="008B6AE4" w:rsidTr="007756E3">
        <w:tc>
          <w:tcPr>
            <w:tcW w:w="3437" w:type="dxa"/>
            <w:gridSpan w:val="2"/>
          </w:tcPr>
          <w:p w:rsidR="00DA12F1" w:rsidRPr="008B6AE4" w:rsidRDefault="00DA12F1" w:rsidP="00DA12F1">
            <w:pPr>
              <w:rPr>
                <w:color w:val="000000"/>
                <w:sz w:val="18"/>
                <w:szCs w:val="18"/>
                <w:u w:val="single"/>
              </w:rPr>
            </w:pPr>
          </w:p>
        </w:tc>
        <w:tc>
          <w:tcPr>
            <w:tcW w:w="1148" w:type="dxa"/>
            <w:tcBorders>
              <w:top w:val="nil"/>
              <w:bottom w:val="nil"/>
            </w:tcBorders>
          </w:tcPr>
          <w:p w:rsidR="00DA12F1" w:rsidRPr="008B6AE4" w:rsidRDefault="00DA12F1" w:rsidP="00DA12F1">
            <w:pPr>
              <w:jc w:val="right"/>
              <w:rPr>
                <w:color w:val="000000"/>
                <w:sz w:val="18"/>
                <w:szCs w:val="18"/>
              </w:rPr>
            </w:pPr>
          </w:p>
        </w:tc>
        <w:tc>
          <w:tcPr>
            <w:tcW w:w="3455" w:type="dxa"/>
            <w:gridSpan w:val="3"/>
          </w:tcPr>
          <w:p w:rsidR="00DA12F1" w:rsidRPr="008B6AE4" w:rsidRDefault="00DA12F1" w:rsidP="00DA12F1">
            <w:pPr>
              <w:rPr>
                <w:color w:val="000000"/>
                <w:sz w:val="18"/>
                <w:szCs w:val="18"/>
                <w:u w:val="single"/>
              </w:rPr>
            </w:pPr>
          </w:p>
        </w:tc>
        <w:tc>
          <w:tcPr>
            <w:tcW w:w="720" w:type="dxa"/>
          </w:tcPr>
          <w:p w:rsidR="00DA12F1" w:rsidRPr="008B6AE4" w:rsidRDefault="00DA12F1" w:rsidP="00DA12F1">
            <w:pPr>
              <w:jc w:val="right"/>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u w:val="single"/>
              </w:rPr>
            </w:pPr>
            <w:r w:rsidRPr="008B6AE4">
              <w:rPr>
                <w:color w:val="000000"/>
                <w:sz w:val="18"/>
                <w:szCs w:val="18"/>
                <w:u w:val="single"/>
              </w:rPr>
              <w:t>BESTELAKOAK</w:t>
            </w:r>
          </w:p>
        </w:tc>
        <w:tc>
          <w:tcPr>
            <w:tcW w:w="1148" w:type="dxa"/>
            <w:tcBorders>
              <w:top w:val="nil"/>
              <w:bottom w:val="nil"/>
            </w:tcBorders>
          </w:tcPr>
          <w:p w:rsidR="00DA12F1" w:rsidRPr="008B6AE4" w:rsidRDefault="00DA12F1" w:rsidP="00DA12F1">
            <w:pPr>
              <w:jc w:val="right"/>
              <w:rPr>
                <w:color w:val="000000"/>
                <w:sz w:val="18"/>
                <w:szCs w:val="18"/>
              </w:rPr>
            </w:pPr>
          </w:p>
        </w:tc>
        <w:tc>
          <w:tcPr>
            <w:tcW w:w="3455" w:type="dxa"/>
            <w:gridSpan w:val="3"/>
          </w:tcPr>
          <w:p w:rsidR="00DA12F1" w:rsidRPr="008B6AE4" w:rsidRDefault="00DA12F1" w:rsidP="00DA12F1">
            <w:pPr>
              <w:rPr>
                <w:color w:val="000000"/>
                <w:sz w:val="18"/>
                <w:szCs w:val="18"/>
                <w:u w:val="single"/>
              </w:rPr>
            </w:pPr>
            <w:r w:rsidRPr="008B6AE4">
              <w:rPr>
                <w:color w:val="000000"/>
                <w:sz w:val="18"/>
                <w:szCs w:val="18"/>
                <w:u w:val="single"/>
              </w:rPr>
              <w:t>OTROS</w:t>
            </w:r>
          </w:p>
        </w:tc>
        <w:tc>
          <w:tcPr>
            <w:tcW w:w="720" w:type="dxa"/>
          </w:tcPr>
          <w:p w:rsidR="00DA12F1" w:rsidRPr="008B6AE4" w:rsidRDefault="00DA12F1" w:rsidP="00DA12F1">
            <w:pPr>
              <w:jc w:val="right"/>
              <w:rPr>
                <w:color w:val="000000"/>
                <w:sz w:val="18"/>
                <w:szCs w:val="18"/>
              </w:rPr>
            </w:pP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Karneta apurtu edo galdu</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3,00</w:t>
            </w:r>
          </w:p>
        </w:tc>
        <w:tc>
          <w:tcPr>
            <w:tcW w:w="3455" w:type="dxa"/>
            <w:gridSpan w:val="3"/>
          </w:tcPr>
          <w:p w:rsidR="00DA12F1" w:rsidRPr="008B6AE4" w:rsidRDefault="00DA12F1" w:rsidP="00DA12F1">
            <w:pPr>
              <w:rPr>
                <w:color w:val="000000"/>
                <w:sz w:val="18"/>
                <w:szCs w:val="18"/>
              </w:rPr>
            </w:pPr>
            <w:r w:rsidRPr="008B6AE4">
              <w:rPr>
                <w:color w:val="000000"/>
                <w:sz w:val="18"/>
                <w:szCs w:val="18"/>
              </w:rPr>
              <w:t>Pérdida ó rotura de carnet</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3,00</w:t>
            </w: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lang w:val="en-GB"/>
              </w:rPr>
            </w:pPr>
          </w:p>
        </w:tc>
        <w:tc>
          <w:tcPr>
            <w:tcW w:w="4175" w:type="dxa"/>
            <w:gridSpan w:val="4"/>
          </w:tcPr>
          <w:p w:rsidR="00DA12F1" w:rsidRPr="008B6AE4" w:rsidRDefault="00DA12F1" w:rsidP="00DA12F1">
            <w:pPr>
              <w:rPr>
                <w:color w:val="000000"/>
                <w:sz w:val="18"/>
                <w:szCs w:val="18"/>
                <w:lang w:val="en-GB"/>
              </w:rPr>
            </w:pPr>
          </w:p>
        </w:tc>
      </w:tr>
      <w:tr w:rsidR="00DA12F1" w:rsidRPr="008B6AE4" w:rsidTr="007756E3">
        <w:tc>
          <w:tcPr>
            <w:tcW w:w="4585" w:type="dxa"/>
            <w:gridSpan w:val="3"/>
            <w:tcBorders>
              <w:top w:val="nil"/>
              <w:left w:val="nil"/>
              <w:bottom w:val="nil"/>
            </w:tcBorders>
          </w:tcPr>
          <w:p w:rsidR="00DA12F1" w:rsidRPr="008B6AE4" w:rsidRDefault="00DA12F1" w:rsidP="00DA12F1">
            <w:pPr>
              <w:rPr>
                <w:color w:val="000000"/>
                <w:sz w:val="18"/>
                <w:szCs w:val="18"/>
                <w:u w:val="single"/>
                <w:lang w:val="en-GB"/>
              </w:rPr>
            </w:pPr>
            <w:r w:rsidRPr="008B6AE4">
              <w:rPr>
                <w:color w:val="000000"/>
                <w:sz w:val="18"/>
                <w:szCs w:val="18"/>
                <w:u w:val="single"/>
                <w:lang w:val="en-GB"/>
              </w:rPr>
              <w:t>BESTE ALOKAIRU BATZUK</w:t>
            </w:r>
          </w:p>
        </w:tc>
        <w:tc>
          <w:tcPr>
            <w:tcW w:w="4175" w:type="dxa"/>
            <w:gridSpan w:val="4"/>
          </w:tcPr>
          <w:p w:rsidR="00DA12F1" w:rsidRPr="008B6AE4" w:rsidRDefault="00DA12F1" w:rsidP="00DA12F1">
            <w:pPr>
              <w:rPr>
                <w:color w:val="000000"/>
                <w:sz w:val="18"/>
                <w:szCs w:val="18"/>
                <w:u w:val="single"/>
              </w:rPr>
            </w:pPr>
            <w:r w:rsidRPr="008B6AE4">
              <w:rPr>
                <w:color w:val="000000"/>
                <w:sz w:val="18"/>
                <w:szCs w:val="18"/>
                <w:u w:val="single"/>
              </w:rPr>
              <w:t>OTROS ALQUILERES</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xml:space="preserve">Ipurua Kiroldegia ikuskizunetarako </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2.025,00</w:t>
            </w:r>
          </w:p>
        </w:tc>
        <w:tc>
          <w:tcPr>
            <w:tcW w:w="3275" w:type="dxa"/>
          </w:tcPr>
          <w:p w:rsidR="00DA12F1" w:rsidRPr="008B6AE4" w:rsidRDefault="00DA12F1" w:rsidP="00DA12F1">
            <w:pPr>
              <w:rPr>
                <w:color w:val="000000"/>
                <w:sz w:val="18"/>
                <w:szCs w:val="18"/>
              </w:rPr>
            </w:pPr>
            <w:r w:rsidRPr="008B6AE4">
              <w:rPr>
                <w:color w:val="000000"/>
                <w:sz w:val="18"/>
                <w:szCs w:val="18"/>
              </w:rPr>
              <w:t xml:space="preserve">Polideportivo Ipurua para espectáculos (día)                    </w:t>
            </w:r>
          </w:p>
        </w:tc>
        <w:tc>
          <w:tcPr>
            <w:tcW w:w="900" w:type="dxa"/>
            <w:gridSpan w:val="3"/>
          </w:tcPr>
          <w:p w:rsidR="00DA12F1" w:rsidRPr="008B6AE4" w:rsidRDefault="00DA12F1" w:rsidP="00DA12F1">
            <w:pPr>
              <w:jc w:val="right"/>
              <w:rPr>
                <w:color w:val="000000"/>
                <w:sz w:val="18"/>
                <w:szCs w:val="18"/>
              </w:rPr>
            </w:pPr>
            <w:r w:rsidRPr="008B6AE4">
              <w:rPr>
                <w:color w:val="000000"/>
                <w:sz w:val="18"/>
                <w:szCs w:val="18"/>
              </w:rPr>
              <w:t>2.025,00</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Igerileku txikia osorik ordubetez</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100,00</w:t>
            </w:r>
          </w:p>
        </w:tc>
        <w:tc>
          <w:tcPr>
            <w:tcW w:w="3275" w:type="dxa"/>
          </w:tcPr>
          <w:p w:rsidR="00DA12F1" w:rsidRPr="008B6AE4" w:rsidRDefault="00DA12F1" w:rsidP="00DA12F1">
            <w:pPr>
              <w:rPr>
                <w:color w:val="000000"/>
                <w:sz w:val="18"/>
                <w:szCs w:val="18"/>
              </w:rPr>
            </w:pPr>
            <w:r w:rsidRPr="008B6AE4">
              <w:rPr>
                <w:color w:val="000000"/>
                <w:sz w:val="18"/>
                <w:szCs w:val="18"/>
              </w:rPr>
              <w:t>Piscina pequeña completa 1 hora</w:t>
            </w:r>
          </w:p>
        </w:tc>
        <w:tc>
          <w:tcPr>
            <w:tcW w:w="900" w:type="dxa"/>
            <w:gridSpan w:val="3"/>
          </w:tcPr>
          <w:p w:rsidR="00DA12F1" w:rsidRPr="008B6AE4" w:rsidRDefault="00DA12F1" w:rsidP="00DA12F1">
            <w:pPr>
              <w:jc w:val="right"/>
              <w:rPr>
                <w:color w:val="000000"/>
                <w:sz w:val="18"/>
                <w:szCs w:val="18"/>
              </w:rPr>
            </w:pPr>
            <w:r w:rsidRPr="008B6AE4">
              <w:rPr>
                <w:color w:val="000000"/>
                <w:sz w:val="18"/>
                <w:szCs w:val="18"/>
              </w:rPr>
              <w:t>100,00</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xml:space="preserve">Igerileku handiko kale 1 ordubetez                                                </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40,00</w:t>
            </w:r>
          </w:p>
        </w:tc>
        <w:tc>
          <w:tcPr>
            <w:tcW w:w="3275" w:type="dxa"/>
          </w:tcPr>
          <w:p w:rsidR="00DA12F1" w:rsidRPr="008B6AE4" w:rsidRDefault="00DA12F1" w:rsidP="00DA12F1">
            <w:pPr>
              <w:rPr>
                <w:color w:val="000000"/>
                <w:sz w:val="18"/>
                <w:szCs w:val="18"/>
              </w:rPr>
            </w:pPr>
            <w:r w:rsidRPr="008B6AE4">
              <w:rPr>
                <w:color w:val="000000"/>
                <w:sz w:val="18"/>
                <w:szCs w:val="18"/>
              </w:rPr>
              <w:t xml:space="preserve">Piscina grande 1 calle 1 hora      </w:t>
            </w:r>
          </w:p>
        </w:tc>
        <w:tc>
          <w:tcPr>
            <w:tcW w:w="900" w:type="dxa"/>
            <w:gridSpan w:val="3"/>
          </w:tcPr>
          <w:p w:rsidR="00DA12F1" w:rsidRPr="008B6AE4" w:rsidRDefault="00DA12F1" w:rsidP="00DA12F1">
            <w:pPr>
              <w:jc w:val="right"/>
              <w:rPr>
                <w:color w:val="000000"/>
                <w:sz w:val="18"/>
                <w:szCs w:val="18"/>
              </w:rPr>
            </w:pPr>
            <w:r w:rsidRPr="008B6AE4">
              <w:rPr>
                <w:color w:val="000000"/>
                <w:sz w:val="18"/>
                <w:szCs w:val="18"/>
              </w:rPr>
              <w:t>40,00</w:t>
            </w:r>
          </w:p>
        </w:tc>
      </w:tr>
      <w:tr w:rsidR="00DA12F1" w:rsidRPr="008B6AE4" w:rsidTr="007756E3">
        <w:tc>
          <w:tcPr>
            <w:tcW w:w="3437" w:type="dxa"/>
            <w:gridSpan w:val="2"/>
          </w:tcPr>
          <w:p w:rsidR="00DA12F1" w:rsidRPr="008B6AE4" w:rsidRDefault="00DA12F1" w:rsidP="00DA12F1">
            <w:pPr>
              <w:rPr>
                <w:color w:val="000000"/>
                <w:sz w:val="18"/>
                <w:szCs w:val="18"/>
              </w:rPr>
            </w:pPr>
            <w:r w:rsidRPr="008B6AE4">
              <w:rPr>
                <w:color w:val="000000"/>
                <w:sz w:val="18"/>
                <w:szCs w:val="18"/>
              </w:rPr>
              <w:t xml:space="preserve">Igerileku handia osorik ordubetez                                        </w:t>
            </w:r>
          </w:p>
        </w:tc>
        <w:tc>
          <w:tcPr>
            <w:tcW w:w="1148"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200,00</w:t>
            </w:r>
          </w:p>
        </w:tc>
        <w:tc>
          <w:tcPr>
            <w:tcW w:w="3275" w:type="dxa"/>
          </w:tcPr>
          <w:p w:rsidR="00DA12F1" w:rsidRPr="008B6AE4" w:rsidRDefault="00DA12F1" w:rsidP="00DA12F1">
            <w:pPr>
              <w:rPr>
                <w:color w:val="000000"/>
                <w:sz w:val="18"/>
                <w:szCs w:val="18"/>
              </w:rPr>
            </w:pPr>
            <w:r w:rsidRPr="008B6AE4">
              <w:rPr>
                <w:color w:val="000000"/>
                <w:sz w:val="18"/>
                <w:szCs w:val="18"/>
              </w:rPr>
              <w:t>Piscina grande completa 1 hora</w:t>
            </w:r>
          </w:p>
        </w:tc>
        <w:tc>
          <w:tcPr>
            <w:tcW w:w="900" w:type="dxa"/>
            <w:gridSpan w:val="3"/>
          </w:tcPr>
          <w:p w:rsidR="00DA12F1" w:rsidRPr="008B6AE4" w:rsidRDefault="00DA12F1" w:rsidP="00DA12F1">
            <w:pPr>
              <w:jc w:val="right"/>
              <w:rPr>
                <w:color w:val="000000"/>
                <w:sz w:val="18"/>
                <w:szCs w:val="18"/>
              </w:rPr>
            </w:pPr>
            <w:r w:rsidRPr="008B6AE4">
              <w:rPr>
                <w:color w:val="000000"/>
                <w:sz w:val="18"/>
                <w:szCs w:val="18"/>
              </w:rPr>
              <w:t>200,00</w:t>
            </w:r>
          </w:p>
        </w:tc>
      </w:tr>
    </w:tbl>
    <w:p w:rsidR="00DA12F1" w:rsidRPr="008B6AE4" w:rsidRDefault="00DA12F1" w:rsidP="00DA12F1">
      <w:pPr>
        <w:rPr>
          <w:color w:val="000000"/>
          <w:sz w:val="18"/>
          <w:szCs w:val="18"/>
        </w:rPr>
      </w:pPr>
    </w:p>
    <w:tbl>
      <w:tblPr>
        <w:tblW w:w="8840" w:type="dxa"/>
        <w:tblInd w:w="-87" w:type="dxa"/>
        <w:tblLayout w:type="fixed"/>
        <w:tblCellMar>
          <w:left w:w="71" w:type="dxa"/>
          <w:right w:w="71" w:type="dxa"/>
        </w:tblCellMar>
        <w:tblLook w:val="0000" w:firstRow="0" w:lastRow="0" w:firstColumn="0" w:lastColumn="0" w:noHBand="0" w:noVBand="0"/>
      </w:tblPr>
      <w:tblGrid>
        <w:gridCol w:w="3468"/>
        <w:gridCol w:w="1012"/>
        <w:gridCol w:w="3451"/>
        <w:gridCol w:w="182"/>
        <w:gridCol w:w="727"/>
      </w:tblGrid>
      <w:tr w:rsidR="00DA12F1" w:rsidRPr="008B6AE4" w:rsidTr="00DA12F1">
        <w:tc>
          <w:tcPr>
            <w:tcW w:w="4440" w:type="dxa"/>
            <w:gridSpan w:val="2"/>
          </w:tcPr>
          <w:p w:rsidR="00DA12F1" w:rsidRPr="008B6AE4" w:rsidRDefault="00DA12F1" w:rsidP="00DA12F1">
            <w:pPr>
              <w:rPr>
                <w:color w:val="000000"/>
                <w:sz w:val="18"/>
                <w:szCs w:val="18"/>
                <w:u w:val="single"/>
                <w:lang w:val="en-GB"/>
              </w:rPr>
            </w:pPr>
          </w:p>
        </w:tc>
        <w:tc>
          <w:tcPr>
            <w:tcW w:w="4320" w:type="dxa"/>
            <w:gridSpan w:val="3"/>
            <w:tcBorders>
              <w:top w:val="nil"/>
              <w:bottom w:val="nil"/>
              <w:right w:val="nil"/>
            </w:tcBorders>
          </w:tcPr>
          <w:p w:rsidR="00DA12F1" w:rsidRPr="008B6AE4" w:rsidRDefault="00DA12F1" w:rsidP="00DA12F1">
            <w:pPr>
              <w:rPr>
                <w:color w:val="000000"/>
                <w:sz w:val="18"/>
                <w:szCs w:val="18"/>
                <w:u w:val="single"/>
                <w:lang w:val="en-GB"/>
              </w:rPr>
            </w:pPr>
          </w:p>
        </w:tc>
      </w:tr>
      <w:tr w:rsidR="00DA12F1" w:rsidRPr="008B6AE4" w:rsidTr="00DA12F1">
        <w:tc>
          <w:tcPr>
            <w:tcW w:w="4440" w:type="dxa"/>
            <w:gridSpan w:val="2"/>
          </w:tcPr>
          <w:p w:rsidR="00DA12F1" w:rsidRPr="008B6AE4" w:rsidRDefault="00DA12F1" w:rsidP="00DA12F1">
            <w:pPr>
              <w:rPr>
                <w:color w:val="000000"/>
                <w:sz w:val="18"/>
                <w:szCs w:val="18"/>
                <w:u w:val="single"/>
                <w:lang w:val="en-GB"/>
              </w:rPr>
            </w:pPr>
            <w:r w:rsidRPr="008B6AE4">
              <w:rPr>
                <w:color w:val="000000"/>
                <w:sz w:val="18"/>
                <w:szCs w:val="18"/>
                <w:u w:val="single"/>
                <w:lang w:val="en-GB"/>
              </w:rPr>
              <w:t>UNBE</w:t>
            </w:r>
          </w:p>
        </w:tc>
        <w:tc>
          <w:tcPr>
            <w:tcW w:w="4320" w:type="dxa"/>
            <w:gridSpan w:val="3"/>
            <w:tcBorders>
              <w:top w:val="nil"/>
              <w:bottom w:val="nil"/>
              <w:right w:val="nil"/>
            </w:tcBorders>
          </w:tcPr>
          <w:p w:rsidR="00DA12F1" w:rsidRPr="008B6AE4" w:rsidRDefault="00DA12F1" w:rsidP="00DA12F1">
            <w:pPr>
              <w:rPr>
                <w:color w:val="000000"/>
                <w:sz w:val="18"/>
                <w:szCs w:val="18"/>
                <w:u w:val="single"/>
                <w:lang w:val="en-GB"/>
              </w:rPr>
            </w:pPr>
            <w:r w:rsidRPr="008B6AE4">
              <w:rPr>
                <w:color w:val="000000"/>
                <w:sz w:val="18"/>
                <w:szCs w:val="18"/>
                <w:u w:val="single"/>
                <w:lang w:val="en-GB"/>
              </w:rPr>
              <w:t>UNBE</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Padeleko erraketak</w:t>
            </w:r>
          </w:p>
        </w:tc>
        <w:tc>
          <w:tcPr>
            <w:tcW w:w="1003" w:type="dxa"/>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6,20</w:t>
            </w:r>
          </w:p>
        </w:tc>
        <w:tc>
          <w:tcPr>
            <w:tcW w:w="3600" w:type="dxa"/>
            <w:gridSpan w:val="2"/>
          </w:tcPr>
          <w:p w:rsidR="00DA12F1" w:rsidRPr="008B6AE4" w:rsidRDefault="00DA12F1" w:rsidP="00DA12F1">
            <w:pPr>
              <w:rPr>
                <w:color w:val="000000"/>
                <w:sz w:val="18"/>
                <w:szCs w:val="18"/>
                <w:lang w:val="en-GB"/>
              </w:rPr>
            </w:pPr>
            <w:r w:rsidRPr="008B6AE4">
              <w:rPr>
                <w:color w:val="000000"/>
                <w:sz w:val="18"/>
                <w:szCs w:val="18"/>
                <w:lang w:val="en-GB"/>
              </w:rPr>
              <w:t>Raqueta paddle</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6,20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Padela</w:t>
            </w:r>
          </w:p>
        </w:tc>
        <w:tc>
          <w:tcPr>
            <w:tcW w:w="1003" w:type="dxa"/>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10,00</w:t>
            </w:r>
          </w:p>
        </w:tc>
        <w:tc>
          <w:tcPr>
            <w:tcW w:w="3600" w:type="dxa"/>
            <w:gridSpan w:val="2"/>
          </w:tcPr>
          <w:p w:rsidR="00DA12F1" w:rsidRPr="008B6AE4" w:rsidRDefault="00DA12F1" w:rsidP="00DA12F1">
            <w:pPr>
              <w:rPr>
                <w:color w:val="000000"/>
                <w:sz w:val="18"/>
                <w:szCs w:val="18"/>
                <w:lang w:val="en-GB"/>
              </w:rPr>
            </w:pPr>
            <w:r w:rsidRPr="008B6AE4">
              <w:rPr>
                <w:color w:val="000000"/>
                <w:sz w:val="18"/>
                <w:szCs w:val="18"/>
                <w:lang w:val="en-GB"/>
              </w:rPr>
              <w:t>Paddle</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10,00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Tenisa</w:t>
            </w:r>
          </w:p>
        </w:tc>
        <w:tc>
          <w:tcPr>
            <w:tcW w:w="1003" w:type="dxa"/>
            <w:tcBorders>
              <w:top w:val="nil"/>
              <w:bottom w:val="nil"/>
            </w:tcBorders>
          </w:tcPr>
          <w:p w:rsidR="00DA12F1" w:rsidRPr="008B6AE4" w:rsidRDefault="00DA12F1" w:rsidP="00DA12F1">
            <w:pPr>
              <w:jc w:val="right"/>
              <w:rPr>
                <w:color w:val="000000"/>
                <w:sz w:val="18"/>
                <w:szCs w:val="18"/>
                <w:lang w:val="en-GB"/>
              </w:rPr>
            </w:pPr>
            <w:r w:rsidRPr="008B6AE4">
              <w:rPr>
                <w:color w:val="000000"/>
                <w:sz w:val="18"/>
                <w:szCs w:val="18"/>
                <w:lang w:val="en-GB"/>
              </w:rPr>
              <w:t>7,40</w:t>
            </w:r>
          </w:p>
        </w:tc>
        <w:tc>
          <w:tcPr>
            <w:tcW w:w="3600" w:type="dxa"/>
            <w:gridSpan w:val="2"/>
          </w:tcPr>
          <w:p w:rsidR="00DA12F1" w:rsidRPr="008B6AE4" w:rsidRDefault="00DA12F1" w:rsidP="00DA12F1">
            <w:pPr>
              <w:rPr>
                <w:color w:val="000000"/>
                <w:sz w:val="18"/>
                <w:szCs w:val="18"/>
                <w:lang w:val="en-GB"/>
              </w:rPr>
            </w:pPr>
            <w:r w:rsidRPr="008B6AE4">
              <w:rPr>
                <w:color w:val="000000"/>
                <w:sz w:val="18"/>
                <w:szCs w:val="18"/>
                <w:lang w:val="en-GB"/>
              </w:rPr>
              <w:t>Tenis</w:t>
            </w: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7,40</w:t>
            </w:r>
          </w:p>
        </w:tc>
      </w:tr>
      <w:tr w:rsidR="00DA12F1" w:rsidRPr="008B6AE4" w:rsidTr="00DA12F1">
        <w:tc>
          <w:tcPr>
            <w:tcW w:w="3437" w:type="dxa"/>
          </w:tcPr>
          <w:p w:rsidR="00DA12F1" w:rsidRPr="008B6AE4" w:rsidRDefault="00DA12F1" w:rsidP="00DA12F1">
            <w:pPr>
              <w:rPr>
                <w:color w:val="000000"/>
                <w:sz w:val="18"/>
                <w:szCs w:val="18"/>
                <w:lang w:val="en-GB"/>
              </w:rPr>
            </w:pPr>
            <w:r w:rsidRPr="008B6AE4">
              <w:rPr>
                <w:color w:val="000000"/>
                <w:sz w:val="18"/>
                <w:szCs w:val="18"/>
                <w:lang w:val="en-GB"/>
              </w:rPr>
              <w:t>Futbol zelai erdia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36,25</w:t>
            </w:r>
          </w:p>
        </w:tc>
        <w:tc>
          <w:tcPr>
            <w:tcW w:w="3600" w:type="dxa"/>
            <w:gridSpan w:val="2"/>
          </w:tcPr>
          <w:p w:rsidR="00DA12F1" w:rsidRPr="008B6AE4" w:rsidRDefault="00DA12F1" w:rsidP="00DA12F1">
            <w:pPr>
              <w:rPr>
                <w:color w:val="000000"/>
                <w:sz w:val="18"/>
                <w:szCs w:val="18"/>
              </w:rPr>
            </w:pPr>
            <w:r w:rsidRPr="008B6AE4">
              <w:rPr>
                <w:color w:val="000000"/>
                <w:sz w:val="18"/>
                <w:szCs w:val="18"/>
              </w:rPr>
              <w:t>Fútbol ½ campo</w:t>
            </w:r>
          </w:p>
        </w:tc>
        <w:tc>
          <w:tcPr>
            <w:tcW w:w="720" w:type="dxa"/>
          </w:tcPr>
          <w:p w:rsidR="00DA12F1" w:rsidRPr="008B6AE4" w:rsidRDefault="00DA12F1" w:rsidP="00DA12F1">
            <w:pPr>
              <w:jc w:val="right"/>
              <w:rPr>
                <w:color w:val="000000"/>
                <w:sz w:val="18"/>
                <w:szCs w:val="18"/>
              </w:rPr>
            </w:pPr>
            <w:r w:rsidRPr="008B6AE4">
              <w:rPr>
                <w:color w:val="000000"/>
                <w:sz w:val="18"/>
                <w:szCs w:val="18"/>
              </w:rPr>
              <w:t>36,25</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Futbol zelaia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53,90</w:t>
            </w:r>
          </w:p>
        </w:tc>
        <w:tc>
          <w:tcPr>
            <w:tcW w:w="3600" w:type="dxa"/>
            <w:gridSpan w:val="2"/>
          </w:tcPr>
          <w:p w:rsidR="00DA12F1" w:rsidRPr="008B6AE4" w:rsidRDefault="00DA12F1" w:rsidP="00DA12F1">
            <w:pPr>
              <w:rPr>
                <w:color w:val="000000"/>
                <w:sz w:val="18"/>
                <w:szCs w:val="18"/>
              </w:rPr>
            </w:pPr>
            <w:r w:rsidRPr="008B6AE4">
              <w:rPr>
                <w:color w:val="000000"/>
                <w:sz w:val="18"/>
                <w:szCs w:val="18"/>
              </w:rPr>
              <w:t>Fútbol Campo Completo</w:t>
            </w:r>
          </w:p>
        </w:tc>
        <w:tc>
          <w:tcPr>
            <w:tcW w:w="720" w:type="dxa"/>
          </w:tcPr>
          <w:p w:rsidR="00DA12F1" w:rsidRPr="008B6AE4" w:rsidRDefault="00DA12F1" w:rsidP="00DA12F1">
            <w:pPr>
              <w:jc w:val="right"/>
              <w:rPr>
                <w:color w:val="000000"/>
                <w:sz w:val="18"/>
                <w:szCs w:val="18"/>
              </w:rPr>
            </w:pPr>
            <w:r w:rsidRPr="008B6AE4">
              <w:rPr>
                <w:color w:val="000000"/>
                <w:sz w:val="18"/>
                <w:szCs w:val="18"/>
              </w:rPr>
              <w:t>53,90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Futbola (90 minutu)</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73,65</w:t>
            </w:r>
          </w:p>
        </w:tc>
        <w:tc>
          <w:tcPr>
            <w:tcW w:w="3600" w:type="dxa"/>
            <w:gridSpan w:val="2"/>
          </w:tcPr>
          <w:p w:rsidR="00DA12F1" w:rsidRPr="008B6AE4" w:rsidRDefault="00DA12F1" w:rsidP="00DA12F1">
            <w:pPr>
              <w:rPr>
                <w:color w:val="000000"/>
                <w:sz w:val="18"/>
                <w:szCs w:val="18"/>
              </w:rPr>
            </w:pPr>
            <w:r w:rsidRPr="008B6AE4">
              <w:rPr>
                <w:color w:val="000000"/>
                <w:sz w:val="18"/>
                <w:szCs w:val="18"/>
              </w:rPr>
              <w:t>Fútbol 90 minutos</w:t>
            </w:r>
          </w:p>
        </w:tc>
        <w:tc>
          <w:tcPr>
            <w:tcW w:w="720" w:type="dxa"/>
          </w:tcPr>
          <w:p w:rsidR="00DA12F1" w:rsidRPr="008B6AE4" w:rsidRDefault="00DA12F1" w:rsidP="00DA12F1">
            <w:pPr>
              <w:jc w:val="right"/>
              <w:rPr>
                <w:color w:val="000000"/>
                <w:sz w:val="18"/>
                <w:szCs w:val="18"/>
              </w:rPr>
            </w:pPr>
            <w:r w:rsidRPr="008B6AE4">
              <w:rPr>
                <w:color w:val="000000"/>
                <w:sz w:val="18"/>
                <w:szCs w:val="18"/>
              </w:rPr>
              <w:t>73,65</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Rugbia</w:t>
            </w:r>
          </w:p>
          <w:p w:rsidR="00DA12F1" w:rsidRPr="008B6AE4" w:rsidRDefault="00DA12F1" w:rsidP="00DA12F1">
            <w:pPr>
              <w:rPr>
                <w:color w:val="000000"/>
                <w:sz w:val="18"/>
                <w:szCs w:val="18"/>
              </w:rPr>
            </w:pPr>
            <w:r w:rsidRPr="008B6AE4">
              <w:rPr>
                <w:color w:val="000000"/>
                <w:sz w:val="18"/>
                <w:szCs w:val="18"/>
              </w:rPr>
              <w:t>Atletismoko pista orduko, argi gabe</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260,00</w:t>
            </w:r>
          </w:p>
          <w:p w:rsidR="00DA12F1" w:rsidRPr="008B6AE4" w:rsidRDefault="00DA12F1" w:rsidP="00DA12F1">
            <w:pPr>
              <w:jc w:val="right"/>
              <w:rPr>
                <w:color w:val="000000"/>
                <w:sz w:val="18"/>
                <w:szCs w:val="18"/>
              </w:rPr>
            </w:pPr>
            <w:r w:rsidRPr="008B6AE4">
              <w:rPr>
                <w:color w:val="000000"/>
                <w:sz w:val="18"/>
                <w:szCs w:val="18"/>
              </w:rPr>
              <w:t>45,00</w:t>
            </w:r>
          </w:p>
        </w:tc>
        <w:tc>
          <w:tcPr>
            <w:tcW w:w="3600" w:type="dxa"/>
            <w:gridSpan w:val="2"/>
          </w:tcPr>
          <w:p w:rsidR="00DA12F1" w:rsidRPr="008B6AE4" w:rsidRDefault="00DA12F1" w:rsidP="00DA12F1">
            <w:pPr>
              <w:rPr>
                <w:color w:val="000000"/>
                <w:sz w:val="18"/>
                <w:szCs w:val="18"/>
              </w:rPr>
            </w:pPr>
            <w:r w:rsidRPr="008B6AE4">
              <w:rPr>
                <w:color w:val="000000"/>
                <w:sz w:val="18"/>
                <w:szCs w:val="18"/>
              </w:rPr>
              <w:t>Rugby</w:t>
            </w:r>
          </w:p>
          <w:p w:rsidR="00DA12F1" w:rsidRPr="008B6AE4" w:rsidRDefault="00DA12F1" w:rsidP="00DA12F1">
            <w:pPr>
              <w:rPr>
                <w:color w:val="000000"/>
                <w:sz w:val="18"/>
                <w:szCs w:val="18"/>
              </w:rPr>
            </w:pPr>
            <w:r w:rsidRPr="008B6AE4">
              <w:rPr>
                <w:color w:val="000000"/>
                <w:sz w:val="18"/>
                <w:szCs w:val="18"/>
              </w:rPr>
              <w:t xml:space="preserve">Pista de atletismo por hora sin luz </w:t>
            </w:r>
          </w:p>
        </w:tc>
        <w:tc>
          <w:tcPr>
            <w:tcW w:w="720" w:type="dxa"/>
          </w:tcPr>
          <w:p w:rsidR="00DA12F1" w:rsidRPr="008B6AE4" w:rsidRDefault="00DA12F1" w:rsidP="00DA12F1">
            <w:pPr>
              <w:jc w:val="right"/>
              <w:rPr>
                <w:color w:val="000000"/>
                <w:sz w:val="18"/>
                <w:szCs w:val="18"/>
              </w:rPr>
            </w:pPr>
            <w:r w:rsidRPr="008B6AE4">
              <w:rPr>
                <w:color w:val="000000"/>
                <w:sz w:val="18"/>
                <w:szCs w:val="18"/>
              </w:rPr>
              <w:t>260,00</w:t>
            </w:r>
          </w:p>
          <w:p w:rsidR="00DA12F1" w:rsidRPr="008B6AE4" w:rsidRDefault="00DA12F1" w:rsidP="00DA12F1">
            <w:pPr>
              <w:jc w:val="right"/>
              <w:rPr>
                <w:color w:val="000000"/>
                <w:sz w:val="18"/>
                <w:szCs w:val="18"/>
              </w:rPr>
            </w:pPr>
            <w:r w:rsidRPr="008B6AE4">
              <w:rPr>
                <w:color w:val="000000"/>
                <w:sz w:val="18"/>
                <w:szCs w:val="18"/>
              </w:rPr>
              <w:t>45,00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Atletismoko pista orduko, argiarekin</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60,00</w:t>
            </w:r>
          </w:p>
        </w:tc>
        <w:tc>
          <w:tcPr>
            <w:tcW w:w="3600" w:type="dxa"/>
            <w:gridSpan w:val="2"/>
          </w:tcPr>
          <w:p w:rsidR="00DA12F1" w:rsidRPr="008B6AE4" w:rsidRDefault="00DA12F1" w:rsidP="00DA12F1">
            <w:pPr>
              <w:rPr>
                <w:color w:val="000000"/>
                <w:sz w:val="18"/>
                <w:szCs w:val="18"/>
              </w:rPr>
            </w:pPr>
            <w:r w:rsidRPr="008B6AE4">
              <w:rPr>
                <w:color w:val="000000"/>
                <w:sz w:val="18"/>
                <w:szCs w:val="18"/>
              </w:rPr>
              <w:t xml:space="preserve">Pista de atletismo por hora con luz </w:t>
            </w:r>
          </w:p>
        </w:tc>
        <w:tc>
          <w:tcPr>
            <w:tcW w:w="720" w:type="dxa"/>
          </w:tcPr>
          <w:p w:rsidR="00DA12F1" w:rsidRPr="008B6AE4" w:rsidRDefault="00DA12F1" w:rsidP="00DA12F1">
            <w:pPr>
              <w:jc w:val="right"/>
              <w:rPr>
                <w:color w:val="000000"/>
                <w:sz w:val="18"/>
                <w:szCs w:val="18"/>
              </w:rPr>
            </w:pPr>
            <w:r w:rsidRPr="008B6AE4">
              <w:rPr>
                <w:color w:val="000000"/>
                <w:sz w:val="18"/>
                <w:szCs w:val="18"/>
              </w:rPr>
              <w:t>60,00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Afizionatu mailako futbol txapelketa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44,25</w:t>
            </w:r>
          </w:p>
        </w:tc>
        <w:tc>
          <w:tcPr>
            <w:tcW w:w="3600" w:type="dxa"/>
            <w:gridSpan w:val="2"/>
          </w:tcPr>
          <w:p w:rsidR="00DA12F1" w:rsidRPr="008B6AE4" w:rsidRDefault="00DA12F1" w:rsidP="00DA12F1">
            <w:pPr>
              <w:rPr>
                <w:color w:val="000000"/>
                <w:sz w:val="18"/>
                <w:szCs w:val="18"/>
              </w:rPr>
            </w:pPr>
            <w:r w:rsidRPr="008B6AE4">
              <w:rPr>
                <w:color w:val="000000"/>
                <w:sz w:val="18"/>
                <w:szCs w:val="18"/>
              </w:rPr>
              <w:t>Partido torneo fútbol aficionado</w:t>
            </w:r>
          </w:p>
        </w:tc>
        <w:tc>
          <w:tcPr>
            <w:tcW w:w="720" w:type="dxa"/>
          </w:tcPr>
          <w:p w:rsidR="00DA12F1" w:rsidRPr="008B6AE4" w:rsidRDefault="00DA12F1" w:rsidP="00DA12F1">
            <w:pPr>
              <w:jc w:val="right"/>
              <w:rPr>
                <w:color w:val="000000"/>
                <w:sz w:val="18"/>
                <w:szCs w:val="18"/>
              </w:rPr>
            </w:pPr>
            <w:r w:rsidRPr="008B6AE4">
              <w:rPr>
                <w:color w:val="000000"/>
                <w:sz w:val="18"/>
                <w:szCs w:val="18"/>
              </w:rPr>
              <w:t>44,25</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Atletismo txapelketa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600,00</w:t>
            </w:r>
          </w:p>
        </w:tc>
        <w:tc>
          <w:tcPr>
            <w:tcW w:w="3600" w:type="dxa"/>
            <w:gridSpan w:val="2"/>
          </w:tcPr>
          <w:p w:rsidR="00DA12F1" w:rsidRPr="008B6AE4" w:rsidRDefault="00DA12F1" w:rsidP="00DA12F1">
            <w:pPr>
              <w:rPr>
                <w:color w:val="000000"/>
                <w:sz w:val="18"/>
                <w:szCs w:val="18"/>
              </w:rPr>
            </w:pPr>
            <w:r w:rsidRPr="008B6AE4">
              <w:rPr>
                <w:color w:val="000000"/>
                <w:sz w:val="18"/>
                <w:szCs w:val="18"/>
              </w:rPr>
              <w:t>Competición atletismo</w:t>
            </w:r>
          </w:p>
        </w:tc>
        <w:tc>
          <w:tcPr>
            <w:tcW w:w="720" w:type="dxa"/>
          </w:tcPr>
          <w:p w:rsidR="00DA12F1" w:rsidRPr="008B6AE4" w:rsidRDefault="00DA12F1" w:rsidP="00DA12F1">
            <w:pPr>
              <w:jc w:val="right"/>
              <w:rPr>
                <w:color w:val="000000"/>
                <w:sz w:val="18"/>
                <w:szCs w:val="18"/>
              </w:rPr>
            </w:pPr>
            <w:r w:rsidRPr="008B6AE4">
              <w:rPr>
                <w:color w:val="000000"/>
                <w:sz w:val="18"/>
                <w:szCs w:val="18"/>
              </w:rPr>
              <w:t xml:space="preserve"> 600,00</w:t>
            </w:r>
          </w:p>
        </w:tc>
      </w:tr>
      <w:tr w:rsidR="00DA12F1" w:rsidRPr="008B6AE4" w:rsidTr="00DA12F1">
        <w:tc>
          <w:tcPr>
            <w:tcW w:w="3437" w:type="dxa"/>
          </w:tcPr>
          <w:p w:rsidR="00DA12F1" w:rsidRPr="008B6AE4" w:rsidRDefault="00DA12F1" w:rsidP="00DA12F1">
            <w:pPr>
              <w:rPr>
                <w:color w:val="000000"/>
                <w:sz w:val="18"/>
                <w:szCs w:val="18"/>
              </w:rPr>
            </w:pPr>
          </w:p>
        </w:tc>
        <w:tc>
          <w:tcPr>
            <w:tcW w:w="1003" w:type="dxa"/>
            <w:tcBorders>
              <w:top w:val="nil"/>
              <w:bottom w:val="nil"/>
            </w:tcBorders>
          </w:tcPr>
          <w:p w:rsidR="00DA12F1" w:rsidRPr="008B6AE4" w:rsidRDefault="00DA12F1" w:rsidP="00DA12F1">
            <w:pPr>
              <w:rPr>
                <w:color w:val="000000"/>
                <w:sz w:val="18"/>
                <w:szCs w:val="18"/>
              </w:rPr>
            </w:pPr>
          </w:p>
        </w:tc>
        <w:tc>
          <w:tcPr>
            <w:tcW w:w="3600" w:type="dxa"/>
            <w:gridSpan w:val="2"/>
          </w:tcPr>
          <w:p w:rsidR="00DA12F1" w:rsidRPr="008B6AE4" w:rsidRDefault="00DA12F1" w:rsidP="00DA12F1">
            <w:pPr>
              <w:rPr>
                <w:color w:val="000000"/>
                <w:sz w:val="18"/>
                <w:szCs w:val="18"/>
              </w:rPr>
            </w:pPr>
          </w:p>
        </w:tc>
        <w:tc>
          <w:tcPr>
            <w:tcW w:w="720" w:type="dxa"/>
          </w:tcPr>
          <w:p w:rsidR="00DA12F1" w:rsidRPr="008B6AE4" w:rsidRDefault="00DA12F1" w:rsidP="00DA12F1">
            <w:pPr>
              <w:rPr>
                <w:color w:val="000000"/>
                <w:sz w:val="18"/>
                <w:szCs w:val="18"/>
              </w:rPr>
            </w:pP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SARRERAK</w:t>
            </w:r>
          </w:p>
        </w:tc>
        <w:tc>
          <w:tcPr>
            <w:tcW w:w="1003" w:type="dxa"/>
            <w:tcBorders>
              <w:top w:val="nil"/>
              <w:bottom w:val="nil"/>
            </w:tcBorders>
          </w:tcPr>
          <w:p w:rsidR="00DA12F1" w:rsidRPr="008B6AE4" w:rsidRDefault="00DA12F1" w:rsidP="00DA12F1">
            <w:pPr>
              <w:rPr>
                <w:color w:val="000000"/>
                <w:sz w:val="18"/>
                <w:szCs w:val="18"/>
              </w:rPr>
            </w:pPr>
          </w:p>
        </w:tc>
        <w:tc>
          <w:tcPr>
            <w:tcW w:w="3600" w:type="dxa"/>
            <w:gridSpan w:val="2"/>
          </w:tcPr>
          <w:p w:rsidR="00DA12F1" w:rsidRPr="008B6AE4" w:rsidRDefault="00DA12F1" w:rsidP="00DA12F1">
            <w:pPr>
              <w:rPr>
                <w:color w:val="000000"/>
                <w:sz w:val="18"/>
                <w:szCs w:val="18"/>
              </w:rPr>
            </w:pPr>
            <w:r w:rsidRPr="008B6AE4">
              <w:rPr>
                <w:color w:val="000000"/>
                <w:sz w:val="18"/>
                <w:szCs w:val="18"/>
              </w:rPr>
              <w:t>ENTRADAS</w:t>
            </w:r>
          </w:p>
        </w:tc>
        <w:tc>
          <w:tcPr>
            <w:tcW w:w="720" w:type="dxa"/>
          </w:tcPr>
          <w:p w:rsidR="00DA12F1" w:rsidRPr="008B6AE4" w:rsidRDefault="00DA12F1" w:rsidP="00DA12F1">
            <w:pPr>
              <w:rPr>
                <w:color w:val="000000"/>
                <w:sz w:val="18"/>
                <w:szCs w:val="18"/>
              </w:rPr>
            </w:pPr>
          </w:p>
        </w:tc>
      </w:tr>
      <w:tr w:rsidR="00DA12F1" w:rsidRPr="008B6AE4" w:rsidTr="00DA12F1">
        <w:tc>
          <w:tcPr>
            <w:tcW w:w="3437" w:type="dxa"/>
          </w:tcPr>
          <w:p w:rsidR="00DA12F1" w:rsidRPr="008B6AE4" w:rsidRDefault="00DA12F1" w:rsidP="00DA12F1">
            <w:pPr>
              <w:rPr>
                <w:color w:val="000000"/>
                <w:sz w:val="18"/>
                <w:szCs w:val="18"/>
              </w:rPr>
            </w:pPr>
          </w:p>
        </w:tc>
        <w:tc>
          <w:tcPr>
            <w:tcW w:w="1003" w:type="dxa"/>
            <w:tcBorders>
              <w:top w:val="nil"/>
              <w:bottom w:val="nil"/>
            </w:tcBorders>
          </w:tcPr>
          <w:p w:rsidR="00DA12F1" w:rsidRPr="008B6AE4" w:rsidRDefault="00DA12F1" w:rsidP="00DA12F1">
            <w:pPr>
              <w:jc w:val="right"/>
              <w:rPr>
                <w:color w:val="000000"/>
                <w:sz w:val="18"/>
                <w:szCs w:val="18"/>
              </w:rPr>
            </w:pPr>
          </w:p>
        </w:tc>
        <w:tc>
          <w:tcPr>
            <w:tcW w:w="3600" w:type="dxa"/>
            <w:gridSpan w:val="2"/>
          </w:tcPr>
          <w:p w:rsidR="00DA12F1" w:rsidRPr="008B6AE4" w:rsidRDefault="00DA12F1" w:rsidP="00DA12F1">
            <w:pPr>
              <w:rPr>
                <w:color w:val="000000"/>
                <w:sz w:val="18"/>
                <w:szCs w:val="18"/>
              </w:rPr>
            </w:pPr>
          </w:p>
        </w:tc>
        <w:tc>
          <w:tcPr>
            <w:tcW w:w="720" w:type="dxa"/>
          </w:tcPr>
          <w:p w:rsidR="00DA12F1" w:rsidRPr="008B6AE4" w:rsidRDefault="00DA12F1" w:rsidP="00DA12F1">
            <w:pPr>
              <w:jc w:val="right"/>
              <w:rPr>
                <w:color w:val="000000"/>
                <w:sz w:val="18"/>
                <w:szCs w:val="18"/>
              </w:rPr>
            </w:pP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Abonatu ez direnentzako lekua gordetzea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1,85</w:t>
            </w:r>
          </w:p>
        </w:tc>
        <w:tc>
          <w:tcPr>
            <w:tcW w:w="3600" w:type="dxa"/>
            <w:gridSpan w:val="2"/>
          </w:tcPr>
          <w:p w:rsidR="00DA12F1" w:rsidRPr="008B6AE4" w:rsidRDefault="00DA12F1" w:rsidP="00DA12F1">
            <w:pPr>
              <w:rPr>
                <w:color w:val="000000"/>
                <w:sz w:val="18"/>
                <w:szCs w:val="18"/>
              </w:rPr>
            </w:pPr>
            <w:r w:rsidRPr="008B6AE4">
              <w:rPr>
                <w:color w:val="000000"/>
                <w:sz w:val="18"/>
                <w:szCs w:val="18"/>
              </w:rPr>
              <w:t>Reservas no abonados</w:t>
            </w:r>
          </w:p>
        </w:tc>
        <w:tc>
          <w:tcPr>
            <w:tcW w:w="720" w:type="dxa"/>
          </w:tcPr>
          <w:p w:rsidR="00DA12F1" w:rsidRPr="008B6AE4" w:rsidRDefault="00DA12F1" w:rsidP="00DA12F1">
            <w:pPr>
              <w:jc w:val="right"/>
              <w:rPr>
                <w:color w:val="000000"/>
                <w:sz w:val="18"/>
                <w:szCs w:val="18"/>
              </w:rPr>
            </w:pPr>
            <w:r w:rsidRPr="008B6AE4">
              <w:rPr>
                <w:color w:val="000000"/>
                <w:sz w:val="18"/>
                <w:szCs w:val="18"/>
              </w:rPr>
              <w:t>1,85</w:t>
            </w:r>
          </w:p>
        </w:tc>
      </w:tr>
      <w:tr w:rsidR="00DA12F1" w:rsidRPr="008B6AE4" w:rsidTr="00DA12F1">
        <w:tc>
          <w:tcPr>
            <w:tcW w:w="3437" w:type="dxa"/>
          </w:tcPr>
          <w:p w:rsidR="00DA12F1" w:rsidRPr="008B6AE4" w:rsidRDefault="00DA12F1" w:rsidP="00DA12F1">
            <w:pPr>
              <w:rPr>
                <w:color w:val="000000"/>
                <w:sz w:val="18"/>
                <w:szCs w:val="18"/>
              </w:rPr>
            </w:pPr>
          </w:p>
        </w:tc>
        <w:tc>
          <w:tcPr>
            <w:tcW w:w="1003" w:type="dxa"/>
            <w:tcBorders>
              <w:top w:val="nil"/>
              <w:bottom w:val="nil"/>
            </w:tcBorders>
          </w:tcPr>
          <w:p w:rsidR="00DA12F1" w:rsidRPr="008B6AE4" w:rsidRDefault="00DA12F1" w:rsidP="00DA12F1">
            <w:pPr>
              <w:jc w:val="right"/>
              <w:rPr>
                <w:color w:val="000000"/>
                <w:sz w:val="18"/>
                <w:szCs w:val="18"/>
              </w:rPr>
            </w:pPr>
          </w:p>
        </w:tc>
        <w:tc>
          <w:tcPr>
            <w:tcW w:w="3600" w:type="dxa"/>
            <w:gridSpan w:val="2"/>
          </w:tcPr>
          <w:p w:rsidR="00DA12F1" w:rsidRPr="008B6AE4" w:rsidRDefault="00DA12F1" w:rsidP="00DA12F1">
            <w:pPr>
              <w:rPr>
                <w:color w:val="000000"/>
                <w:sz w:val="18"/>
                <w:szCs w:val="18"/>
              </w:rPr>
            </w:pPr>
          </w:p>
        </w:tc>
        <w:tc>
          <w:tcPr>
            <w:tcW w:w="720" w:type="dxa"/>
          </w:tcPr>
          <w:p w:rsidR="00DA12F1" w:rsidRPr="008B6AE4" w:rsidRDefault="00DA12F1" w:rsidP="00DA12F1">
            <w:pPr>
              <w:jc w:val="right"/>
              <w:rPr>
                <w:color w:val="000000"/>
                <w:sz w:val="18"/>
                <w:szCs w:val="18"/>
              </w:rPr>
            </w:pP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Muskulazio aretoa —egunekoa— eta kirol jarduera</w:t>
            </w:r>
          </w:p>
        </w:tc>
        <w:tc>
          <w:tcPr>
            <w:tcW w:w="1003" w:type="dxa"/>
            <w:tcBorders>
              <w:top w:val="nil"/>
              <w:bottom w:val="nil"/>
            </w:tcBorders>
          </w:tcPr>
          <w:p w:rsidR="00DA12F1" w:rsidRPr="008B6AE4" w:rsidRDefault="00DA12F1" w:rsidP="00DA12F1">
            <w:pPr>
              <w:jc w:val="right"/>
              <w:rPr>
                <w:color w:val="000000"/>
                <w:sz w:val="18"/>
                <w:szCs w:val="18"/>
              </w:rPr>
            </w:pPr>
          </w:p>
        </w:tc>
        <w:tc>
          <w:tcPr>
            <w:tcW w:w="3600" w:type="dxa"/>
            <w:gridSpan w:val="2"/>
          </w:tcPr>
          <w:p w:rsidR="00DA12F1" w:rsidRPr="008B6AE4" w:rsidRDefault="00DA12F1" w:rsidP="00DA12F1">
            <w:pPr>
              <w:rPr>
                <w:color w:val="000000"/>
                <w:sz w:val="18"/>
                <w:szCs w:val="18"/>
              </w:rPr>
            </w:pPr>
            <w:r w:rsidRPr="008B6AE4">
              <w:rPr>
                <w:color w:val="000000"/>
                <w:sz w:val="18"/>
                <w:szCs w:val="18"/>
              </w:rPr>
              <w:t>Sala musculación día y práctica deportiva</w:t>
            </w:r>
          </w:p>
        </w:tc>
        <w:tc>
          <w:tcPr>
            <w:tcW w:w="720" w:type="dxa"/>
          </w:tcPr>
          <w:p w:rsidR="00DA12F1" w:rsidRPr="008B6AE4" w:rsidRDefault="00DA12F1" w:rsidP="00DA12F1">
            <w:pPr>
              <w:jc w:val="right"/>
              <w:rPr>
                <w:color w:val="000000"/>
                <w:sz w:val="18"/>
                <w:szCs w:val="18"/>
              </w:rPr>
            </w:pP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 Abonatu ez direnek</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6,20</w:t>
            </w:r>
          </w:p>
        </w:tc>
        <w:tc>
          <w:tcPr>
            <w:tcW w:w="3600" w:type="dxa"/>
            <w:gridSpan w:val="2"/>
          </w:tcPr>
          <w:p w:rsidR="00DA12F1" w:rsidRPr="008B6AE4" w:rsidRDefault="00DA12F1" w:rsidP="00DA12F1">
            <w:pPr>
              <w:rPr>
                <w:color w:val="000000"/>
                <w:sz w:val="18"/>
                <w:szCs w:val="18"/>
              </w:rPr>
            </w:pPr>
            <w:r w:rsidRPr="008B6AE4">
              <w:rPr>
                <w:color w:val="000000"/>
                <w:sz w:val="18"/>
                <w:szCs w:val="18"/>
              </w:rPr>
              <w:t>- No abonados/as</w:t>
            </w:r>
          </w:p>
          <w:p w:rsidR="00DA12F1" w:rsidRPr="008B6AE4" w:rsidRDefault="00DA12F1" w:rsidP="00DA12F1">
            <w:pPr>
              <w:rPr>
                <w:color w:val="000000"/>
                <w:sz w:val="18"/>
                <w:szCs w:val="18"/>
              </w:rPr>
            </w:pPr>
          </w:p>
        </w:tc>
        <w:tc>
          <w:tcPr>
            <w:tcW w:w="720" w:type="dxa"/>
          </w:tcPr>
          <w:p w:rsidR="00DA12F1" w:rsidRPr="008B6AE4" w:rsidRDefault="00DA12F1" w:rsidP="00DA12F1">
            <w:pPr>
              <w:jc w:val="right"/>
              <w:rPr>
                <w:color w:val="000000"/>
                <w:sz w:val="18"/>
                <w:szCs w:val="18"/>
                <w:lang w:val="en-GB"/>
              </w:rPr>
            </w:pPr>
            <w:r w:rsidRPr="008B6AE4">
              <w:rPr>
                <w:color w:val="000000"/>
                <w:sz w:val="18"/>
                <w:szCs w:val="18"/>
                <w:lang w:val="en-GB"/>
              </w:rPr>
              <w:t>6,20</w:t>
            </w:r>
          </w:p>
        </w:tc>
      </w:tr>
      <w:tr w:rsidR="00DA12F1" w:rsidRPr="008B6AE4" w:rsidTr="00DA12F1">
        <w:tc>
          <w:tcPr>
            <w:tcW w:w="3437" w:type="dxa"/>
          </w:tcPr>
          <w:p w:rsidR="00DA12F1" w:rsidRPr="008B6AE4" w:rsidRDefault="00DA12F1" w:rsidP="00DA12F1">
            <w:pPr>
              <w:rPr>
                <w:color w:val="000000"/>
                <w:sz w:val="18"/>
                <w:szCs w:val="18"/>
                <w:lang w:val="en-GB"/>
              </w:rPr>
            </w:pPr>
            <w:r w:rsidRPr="008B6AE4">
              <w:rPr>
                <w:color w:val="000000"/>
                <w:sz w:val="18"/>
                <w:szCs w:val="18"/>
                <w:lang w:val="en-GB"/>
              </w:rPr>
              <w:t>Muskulazioa aretoa, hilekoa</w:t>
            </w:r>
          </w:p>
        </w:tc>
        <w:tc>
          <w:tcPr>
            <w:tcW w:w="1003" w:type="dxa"/>
            <w:tcBorders>
              <w:top w:val="nil"/>
              <w:bottom w:val="nil"/>
            </w:tcBorders>
          </w:tcPr>
          <w:p w:rsidR="00DA12F1" w:rsidRPr="008B6AE4" w:rsidRDefault="00DA12F1" w:rsidP="00DA12F1">
            <w:pPr>
              <w:jc w:val="right"/>
              <w:rPr>
                <w:color w:val="000000"/>
                <w:sz w:val="18"/>
                <w:szCs w:val="18"/>
                <w:lang w:val="en-GB"/>
              </w:rPr>
            </w:pPr>
          </w:p>
        </w:tc>
        <w:tc>
          <w:tcPr>
            <w:tcW w:w="3600" w:type="dxa"/>
            <w:gridSpan w:val="2"/>
          </w:tcPr>
          <w:p w:rsidR="00DA12F1" w:rsidRPr="008B6AE4" w:rsidRDefault="00DA12F1" w:rsidP="00DA12F1">
            <w:pPr>
              <w:rPr>
                <w:color w:val="000000"/>
                <w:sz w:val="18"/>
                <w:szCs w:val="18"/>
              </w:rPr>
            </w:pPr>
            <w:r w:rsidRPr="008B6AE4">
              <w:rPr>
                <w:color w:val="000000"/>
                <w:sz w:val="18"/>
                <w:szCs w:val="18"/>
              </w:rPr>
              <w:t>Sala musculación mes</w:t>
            </w:r>
          </w:p>
        </w:tc>
        <w:tc>
          <w:tcPr>
            <w:tcW w:w="720" w:type="dxa"/>
          </w:tcPr>
          <w:p w:rsidR="00DA12F1" w:rsidRPr="008B6AE4" w:rsidRDefault="00DA12F1" w:rsidP="00DA12F1">
            <w:pPr>
              <w:jc w:val="right"/>
              <w:rPr>
                <w:color w:val="000000"/>
                <w:sz w:val="18"/>
                <w:szCs w:val="18"/>
              </w:rPr>
            </w:pP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 Abonatu ez direnek</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25,00</w:t>
            </w:r>
          </w:p>
        </w:tc>
        <w:tc>
          <w:tcPr>
            <w:tcW w:w="3600" w:type="dxa"/>
            <w:gridSpan w:val="2"/>
          </w:tcPr>
          <w:p w:rsidR="00DA12F1" w:rsidRPr="008B6AE4" w:rsidRDefault="00DA12F1" w:rsidP="00DA12F1">
            <w:pPr>
              <w:rPr>
                <w:color w:val="000000"/>
                <w:sz w:val="18"/>
                <w:szCs w:val="18"/>
              </w:rPr>
            </w:pPr>
            <w:r w:rsidRPr="008B6AE4">
              <w:rPr>
                <w:color w:val="000000"/>
                <w:sz w:val="18"/>
                <w:szCs w:val="18"/>
              </w:rPr>
              <w:t>- No abonados</w:t>
            </w:r>
          </w:p>
        </w:tc>
        <w:tc>
          <w:tcPr>
            <w:tcW w:w="720" w:type="dxa"/>
          </w:tcPr>
          <w:p w:rsidR="00DA12F1" w:rsidRPr="008B6AE4" w:rsidRDefault="00DA12F1" w:rsidP="00DA12F1">
            <w:pPr>
              <w:jc w:val="right"/>
              <w:rPr>
                <w:color w:val="000000"/>
                <w:sz w:val="18"/>
                <w:szCs w:val="18"/>
              </w:rPr>
            </w:pPr>
            <w:r w:rsidRPr="008B6AE4">
              <w:rPr>
                <w:color w:val="000000"/>
                <w:sz w:val="18"/>
                <w:szCs w:val="18"/>
              </w:rPr>
              <w:t>25,00</w:t>
            </w:r>
          </w:p>
        </w:tc>
      </w:tr>
      <w:tr w:rsidR="00DA12F1" w:rsidRPr="008B6AE4" w:rsidTr="00DA12F1">
        <w:tc>
          <w:tcPr>
            <w:tcW w:w="3437" w:type="dxa"/>
          </w:tcPr>
          <w:p w:rsidR="00DA12F1" w:rsidRPr="008B6AE4" w:rsidRDefault="00DA12F1" w:rsidP="00DA12F1">
            <w:pPr>
              <w:rPr>
                <w:color w:val="000000"/>
                <w:sz w:val="18"/>
                <w:szCs w:val="18"/>
              </w:rPr>
            </w:pPr>
          </w:p>
        </w:tc>
        <w:tc>
          <w:tcPr>
            <w:tcW w:w="1003" w:type="dxa"/>
            <w:tcBorders>
              <w:top w:val="nil"/>
              <w:bottom w:val="nil"/>
            </w:tcBorders>
          </w:tcPr>
          <w:p w:rsidR="00DA12F1" w:rsidRPr="008B6AE4" w:rsidRDefault="00DA12F1" w:rsidP="00DA12F1">
            <w:pPr>
              <w:rPr>
                <w:color w:val="000000"/>
                <w:sz w:val="18"/>
                <w:szCs w:val="18"/>
              </w:rPr>
            </w:pPr>
          </w:p>
        </w:tc>
        <w:tc>
          <w:tcPr>
            <w:tcW w:w="3600" w:type="dxa"/>
            <w:gridSpan w:val="2"/>
          </w:tcPr>
          <w:p w:rsidR="00DA12F1" w:rsidRPr="008B6AE4" w:rsidRDefault="00DA12F1" w:rsidP="00DA12F1">
            <w:pPr>
              <w:rPr>
                <w:color w:val="000000"/>
                <w:sz w:val="18"/>
                <w:szCs w:val="18"/>
              </w:rPr>
            </w:pPr>
          </w:p>
        </w:tc>
        <w:tc>
          <w:tcPr>
            <w:tcW w:w="720" w:type="dxa"/>
          </w:tcPr>
          <w:p w:rsidR="00DA12F1" w:rsidRPr="008B6AE4" w:rsidRDefault="00DA12F1" w:rsidP="00DA12F1">
            <w:pPr>
              <w:rPr>
                <w:color w:val="000000"/>
                <w:sz w:val="18"/>
                <w:szCs w:val="18"/>
              </w:rPr>
            </w:pPr>
          </w:p>
        </w:tc>
      </w:tr>
      <w:tr w:rsidR="00DA12F1" w:rsidRPr="008B6AE4" w:rsidTr="00DA12F1">
        <w:tc>
          <w:tcPr>
            <w:tcW w:w="4440" w:type="dxa"/>
            <w:gridSpan w:val="2"/>
          </w:tcPr>
          <w:p w:rsidR="00DA12F1" w:rsidRPr="008B6AE4" w:rsidRDefault="00DA12F1" w:rsidP="00DA12F1">
            <w:pPr>
              <w:rPr>
                <w:color w:val="000000"/>
                <w:sz w:val="18"/>
                <w:szCs w:val="18"/>
              </w:rPr>
            </w:pPr>
            <w:r w:rsidRPr="008B6AE4">
              <w:rPr>
                <w:color w:val="000000"/>
                <w:sz w:val="18"/>
                <w:szCs w:val="18"/>
                <w:u w:val="single"/>
              </w:rPr>
              <w:t>ASTELENA FRONTOIAREN ZERBITZUAK</w:t>
            </w:r>
          </w:p>
        </w:tc>
        <w:tc>
          <w:tcPr>
            <w:tcW w:w="4320" w:type="dxa"/>
            <w:gridSpan w:val="3"/>
          </w:tcPr>
          <w:p w:rsidR="00DA12F1" w:rsidRPr="008B6AE4" w:rsidRDefault="00DA12F1" w:rsidP="00DA12F1">
            <w:pPr>
              <w:rPr>
                <w:color w:val="000000"/>
                <w:sz w:val="18"/>
                <w:szCs w:val="18"/>
              </w:rPr>
            </w:pPr>
            <w:r w:rsidRPr="008B6AE4">
              <w:rPr>
                <w:color w:val="000000"/>
                <w:sz w:val="18"/>
                <w:szCs w:val="18"/>
                <w:u w:val="single"/>
              </w:rPr>
              <w:t>SERVICIOS FRONTÓN ASTELENA</w:t>
            </w:r>
          </w:p>
        </w:tc>
      </w:tr>
      <w:tr w:rsidR="00DA12F1" w:rsidRPr="008B6AE4" w:rsidTr="00DA12F1">
        <w:trPr>
          <w:trHeight w:val="347"/>
        </w:trPr>
        <w:tc>
          <w:tcPr>
            <w:tcW w:w="3437" w:type="dxa"/>
          </w:tcPr>
          <w:p w:rsidR="00DA12F1" w:rsidRPr="008B6AE4" w:rsidRDefault="00DA12F1" w:rsidP="00DA12F1">
            <w:pPr>
              <w:rPr>
                <w:color w:val="000000"/>
                <w:sz w:val="18"/>
                <w:szCs w:val="18"/>
              </w:rPr>
            </w:pPr>
            <w:r w:rsidRPr="008B6AE4">
              <w:rPr>
                <w:color w:val="000000"/>
                <w:sz w:val="18"/>
                <w:szCs w:val="18"/>
              </w:rPr>
              <w:t xml:space="preserve">Frontoia, orduko </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36,25</w:t>
            </w:r>
          </w:p>
        </w:tc>
        <w:tc>
          <w:tcPr>
            <w:tcW w:w="3420" w:type="dxa"/>
          </w:tcPr>
          <w:p w:rsidR="00DA12F1" w:rsidRPr="008B6AE4" w:rsidRDefault="00DA12F1" w:rsidP="00DA12F1">
            <w:pPr>
              <w:rPr>
                <w:color w:val="000000"/>
                <w:sz w:val="18"/>
                <w:szCs w:val="18"/>
              </w:rPr>
            </w:pPr>
            <w:r w:rsidRPr="008B6AE4">
              <w:rPr>
                <w:color w:val="000000"/>
                <w:sz w:val="18"/>
                <w:szCs w:val="18"/>
              </w:rPr>
              <w:t>Frontón hora</w:t>
            </w:r>
          </w:p>
        </w:tc>
        <w:tc>
          <w:tcPr>
            <w:tcW w:w="900" w:type="dxa"/>
            <w:gridSpan w:val="2"/>
          </w:tcPr>
          <w:p w:rsidR="00DA12F1" w:rsidRPr="008B6AE4" w:rsidRDefault="00DA12F1" w:rsidP="00DA12F1">
            <w:pPr>
              <w:jc w:val="right"/>
              <w:rPr>
                <w:color w:val="000000"/>
                <w:sz w:val="18"/>
                <w:szCs w:val="18"/>
              </w:rPr>
            </w:pPr>
            <w:r w:rsidRPr="008B6AE4">
              <w:rPr>
                <w:color w:val="000000"/>
                <w:sz w:val="18"/>
                <w:szCs w:val="18"/>
              </w:rPr>
              <w:t>36,25</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Pilotalekua noizean behin erabiltzea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1.075,00</w:t>
            </w:r>
          </w:p>
        </w:tc>
        <w:tc>
          <w:tcPr>
            <w:tcW w:w="3420" w:type="dxa"/>
          </w:tcPr>
          <w:p w:rsidR="00DA12F1" w:rsidRPr="008B6AE4" w:rsidRDefault="00DA12F1" w:rsidP="00DA12F1">
            <w:pPr>
              <w:rPr>
                <w:color w:val="000000"/>
                <w:sz w:val="18"/>
                <w:szCs w:val="18"/>
              </w:rPr>
            </w:pPr>
            <w:r w:rsidRPr="008B6AE4">
              <w:rPr>
                <w:color w:val="000000"/>
                <w:sz w:val="18"/>
                <w:szCs w:val="18"/>
              </w:rPr>
              <w:t>Utilización ocasional del Fronton</w:t>
            </w:r>
          </w:p>
        </w:tc>
        <w:tc>
          <w:tcPr>
            <w:tcW w:w="900" w:type="dxa"/>
            <w:gridSpan w:val="2"/>
          </w:tcPr>
          <w:p w:rsidR="00DA12F1" w:rsidRPr="008B6AE4" w:rsidRDefault="00DA12F1" w:rsidP="00DA12F1">
            <w:pPr>
              <w:jc w:val="right"/>
              <w:rPr>
                <w:color w:val="000000"/>
                <w:sz w:val="18"/>
                <w:szCs w:val="18"/>
              </w:rPr>
            </w:pPr>
            <w:r w:rsidRPr="008B6AE4">
              <w:rPr>
                <w:color w:val="000000"/>
                <w:sz w:val="18"/>
                <w:szCs w:val="18"/>
              </w:rPr>
              <w:t>1.075,00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Pilotalekua urtean zehar bost egunetan edo egun gehiagotan erabiltzea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600,00</w:t>
            </w:r>
          </w:p>
        </w:tc>
        <w:tc>
          <w:tcPr>
            <w:tcW w:w="3420" w:type="dxa"/>
          </w:tcPr>
          <w:p w:rsidR="00DA12F1" w:rsidRPr="008B6AE4" w:rsidRDefault="00DA12F1" w:rsidP="00DA12F1">
            <w:pPr>
              <w:rPr>
                <w:color w:val="000000"/>
                <w:sz w:val="18"/>
                <w:szCs w:val="18"/>
              </w:rPr>
            </w:pPr>
            <w:r w:rsidRPr="008B6AE4">
              <w:rPr>
                <w:color w:val="000000"/>
                <w:sz w:val="18"/>
                <w:szCs w:val="18"/>
              </w:rPr>
              <w:t>Utilización Fronton cinco o más veces año</w:t>
            </w:r>
          </w:p>
        </w:tc>
        <w:tc>
          <w:tcPr>
            <w:tcW w:w="900" w:type="dxa"/>
            <w:gridSpan w:val="2"/>
          </w:tcPr>
          <w:p w:rsidR="00DA12F1" w:rsidRPr="008B6AE4" w:rsidRDefault="00DA12F1" w:rsidP="00DA12F1">
            <w:pPr>
              <w:jc w:val="right"/>
              <w:rPr>
                <w:color w:val="000000"/>
                <w:sz w:val="18"/>
                <w:szCs w:val="18"/>
              </w:rPr>
            </w:pPr>
            <w:r w:rsidRPr="008B6AE4">
              <w:rPr>
                <w:color w:val="000000"/>
                <w:sz w:val="18"/>
                <w:szCs w:val="18"/>
              </w:rPr>
              <w:t>600,00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Pilotalekua urtean  zehar hamar egunetan edo egun gehiagotan erabiltzea</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350,00</w:t>
            </w:r>
          </w:p>
        </w:tc>
        <w:tc>
          <w:tcPr>
            <w:tcW w:w="3420" w:type="dxa"/>
          </w:tcPr>
          <w:p w:rsidR="00DA12F1" w:rsidRPr="008B6AE4" w:rsidRDefault="00DA12F1" w:rsidP="00DA12F1">
            <w:pPr>
              <w:rPr>
                <w:color w:val="000000"/>
                <w:sz w:val="18"/>
                <w:szCs w:val="18"/>
              </w:rPr>
            </w:pPr>
            <w:r w:rsidRPr="008B6AE4">
              <w:rPr>
                <w:color w:val="000000"/>
                <w:sz w:val="18"/>
                <w:szCs w:val="18"/>
              </w:rPr>
              <w:t>Utilización Fronton diez o más veces año</w:t>
            </w:r>
          </w:p>
        </w:tc>
        <w:tc>
          <w:tcPr>
            <w:tcW w:w="900" w:type="dxa"/>
            <w:gridSpan w:val="2"/>
          </w:tcPr>
          <w:p w:rsidR="00DA12F1" w:rsidRPr="008B6AE4" w:rsidRDefault="00DA12F1" w:rsidP="00DA12F1">
            <w:pPr>
              <w:jc w:val="right"/>
              <w:rPr>
                <w:color w:val="000000"/>
                <w:sz w:val="18"/>
                <w:szCs w:val="18"/>
              </w:rPr>
            </w:pPr>
            <w:r w:rsidRPr="008B6AE4">
              <w:rPr>
                <w:color w:val="000000"/>
                <w:sz w:val="18"/>
                <w:szCs w:val="18"/>
              </w:rPr>
              <w:t>350,00</w:t>
            </w:r>
          </w:p>
        </w:tc>
      </w:tr>
      <w:tr w:rsidR="00DA12F1" w:rsidRPr="008B6AE4" w:rsidTr="00DA12F1">
        <w:tc>
          <w:tcPr>
            <w:tcW w:w="3437" w:type="dxa"/>
          </w:tcPr>
          <w:p w:rsidR="00DA12F1" w:rsidRPr="008B6AE4" w:rsidRDefault="00DA12F1" w:rsidP="00DA12F1">
            <w:pPr>
              <w:rPr>
                <w:color w:val="000000"/>
                <w:sz w:val="18"/>
                <w:szCs w:val="18"/>
              </w:rPr>
            </w:pPr>
            <w:r w:rsidRPr="008B6AE4">
              <w:rPr>
                <w:color w:val="000000"/>
                <w:sz w:val="18"/>
                <w:szCs w:val="18"/>
              </w:rPr>
              <w:t>Kirol-jarduera ez direnek</w:t>
            </w:r>
          </w:p>
        </w:tc>
        <w:tc>
          <w:tcPr>
            <w:tcW w:w="1003" w:type="dxa"/>
            <w:tcBorders>
              <w:top w:val="nil"/>
              <w:bottom w:val="nil"/>
            </w:tcBorders>
          </w:tcPr>
          <w:p w:rsidR="00DA12F1" w:rsidRPr="008B6AE4" w:rsidRDefault="00DA12F1" w:rsidP="00DA12F1">
            <w:pPr>
              <w:jc w:val="right"/>
              <w:rPr>
                <w:color w:val="000000"/>
                <w:sz w:val="18"/>
                <w:szCs w:val="18"/>
              </w:rPr>
            </w:pPr>
            <w:r w:rsidRPr="008B6AE4">
              <w:rPr>
                <w:color w:val="000000"/>
                <w:sz w:val="18"/>
                <w:szCs w:val="18"/>
              </w:rPr>
              <w:t>1.075,00</w:t>
            </w:r>
          </w:p>
        </w:tc>
        <w:tc>
          <w:tcPr>
            <w:tcW w:w="3420" w:type="dxa"/>
          </w:tcPr>
          <w:p w:rsidR="00DA12F1" w:rsidRPr="008B6AE4" w:rsidRDefault="00DA12F1" w:rsidP="00DA12F1">
            <w:pPr>
              <w:rPr>
                <w:color w:val="000000"/>
                <w:sz w:val="18"/>
                <w:szCs w:val="18"/>
              </w:rPr>
            </w:pPr>
            <w:r w:rsidRPr="008B6AE4">
              <w:rPr>
                <w:color w:val="000000"/>
                <w:sz w:val="18"/>
                <w:szCs w:val="18"/>
              </w:rPr>
              <w:t xml:space="preserve">Actos no deportivos </w:t>
            </w:r>
          </w:p>
        </w:tc>
        <w:tc>
          <w:tcPr>
            <w:tcW w:w="900" w:type="dxa"/>
            <w:gridSpan w:val="2"/>
          </w:tcPr>
          <w:p w:rsidR="00DA12F1" w:rsidRPr="008B6AE4" w:rsidRDefault="00DA12F1" w:rsidP="00DA12F1">
            <w:pPr>
              <w:jc w:val="right"/>
              <w:rPr>
                <w:color w:val="000000"/>
                <w:sz w:val="18"/>
                <w:szCs w:val="18"/>
              </w:rPr>
            </w:pPr>
            <w:r w:rsidRPr="008B6AE4">
              <w:rPr>
                <w:color w:val="000000"/>
                <w:sz w:val="18"/>
                <w:szCs w:val="18"/>
              </w:rPr>
              <w:t>1.075,00</w:t>
            </w:r>
          </w:p>
        </w:tc>
      </w:tr>
      <w:tr w:rsidR="00DA12F1" w:rsidRPr="008B6AE4" w:rsidTr="00DA12F1">
        <w:tc>
          <w:tcPr>
            <w:tcW w:w="4440" w:type="dxa"/>
            <w:gridSpan w:val="2"/>
          </w:tcPr>
          <w:p w:rsidR="00DA12F1" w:rsidRPr="008B6AE4" w:rsidRDefault="00DA12F1" w:rsidP="00DA12F1">
            <w:pPr>
              <w:rPr>
                <w:color w:val="000000"/>
                <w:sz w:val="18"/>
                <w:szCs w:val="18"/>
              </w:rPr>
            </w:pPr>
            <w:r w:rsidRPr="008B6AE4">
              <w:rPr>
                <w:color w:val="000000"/>
                <w:sz w:val="18"/>
                <w:szCs w:val="18"/>
              </w:rPr>
              <w:t>Hirugarren egunetik aurrera % 50eko beherapena.</w:t>
            </w:r>
          </w:p>
        </w:tc>
        <w:tc>
          <w:tcPr>
            <w:tcW w:w="4320" w:type="dxa"/>
            <w:gridSpan w:val="3"/>
          </w:tcPr>
          <w:p w:rsidR="00DA12F1" w:rsidRPr="008B6AE4" w:rsidRDefault="00DA12F1" w:rsidP="00DA12F1">
            <w:pPr>
              <w:rPr>
                <w:color w:val="000000"/>
                <w:sz w:val="18"/>
                <w:szCs w:val="18"/>
              </w:rPr>
            </w:pPr>
            <w:r w:rsidRPr="008B6AE4">
              <w:rPr>
                <w:color w:val="000000"/>
                <w:sz w:val="18"/>
                <w:szCs w:val="18"/>
              </w:rPr>
              <w:t>A partir del tercer día consecutivo descuento del 50 %.</w:t>
            </w:r>
          </w:p>
        </w:tc>
      </w:tr>
      <w:tr w:rsidR="00DA12F1" w:rsidRPr="00B40CA9" w:rsidTr="00DA12F1">
        <w:tc>
          <w:tcPr>
            <w:tcW w:w="4440" w:type="dxa"/>
            <w:gridSpan w:val="2"/>
          </w:tcPr>
          <w:p w:rsidR="00DA12F1" w:rsidRPr="00B40CA9" w:rsidRDefault="00DA12F1" w:rsidP="00DA12F1">
            <w:pPr>
              <w:rPr>
                <w:color w:val="000000"/>
                <w:sz w:val="16"/>
              </w:rPr>
            </w:pPr>
            <w:r>
              <w:rPr>
                <w:color w:val="000000"/>
                <w:sz w:val="16"/>
              </w:rPr>
              <w:t xml:space="preserve"> </w:t>
            </w:r>
          </w:p>
        </w:tc>
        <w:tc>
          <w:tcPr>
            <w:tcW w:w="4320" w:type="dxa"/>
            <w:gridSpan w:val="3"/>
            <w:tcBorders>
              <w:top w:val="nil"/>
              <w:bottom w:val="nil"/>
              <w:right w:val="nil"/>
            </w:tcBorders>
          </w:tcPr>
          <w:p w:rsidR="00DA12F1" w:rsidRPr="00B40CA9" w:rsidRDefault="00DA12F1" w:rsidP="00DA12F1">
            <w:pPr>
              <w:rPr>
                <w:color w:val="000000"/>
                <w:sz w:val="16"/>
              </w:rPr>
            </w:pPr>
          </w:p>
        </w:tc>
      </w:tr>
      <w:tr w:rsidR="00DA12F1" w:rsidRPr="00B40CA9" w:rsidTr="00DA12F1">
        <w:tc>
          <w:tcPr>
            <w:tcW w:w="4440" w:type="dxa"/>
            <w:gridSpan w:val="2"/>
          </w:tcPr>
          <w:p w:rsidR="00DA12F1" w:rsidRPr="00455640" w:rsidRDefault="00DA12F1" w:rsidP="00DA12F1">
            <w:pPr>
              <w:rPr>
                <w:color w:val="000000"/>
              </w:rPr>
            </w:pPr>
            <w:r w:rsidRPr="00455640">
              <w:rPr>
                <w:color w:val="000000"/>
              </w:rPr>
              <w:t>OHARRA</w:t>
            </w:r>
          </w:p>
        </w:tc>
        <w:tc>
          <w:tcPr>
            <w:tcW w:w="4320" w:type="dxa"/>
            <w:gridSpan w:val="3"/>
            <w:tcBorders>
              <w:top w:val="nil"/>
              <w:bottom w:val="nil"/>
              <w:right w:val="nil"/>
            </w:tcBorders>
          </w:tcPr>
          <w:p w:rsidR="00DA12F1" w:rsidRPr="00455640" w:rsidRDefault="00DA12F1" w:rsidP="00DA12F1">
            <w:pPr>
              <w:rPr>
                <w:color w:val="000000"/>
              </w:rPr>
            </w:pPr>
            <w:r w:rsidRPr="00455640">
              <w:rPr>
                <w:color w:val="000000"/>
              </w:rPr>
              <w:t>NOTA</w:t>
            </w:r>
          </w:p>
        </w:tc>
      </w:tr>
      <w:tr w:rsidR="00DA12F1" w:rsidRPr="00B40CA9" w:rsidTr="00DA12F1">
        <w:tc>
          <w:tcPr>
            <w:tcW w:w="4440" w:type="dxa"/>
            <w:gridSpan w:val="2"/>
          </w:tcPr>
          <w:p w:rsidR="00DA12F1" w:rsidRPr="00455640" w:rsidRDefault="00DA12F1" w:rsidP="00E0474D">
            <w:pPr>
              <w:jc w:val="both"/>
              <w:rPr>
                <w:color w:val="000000"/>
              </w:rPr>
            </w:pPr>
            <w:r w:rsidRPr="00455640">
              <w:rPr>
                <w:color w:val="000000"/>
              </w:rPr>
              <w:t>Abonoak bi zatitan ordaintzeko aukera dago (Kutxa edo banketxeren batean helbideratuta daudenak) lehenengo zatia (% 60) urtarrilean eta bigarrena (% 40) ekainean kobratuko da.</w:t>
            </w:r>
          </w:p>
        </w:tc>
        <w:tc>
          <w:tcPr>
            <w:tcW w:w="4320" w:type="dxa"/>
            <w:gridSpan w:val="3"/>
            <w:tcBorders>
              <w:top w:val="nil"/>
              <w:bottom w:val="nil"/>
              <w:right w:val="nil"/>
            </w:tcBorders>
          </w:tcPr>
          <w:p w:rsidR="00DA12F1" w:rsidRPr="00455640" w:rsidRDefault="00DA12F1" w:rsidP="00E0474D">
            <w:pPr>
              <w:jc w:val="both"/>
              <w:rPr>
                <w:color w:val="000000"/>
              </w:rPr>
            </w:pPr>
            <w:r w:rsidRPr="00455640">
              <w:rPr>
                <w:color w:val="000000"/>
              </w:rPr>
              <w:t>Existe la posibilidad de pago fraccionado en los Abonos (los domiciliados en caja o en banco) facturándose el 60 % en Enero y 40 % en Junio.</w:t>
            </w:r>
          </w:p>
        </w:tc>
      </w:tr>
      <w:tr w:rsidR="00DA12F1" w:rsidRPr="00B40CA9" w:rsidTr="00DA12F1">
        <w:tc>
          <w:tcPr>
            <w:tcW w:w="4440" w:type="dxa"/>
            <w:gridSpan w:val="2"/>
          </w:tcPr>
          <w:p w:rsidR="00DA12F1" w:rsidRPr="00455640" w:rsidRDefault="00DA12F1" w:rsidP="00E0474D">
            <w:pPr>
              <w:jc w:val="both"/>
              <w:rPr>
                <w:color w:val="000000"/>
              </w:rPr>
            </w:pPr>
            <w:r w:rsidRPr="00455640">
              <w:rPr>
                <w:color w:val="000000"/>
              </w:rPr>
              <w:t xml:space="preserve">Lanbide arteko gutxieneko soldatatik beherako diru-sarrerak </w:t>
            </w:r>
            <w:proofErr w:type="gramStart"/>
            <w:r w:rsidRPr="00455640">
              <w:rPr>
                <w:color w:val="000000"/>
              </w:rPr>
              <w:t>dituzten  erretiratuek</w:t>
            </w:r>
            <w:proofErr w:type="gramEnd"/>
            <w:r w:rsidRPr="00455640">
              <w:rPr>
                <w:color w:val="000000"/>
              </w:rPr>
              <w:t xml:space="preserve"> edo jubilatuek ez dute jarduera-tasa ordaindu beharrik izango.</w:t>
            </w:r>
          </w:p>
        </w:tc>
        <w:tc>
          <w:tcPr>
            <w:tcW w:w="4320" w:type="dxa"/>
            <w:gridSpan w:val="3"/>
            <w:tcBorders>
              <w:top w:val="nil"/>
              <w:bottom w:val="nil"/>
              <w:right w:val="nil"/>
            </w:tcBorders>
          </w:tcPr>
          <w:p w:rsidR="00DA12F1" w:rsidRPr="00455640" w:rsidRDefault="00DA12F1" w:rsidP="00E0474D">
            <w:pPr>
              <w:jc w:val="both"/>
              <w:rPr>
                <w:color w:val="000000"/>
              </w:rPr>
            </w:pPr>
            <w:r w:rsidRPr="00455640">
              <w:rPr>
                <w:color w:val="000000"/>
              </w:rPr>
              <w:t>Los jubilados/as que sus  ingresos sean inferiores al salario mínimo interprofesional están exentos del pago de la tasa de actividades para la tercera edad</w:t>
            </w:r>
          </w:p>
        </w:tc>
      </w:tr>
      <w:tr w:rsidR="00DA12F1" w:rsidRPr="00B40CA9" w:rsidTr="00DA12F1">
        <w:tc>
          <w:tcPr>
            <w:tcW w:w="4440" w:type="dxa"/>
            <w:gridSpan w:val="2"/>
          </w:tcPr>
          <w:p w:rsidR="00DA12F1" w:rsidRPr="00455640" w:rsidRDefault="00DA12F1" w:rsidP="00E0474D">
            <w:pPr>
              <w:jc w:val="both"/>
              <w:rPr>
                <w:color w:val="000000"/>
              </w:rPr>
            </w:pPr>
            <w:r w:rsidRPr="00455640">
              <w:rPr>
                <w:color w:val="000000"/>
              </w:rPr>
              <w:t>Herriko kirol taldeetako kirolariak Patronatuko bazkide izatera behartuta daude, bertako instalazioak erabili nahi badituzte.  Horrela, taldeok, ez dute alokairua ordaindu beharrik izango.</w:t>
            </w:r>
          </w:p>
        </w:tc>
        <w:tc>
          <w:tcPr>
            <w:tcW w:w="4320" w:type="dxa"/>
            <w:gridSpan w:val="3"/>
            <w:tcBorders>
              <w:top w:val="nil"/>
              <w:bottom w:val="nil"/>
              <w:right w:val="nil"/>
            </w:tcBorders>
          </w:tcPr>
          <w:p w:rsidR="00DA12F1" w:rsidRPr="00455640" w:rsidRDefault="00DA12F1" w:rsidP="00E0474D">
            <w:pPr>
              <w:jc w:val="both"/>
              <w:rPr>
                <w:color w:val="000000"/>
              </w:rPr>
            </w:pPr>
            <w:r w:rsidRPr="00455640">
              <w:rPr>
                <w:color w:val="000000"/>
              </w:rPr>
              <w:t>Se aplica a los distintos clubes la obligatoriedad de estar abonados al Patronato para el uso de las distintas instalaciones, estando exentos del pago de alquiler de las mismas.</w:t>
            </w:r>
          </w:p>
        </w:tc>
      </w:tr>
      <w:tr w:rsidR="00DA12F1" w:rsidRPr="00B40CA9" w:rsidTr="00DA12F1">
        <w:tc>
          <w:tcPr>
            <w:tcW w:w="4440" w:type="dxa"/>
            <w:gridSpan w:val="2"/>
          </w:tcPr>
          <w:p w:rsidR="00DA12F1" w:rsidRPr="00455640" w:rsidRDefault="00DA12F1" w:rsidP="00E0474D">
            <w:pPr>
              <w:jc w:val="both"/>
              <w:rPr>
                <w:color w:val="000000"/>
              </w:rPr>
            </w:pPr>
            <w:r w:rsidRPr="00455640">
              <w:rPr>
                <w:color w:val="000000"/>
              </w:rPr>
              <w:t>Kirol federazioek antolatutako jardueretan adostu egingo dira ezarri beharreko tasak.</w:t>
            </w:r>
          </w:p>
        </w:tc>
        <w:tc>
          <w:tcPr>
            <w:tcW w:w="4320" w:type="dxa"/>
            <w:gridSpan w:val="3"/>
            <w:tcBorders>
              <w:top w:val="nil"/>
              <w:bottom w:val="nil"/>
              <w:right w:val="nil"/>
            </w:tcBorders>
          </w:tcPr>
          <w:p w:rsidR="00DA12F1" w:rsidRPr="00455640" w:rsidRDefault="00DA12F1" w:rsidP="00E0474D">
            <w:pPr>
              <w:jc w:val="both"/>
              <w:rPr>
                <w:color w:val="000000"/>
              </w:rPr>
            </w:pPr>
            <w:r w:rsidRPr="00455640">
              <w:rPr>
                <w:color w:val="000000"/>
              </w:rPr>
              <w:t>Aquellas actividades que puedan ser organizadas por las distintas Federaciones Deportivas serán objeto de acuerdo en cuanto a las tasas a aplicar.</w:t>
            </w:r>
          </w:p>
        </w:tc>
      </w:tr>
      <w:tr w:rsidR="00DA12F1" w:rsidRPr="00B40CA9" w:rsidTr="00DA12F1">
        <w:tc>
          <w:tcPr>
            <w:tcW w:w="4440" w:type="dxa"/>
            <w:gridSpan w:val="2"/>
          </w:tcPr>
          <w:p w:rsidR="00DA12F1" w:rsidRPr="00455640" w:rsidRDefault="00DA12F1" w:rsidP="00E0474D">
            <w:pPr>
              <w:jc w:val="both"/>
              <w:rPr>
                <w:color w:val="000000"/>
              </w:rPr>
            </w:pPr>
            <w:r w:rsidRPr="00455640">
              <w:rPr>
                <w:color w:val="000000"/>
              </w:rPr>
              <w:t>Saunara sartzeko, 11ko bono bat 10en prezioan erosteko aukera dago.</w:t>
            </w:r>
          </w:p>
        </w:tc>
        <w:tc>
          <w:tcPr>
            <w:tcW w:w="4320" w:type="dxa"/>
            <w:gridSpan w:val="3"/>
            <w:tcBorders>
              <w:top w:val="nil"/>
              <w:bottom w:val="nil"/>
              <w:right w:val="nil"/>
            </w:tcBorders>
          </w:tcPr>
          <w:p w:rsidR="00DA12F1" w:rsidRPr="00455640" w:rsidRDefault="00DA12F1" w:rsidP="00E0474D">
            <w:pPr>
              <w:jc w:val="both"/>
              <w:rPr>
                <w:color w:val="000000"/>
              </w:rPr>
            </w:pPr>
            <w:r w:rsidRPr="00455640">
              <w:rPr>
                <w:color w:val="000000"/>
              </w:rPr>
              <w:t xml:space="preserve">En la entrada de </w:t>
            </w:r>
            <w:proofErr w:type="gramStart"/>
            <w:r w:rsidRPr="00455640">
              <w:rPr>
                <w:color w:val="000000"/>
              </w:rPr>
              <w:t>sauna  existe</w:t>
            </w:r>
            <w:proofErr w:type="gramEnd"/>
            <w:r w:rsidRPr="00455640">
              <w:rPr>
                <w:color w:val="000000"/>
              </w:rPr>
              <w:t xml:space="preserve"> la posibilidad de adquirir un bono de 11 por el importe de 10.</w:t>
            </w:r>
          </w:p>
        </w:tc>
      </w:tr>
      <w:tr w:rsidR="00DA12F1" w:rsidRPr="00B40CA9" w:rsidTr="00DA12F1">
        <w:tc>
          <w:tcPr>
            <w:tcW w:w="4440" w:type="dxa"/>
            <w:gridSpan w:val="2"/>
          </w:tcPr>
          <w:p w:rsidR="00DA12F1" w:rsidRPr="00455640" w:rsidRDefault="00DA12F1" w:rsidP="00E0474D">
            <w:pPr>
              <w:jc w:val="both"/>
              <w:rPr>
                <w:color w:val="000000"/>
              </w:rPr>
            </w:pPr>
            <w:r w:rsidRPr="00455640">
              <w:rPr>
                <w:color w:val="000000"/>
              </w:rPr>
              <w:t xml:space="preserve">Urtarrilean, otsailean, martxoan, azaroan eta abenduan, Ipuruako Kiroldegia igande eta jaiegun </w:t>
            </w:r>
            <w:proofErr w:type="gramStart"/>
            <w:r w:rsidRPr="00455640">
              <w:rPr>
                <w:color w:val="000000"/>
              </w:rPr>
              <w:t>arratsaldeetan  zabalik</w:t>
            </w:r>
            <w:proofErr w:type="gramEnd"/>
            <w:r w:rsidRPr="00455640">
              <w:rPr>
                <w:color w:val="000000"/>
              </w:rPr>
              <w:t xml:space="preserve"> egoten denean, ondoko toki hauetako alokairuek % 50aren murrizketa izango dute: 1. pista, 2. pista, gimnasioa, frontoia eta saquash-a.</w:t>
            </w:r>
          </w:p>
        </w:tc>
        <w:tc>
          <w:tcPr>
            <w:tcW w:w="4320" w:type="dxa"/>
            <w:gridSpan w:val="3"/>
            <w:tcBorders>
              <w:top w:val="nil"/>
              <w:right w:val="nil"/>
            </w:tcBorders>
          </w:tcPr>
          <w:p w:rsidR="00DA12F1" w:rsidRPr="00455640" w:rsidRDefault="00DA12F1" w:rsidP="00E0474D">
            <w:pPr>
              <w:jc w:val="both"/>
              <w:rPr>
                <w:color w:val="000000"/>
              </w:rPr>
            </w:pPr>
            <w:r w:rsidRPr="00455640">
              <w:rPr>
                <w:color w:val="000000"/>
              </w:rPr>
              <w:t xml:space="preserve">Durante los meses de Enero, Febrero, Marzo, Noviembre y Diciembre en los cuales se abre el Polideportivo de Ipurua en domingos y festivos por la tarde, los alquileres de la Pista 1, Pista 2, Gimnasio, Frontón y Squash se </w:t>
            </w:r>
            <w:proofErr w:type="gramStart"/>
            <w:r w:rsidRPr="00455640">
              <w:rPr>
                <w:color w:val="000000"/>
              </w:rPr>
              <w:t>reducen  en</w:t>
            </w:r>
            <w:proofErr w:type="gramEnd"/>
            <w:r w:rsidRPr="00455640">
              <w:rPr>
                <w:color w:val="000000"/>
              </w:rPr>
              <w:t xml:space="preserve"> un 50 % .</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E0474D">
            <w:pPr>
              <w:jc w:val="both"/>
              <w:rPr>
                <w:color w:val="000000"/>
              </w:rPr>
            </w:pPr>
          </w:p>
        </w:tc>
        <w:tc>
          <w:tcPr>
            <w:tcW w:w="4320" w:type="dxa"/>
            <w:gridSpan w:val="3"/>
          </w:tcPr>
          <w:p w:rsidR="00DA12F1" w:rsidRPr="00455640" w:rsidRDefault="00DA12F1" w:rsidP="00E0474D">
            <w:pPr>
              <w:jc w:val="both"/>
              <w:rPr>
                <w:color w:val="000000"/>
              </w:rPr>
            </w:pP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E0474D">
            <w:pPr>
              <w:jc w:val="both"/>
              <w:rPr>
                <w:color w:val="000000"/>
              </w:rPr>
            </w:pPr>
            <w:r w:rsidRPr="00455640">
              <w:rPr>
                <w:color w:val="000000"/>
              </w:rPr>
              <w:t>Kiroldegia eta Astelena Frontoia kirola ez den beste ikuskizunen baterako erabiltzen badira, ohiko tasaz gain garbiketa eta atezaintza ere kobratu egingo dira.</w:t>
            </w:r>
          </w:p>
        </w:tc>
        <w:tc>
          <w:tcPr>
            <w:tcW w:w="4320" w:type="dxa"/>
            <w:gridSpan w:val="3"/>
          </w:tcPr>
          <w:p w:rsidR="00DA12F1" w:rsidRPr="00455640" w:rsidRDefault="00DA12F1" w:rsidP="00E0474D">
            <w:pPr>
              <w:jc w:val="both"/>
              <w:rPr>
                <w:color w:val="000000"/>
              </w:rPr>
            </w:pPr>
            <w:r w:rsidRPr="00455640">
              <w:rPr>
                <w:color w:val="000000"/>
              </w:rPr>
              <w:t>En las reservas del Polideportivo y Astelena</w:t>
            </w:r>
            <w:proofErr w:type="gramStart"/>
            <w:r w:rsidRPr="00455640">
              <w:rPr>
                <w:color w:val="000000"/>
              </w:rPr>
              <w:t>,  para</w:t>
            </w:r>
            <w:proofErr w:type="gramEnd"/>
            <w:r w:rsidRPr="00455640">
              <w:rPr>
                <w:color w:val="000000"/>
              </w:rPr>
              <w:t xml:space="preserve"> actos no deportivos se añadirá a la tasa correspondiente los costos  de limpieza y conserjería que se originen.</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p>
        </w:tc>
        <w:tc>
          <w:tcPr>
            <w:tcW w:w="4320" w:type="dxa"/>
            <w:gridSpan w:val="3"/>
          </w:tcPr>
          <w:p w:rsidR="00DA12F1" w:rsidRPr="00455640" w:rsidRDefault="00DA12F1" w:rsidP="00DA12F1">
            <w:pPr>
              <w:rPr>
                <w:color w:val="000000"/>
              </w:rPr>
            </w:pP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u w:val="single"/>
              </w:rPr>
            </w:pPr>
            <w:r w:rsidRPr="00455640">
              <w:rPr>
                <w:color w:val="000000"/>
                <w:u w:val="single"/>
              </w:rPr>
              <w:t>ABONATUEN ESKUBIDEAK</w:t>
            </w:r>
          </w:p>
        </w:tc>
        <w:tc>
          <w:tcPr>
            <w:tcW w:w="4320" w:type="dxa"/>
            <w:gridSpan w:val="3"/>
          </w:tcPr>
          <w:p w:rsidR="00DA12F1" w:rsidRPr="00455640" w:rsidRDefault="00DA12F1" w:rsidP="00DA12F1">
            <w:pPr>
              <w:rPr>
                <w:color w:val="000000"/>
                <w:u w:val="single"/>
              </w:rPr>
            </w:pPr>
            <w:r w:rsidRPr="00455640">
              <w:rPr>
                <w:color w:val="000000"/>
                <w:u w:val="single"/>
              </w:rPr>
              <w:t>DERECHOS DE LOS ABONADOS</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p>
        </w:tc>
        <w:tc>
          <w:tcPr>
            <w:tcW w:w="4320" w:type="dxa"/>
            <w:gridSpan w:val="3"/>
          </w:tcPr>
          <w:p w:rsidR="00DA12F1" w:rsidRPr="00455640" w:rsidRDefault="00DA12F1" w:rsidP="00DA12F1">
            <w:pPr>
              <w:rPr>
                <w:color w:val="000000"/>
              </w:rPr>
            </w:pP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Instalazio hauek doan erabiltzea:</w:t>
            </w:r>
          </w:p>
        </w:tc>
        <w:tc>
          <w:tcPr>
            <w:tcW w:w="4320" w:type="dxa"/>
            <w:gridSpan w:val="3"/>
          </w:tcPr>
          <w:p w:rsidR="00DA12F1" w:rsidRPr="00455640" w:rsidRDefault="00DA12F1" w:rsidP="00DA12F1">
            <w:pPr>
              <w:rPr>
                <w:color w:val="000000"/>
              </w:rPr>
            </w:pPr>
            <w:r w:rsidRPr="00455640">
              <w:rPr>
                <w:color w:val="000000"/>
              </w:rPr>
              <w:t>Uso gratuito de las siguientes instalaciones:</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p>
        </w:tc>
        <w:tc>
          <w:tcPr>
            <w:tcW w:w="4320" w:type="dxa"/>
            <w:gridSpan w:val="3"/>
          </w:tcPr>
          <w:p w:rsidR="00DA12F1" w:rsidRPr="00455640" w:rsidRDefault="00DA12F1" w:rsidP="00DA12F1">
            <w:pPr>
              <w:rPr>
                <w:color w:val="000000"/>
              </w:rPr>
            </w:pP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IPURUA KIROLDEGIA</w:t>
            </w:r>
          </w:p>
        </w:tc>
        <w:tc>
          <w:tcPr>
            <w:tcW w:w="4320" w:type="dxa"/>
            <w:gridSpan w:val="3"/>
          </w:tcPr>
          <w:p w:rsidR="00DA12F1" w:rsidRPr="00455640" w:rsidRDefault="00DA12F1" w:rsidP="00DA12F1">
            <w:pPr>
              <w:rPr>
                <w:color w:val="000000"/>
              </w:rPr>
            </w:pPr>
            <w:r w:rsidRPr="00455640">
              <w:rPr>
                <w:color w:val="000000"/>
              </w:rPr>
              <w:t>POLIDEPORTIVO DE IPURUA</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Igerileku estalia. Kanpoko Igerilekua. Muskulazio aretoa.</w:t>
            </w:r>
          </w:p>
        </w:tc>
        <w:tc>
          <w:tcPr>
            <w:tcW w:w="4320" w:type="dxa"/>
            <w:gridSpan w:val="3"/>
          </w:tcPr>
          <w:p w:rsidR="00DA12F1" w:rsidRPr="00455640" w:rsidRDefault="00DA12F1" w:rsidP="00DA12F1">
            <w:pPr>
              <w:rPr>
                <w:color w:val="000000"/>
              </w:rPr>
            </w:pPr>
            <w:r w:rsidRPr="00455640">
              <w:rPr>
                <w:color w:val="000000"/>
              </w:rPr>
              <w:t>Piscinas Cubierta y Descubierta. Sala de Musculación.</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lang w:val="en-GB"/>
              </w:rPr>
            </w:pPr>
            <w:r w:rsidRPr="00455640">
              <w:rPr>
                <w:color w:val="000000"/>
                <w:lang w:val="en-GB"/>
              </w:rPr>
              <w:t>Rokodromoa (Eibarko Klub Deportiboko mendiko federatuentzako).</w:t>
            </w:r>
          </w:p>
        </w:tc>
        <w:tc>
          <w:tcPr>
            <w:tcW w:w="4320" w:type="dxa"/>
            <w:gridSpan w:val="3"/>
          </w:tcPr>
          <w:p w:rsidR="00DA12F1" w:rsidRPr="00455640" w:rsidRDefault="00DA12F1" w:rsidP="00DA12F1">
            <w:pPr>
              <w:rPr>
                <w:color w:val="000000"/>
              </w:rPr>
            </w:pPr>
            <w:r w:rsidRPr="00455640">
              <w:rPr>
                <w:color w:val="000000"/>
              </w:rPr>
              <w:t>Rocódromo:(federados Club Deportivo Eibar sección montaña).</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p>
        </w:tc>
        <w:tc>
          <w:tcPr>
            <w:tcW w:w="4320" w:type="dxa"/>
            <w:gridSpan w:val="3"/>
          </w:tcPr>
          <w:p w:rsidR="00DA12F1" w:rsidRPr="00455640" w:rsidRDefault="00DA12F1" w:rsidP="00DA12F1">
            <w:pPr>
              <w:rPr>
                <w:color w:val="000000"/>
              </w:rPr>
            </w:pP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UNBE KIROLGUNEA</w:t>
            </w:r>
          </w:p>
        </w:tc>
        <w:tc>
          <w:tcPr>
            <w:tcW w:w="4320" w:type="dxa"/>
            <w:gridSpan w:val="3"/>
          </w:tcPr>
          <w:p w:rsidR="00DA12F1" w:rsidRPr="00455640" w:rsidRDefault="00DA12F1" w:rsidP="00DA12F1">
            <w:pPr>
              <w:rPr>
                <w:color w:val="000000"/>
              </w:rPr>
            </w:pPr>
            <w:r w:rsidRPr="00455640">
              <w:rPr>
                <w:color w:val="000000"/>
              </w:rPr>
              <w:t>COMPLEJO DEPORTIVO DE UMBE</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Kirolgunean sartzea. Muskulazio aretoa.</w:t>
            </w:r>
          </w:p>
        </w:tc>
        <w:tc>
          <w:tcPr>
            <w:tcW w:w="4320" w:type="dxa"/>
            <w:gridSpan w:val="3"/>
          </w:tcPr>
          <w:p w:rsidR="00DA12F1" w:rsidRPr="00455640" w:rsidRDefault="00DA12F1" w:rsidP="00DA12F1">
            <w:pPr>
              <w:rPr>
                <w:color w:val="000000"/>
              </w:rPr>
            </w:pPr>
            <w:r w:rsidRPr="00455640">
              <w:rPr>
                <w:color w:val="000000"/>
              </w:rPr>
              <w:t>Acceso al Complejo. Sala de Musculación</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Perimetroko atletismoko pista (jaiegunetan izan ezik)</w:t>
            </w:r>
          </w:p>
        </w:tc>
        <w:tc>
          <w:tcPr>
            <w:tcW w:w="4320" w:type="dxa"/>
            <w:gridSpan w:val="3"/>
          </w:tcPr>
          <w:p w:rsidR="00DA12F1" w:rsidRPr="00455640" w:rsidRDefault="00DA12F1" w:rsidP="00DA12F1">
            <w:pPr>
              <w:rPr>
                <w:color w:val="000000"/>
              </w:rPr>
            </w:pPr>
            <w:r w:rsidRPr="00455640">
              <w:rPr>
                <w:color w:val="000000"/>
              </w:rPr>
              <w:t>Pista perimetral de Atletismo (excepto)festivos)</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Goiko futbol zelaia zapatu, igande eta jaiegunetan 12:30etik 14:30era, zerbitzuaren premiak izan ezik.</w:t>
            </w:r>
          </w:p>
        </w:tc>
        <w:tc>
          <w:tcPr>
            <w:tcW w:w="4320" w:type="dxa"/>
            <w:gridSpan w:val="3"/>
          </w:tcPr>
          <w:p w:rsidR="00DA12F1" w:rsidRPr="00455640" w:rsidRDefault="00DA12F1" w:rsidP="00DA12F1">
            <w:pPr>
              <w:rPr>
                <w:color w:val="000000"/>
              </w:rPr>
            </w:pPr>
            <w:r w:rsidRPr="00455640">
              <w:rPr>
                <w:color w:val="000000"/>
              </w:rPr>
              <w:t>Campo de fútbol superior sábados, domingos y festivos de 12:30 a 14:30h, salvo necesidades del servicio.</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p>
        </w:tc>
        <w:tc>
          <w:tcPr>
            <w:tcW w:w="4320" w:type="dxa"/>
            <w:gridSpan w:val="3"/>
          </w:tcPr>
          <w:p w:rsidR="00DA12F1" w:rsidRPr="00455640" w:rsidRDefault="00DA12F1" w:rsidP="00DA12F1">
            <w:pPr>
              <w:rPr>
                <w:color w:val="000000"/>
              </w:rPr>
            </w:pPr>
            <w:r w:rsidRPr="00455640">
              <w:rPr>
                <w:color w:val="000000"/>
              </w:rPr>
              <w:t>.</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ORBEA KIROLDEGIA</w:t>
            </w:r>
          </w:p>
        </w:tc>
        <w:tc>
          <w:tcPr>
            <w:tcW w:w="4320" w:type="dxa"/>
            <w:gridSpan w:val="3"/>
          </w:tcPr>
          <w:p w:rsidR="00DA12F1" w:rsidRPr="00455640" w:rsidRDefault="00DA12F1" w:rsidP="00DA12F1">
            <w:pPr>
              <w:rPr>
                <w:color w:val="000000"/>
              </w:rPr>
            </w:pPr>
            <w:r w:rsidRPr="00455640">
              <w:rPr>
                <w:color w:val="000000"/>
              </w:rPr>
              <w:t>POLIDEPORTIVO DE ORBEA</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Igerileku estalia.</w:t>
            </w:r>
          </w:p>
        </w:tc>
        <w:tc>
          <w:tcPr>
            <w:tcW w:w="4320" w:type="dxa"/>
            <w:gridSpan w:val="3"/>
          </w:tcPr>
          <w:p w:rsidR="00DA12F1" w:rsidRPr="00455640" w:rsidRDefault="00DA12F1" w:rsidP="00DA12F1">
            <w:pPr>
              <w:rPr>
                <w:color w:val="000000"/>
              </w:rPr>
            </w:pPr>
            <w:r w:rsidRPr="00455640">
              <w:rPr>
                <w:color w:val="000000"/>
              </w:rPr>
              <w:t>Piscina Cubierta.</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Muskulazio aretoa.</w:t>
            </w:r>
          </w:p>
        </w:tc>
        <w:tc>
          <w:tcPr>
            <w:tcW w:w="4320" w:type="dxa"/>
            <w:gridSpan w:val="3"/>
          </w:tcPr>
          <w:p w:rsidR="00DA12F1" w:rsidRPr="00455640" w:rsidRDefault="00DA12F1" w:rsidP="00DA12F1">
            <w:pPr>
              <w:rPr>
                <w:color w:val="000000"/>
              </w:rPr>
            </w:pPr>
            <w:r w:rsidRPr="00455640">
              <w:rPr>
                <w:color w:val="000000"/>
              </w:rPr>
              <w:t>Sala de Musculación.</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p>
        </w:tc>
        <w:tc>
          <w:tcPr>
            <w:tcW w:w="4320" w:type="dxa"/>
            <w:gridSpan w:val="3"/>
          </w:tcPr>
          <w:p w:rsidR="00DA12F1" w:rsidRPr="00455640" w:rsidRDefault="00DA12F1" w:rsidP="00DA12F1">
            <w:pPr>
              <w:rPr>
                <w:color w:val="000000"/>
              </w:rPr>
            </w:pP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HORREZ GAIN:</w:t>
            </w:r>
          </w:p>
        </w:tc>
        <w:tc>
          <w:tcPr>
            <w:tcW w:w="4320" w:type="dxa"/>
            <w:gridSpan w:val="3"/>
          </w:tcPr>
          <w:p w:rsidR="00DA12F1" w:rsidRPr="00455640" w:rsidRDefault="00DA12F1" w:rsidP="00DA12F1">
            <w:pPr>
              <w:rPr>
                <w:color w:val="000000"/>
              </w:rPr>
            </w:pPr>
            <w:r w:rsidRPr="00455640">
              <w:rPr>
                <w:color w:val="000000"/>
              </w:rPr>
              <w:t>ADEMÁS:</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Abonatuek lehentasuna izango dute ikastaro eta aktibitate guztietan izena ematean.</w:t>
            </w:r>
          </w:p>
        </w:tc>
        <w:tc>
          <w:tcPr>
            <w:tcW w:w="4320" w:type="dxa"/>
            <w:gridSpan w:val="3"/>
          </w:tcPr>
          <w:p w:rsidR="00DA12F1" w:rsidRPr="00455640" w:rsidRDefault="00DA12F1" w:rsidP="00DA12F1">
            <w:pPr>
              <w:rPr>
                <w:color w:val="000000"/>
              </w:rPr>
            </w:pPr>
            <w:r w:rsidRPr="00455640">
              <w:rPr>
                <w:color w:val="000000"/>
              </w:rPr>
              <w:t>Inscripción preferente en todos los cursos y actividades.</w:t>
            </w:r>
          </w:p>
        </w:tc>
      </w:tr>
      <w:tr w:rsidR="00DA12F1" w:rsidRPr="00B40CA9" w:rsidTr="00DA12F1">
        <w:tblPrEx>
          <w:tblCellMar>
            <w:left w:w="70" w:type="dxa"/>
            <w:right w:w="70" w:type="dxa"/>
          </w:tblCellMar>
          <w:tblLook w:val="01E0" w:firstRow="1" w:lastRow="1" w:firstColumn="1" w:lastColumn="1" w:noHBand="0" w:noVBand="0"/>
        </w:tblPrEx>
        <w:tc>
          <w:tcPr>
            <w:tcW w:w="4440" w:type="dxa"/>
            <w:gridSpan w:val="2"/>
          </w:tcPr>
          <w:p w:rsidR="00DA12F1" w:rsidRPr="00455640" w:rsidRDefault="00DA12F1" w:rsidP="00DA12F1">
            <w:pPr>
              <w:rPr>
                <w:color w:val="000000"/>
              </w:rPr>
            </w:pPr>
            <w:r w:rsidRPr="00455640">
              <w:rPr>
                <w:color w:val="000000"/>
              </w:rPr>
              <w:t>Patronatuak behar duenean erabili ahal izango ditu muskulazio aretoa</w:t>
            </w:r>
            <w:r w:rsidR="00115F4A" w:rsidRPr="00455640">
              <w:rPr>
                <w:color w:val="000000"/>
              </w:rPr>
              <w:t>k.</w:t>
            </w:r>
          </w:p>
        </w:tc>
        <w:tc>
          <w:tcPr>
            <w:tcW w:w="4320" w:type="dxa"/>
            <w:gridSpan w:val="3"/>
          </w:tcPr>
          <w:p w:rsidR="00DA12F1" w:rsidRPr="00455640" w:rsidRDefault="00DA12F1" w:rsidP="00DA12F1">
            <w:pPr>
              <w:rPr>
                <w:color w:val="000000"/>
              </w:rPr>
            </w:pPr>
            <w:r w:rsidRPr="00455640">
              <w:rPr>
                <w:color w:val="000000"/>
              </w:rPr>
              <w:t>El Patronato podrá disponer de las salas de musculación para actividades dirigidas.</w:t>
            </w:r>
          </w:p>
        </w:tc>
      </w:tr>
    </w:tbl>
    <w:p w:rsidR="00DA12F1" w:rsidRPr="003A0A00" w:rsidRDefault="00DA12F1" w:rsidP="00DA12F1">
      <w:pPr>
        <w:rPr>
          <w:highlight w:val="yellow"/>
        </w:rPr>
      </w:pPr>
    </w:p>
    <w:tbl>
      <w:tblPr>
        <w:tblW w:w="9357" w:type="dxa"/>
        <w:tblInd w:w="-356" w:type="dxa"/>
        <w:tblLayout w:type="fixed"/>
        <w:tblCellMar>
          <w:left w:w="70" w:type="dxa"/>
          <w:right w:w="70" w:type="dxa"/>
        </w:tblCellMar>
        <w:tblLook w:val="0000" w:firstRow="0" w:lastRow="0" w:firstColumn="0" w:lastColumn="0" w:noHBand="0" w:noVBand="0"/>
      </w:tblPr>
      <w:tblGrid>
        <w:gridCol w:w="269"/>
        <w:gridCol w:w="4268"/>
        <w:gridCol w:w="152"/>
        <w:gridCol w:w="4420"/>
        <w:gridCol w:w="248"/>
      </w:tblGrid>
      <w:tr w:rsidR="00DA12F1" w:rsidRPr="00455640" w:rsidTr="00DA12F1">
        <w:trPr>
          <w:gridBefore w:val="1"/>
          <w:gridAfter w:val="1"/>
          <w:wBefore w:w="269" w:type="dxa"/>
          <w:wAfter w:w="248" w:type="dxa"/>
        </w:trPr>
        <w:tc>
          <w:tcPr>
            <w:tcW w:w="4420" w:type="dxa"/>
            <w:gridSpan w:val="2"/>
          </w:tcPr>
          <w:p w:rsidR="00DA12F1" w:rsidRPr="00455640" w:rsidRDefault="00DA12F1" w:rsidP="00DA12F1">
            <w:pPr>
              <w:jc w:val="both"/>
              <w:rPr>
                <w:highlight w:val="yellow"/>
              </w:rPr>
            </w:pPr>
            <w:r w:rsidRPr="00455640">
              <w:rPr>
                <w:b/>
                <w:u w:val="single"/>
              </w:rPr>
              <w:t>HIRUGARRENA</w:t>
            </w:r>
            <w:r w:rsidRPr="00455640">
              <w:rPr>
                <w:rFonts w:cs="Arial"/>
                <w:b/>
                <w:u w:val="single"/>
              </w:rPr>
              <w:t>:</w:t>
            </w:r>
            <w:r w:rsidRPr="00455640">
              <w:rPr>
                <w:b/>
              </w:rPr>
              <w:t xml:space="preserve"> </w:t>
            </w:r>
            <w:r w:rsidRPr="00455640">
              <w:t>UDAL JABARI PUBLIKOAREN ERABILERA PRIBATIBO EDO PROBETXAMENDU BEREZIAGATIK ORDAINDU BEHARREKO TASAK ARAUTZEN DITUEN ORDENANTZA.</w:t>
            </w:r>
          </w:p>
        </w:tc>
        <w:tc>
          <w:tcPr>
            <w:tcW w:w="4420" w:type="dxa"/>
            <w:shd w:val="clear" w:color="auto" w:fill="auto"/>
          </w:tcPr>
          <w:p w:rsidR="00DA12F1" w:rsidRPr="00455640" w:rsidRDefault="00DA12F1" w:rsidP="00E0474D">
            <w:pPr>
              <w:jc w:val="both"/>
              <w:rPr>
                <w:b/>
                <w:highlight w:val="yellow"/>
              </w:rPr>
            </w:pPr>
            <w:r w:rsidRPr="00455640">
              <w:rPr>
                <w:rFonts w:cs="Arial"/>
                <w:b/>
                <w:u w:val="single"/>
              </w:rPr>
              <w:t>TERCERO:</w:t>
            </w:r>
            <w:r w:rsidRPr="00455640">
              <w:rPr>
                <w:rFonts w:cs="Arial"/>
                <w:b/>
              </w:rPr>
              <w:t xml:space="preserve"> </w:t>
            </w:r>
            <w:r w:rsidRPr="00455640">
              <w:t>ORDENANZA REGULADORA DE TASAS POR LA UTILIZACIÓN PRIVATIVA O EL APROVECHAMIENTO ESPECIAL DEL DOMINIO PUBLICO LOCAL.</w:t>
            </w:r>
          </w:p>
        </w:tc>
      </w:tr>
      <w:tr w:rsidR="00DA12F1" w:rsidRPr="00455640" w:rsidTr="00DA12F1">
        <w:trPr>
          <w:gridBefore w:val="1"/>
          <w:gridAfter w:val="1"/>
          <w:wBefore w:w="269" w:type="dxa"/>
          <w:wAfter w:w="248" w:type="dxa"/>
        </w:trPr>
        <w:tc>
          <w:tcPr>
            <w:tcW w:w="4420" w:type="dxa"/>
            <w:gridSpan w:val="2"/>
          </w:tcPr>
          <w:p w:rsidR="00DA12F1" w:rsidRPr="00455640" w:rsidRDefault="00DA12F1" w:rsidP="00DA12F1">
            <w:pPr>
              <w:jc w:val="both"/>
              <w:rPr>
                <w:rFonts w:cs="Arial"/>
                <w:b/>
                <w:highlight w:val="yellow"/>
                <w:u w:val="single"/>
              </w:rPr>
            </w:pPr>
          </w:p>
        </w:tc>
        <w:tc>
          <w:tcPr>
            <w:tcW w:w="4420" w:type="dxa"/>
            <w:shd w:val="clear" w:color="auto" w:fill="auto"/>
          </w:tcPr>
          <w:p w:rsidR="00DA12F1" w:rsidRPr="00455640" w:rsidRDefault="00DA12F1" w:rsidP="00DA12F1">
            <w:pPr>
              <w:jc w:val="both"/>
              <w:rPr>
                <w:rFonts w:cs="Arial"/>
                <w:b/>
                <w:highlight w:val="yellow"/>
                <w:u w:val="single"/>
              </w:rPr>
            </w:pPr>
          </w:p>
        </w:tc>
      </w:tr>
      <w:tr w:rsidR="00DA12F1" w:rsidRPr="00455640" w:rsidTr="00DA12F1">
        <w:trPr>
          <w:gridBefore w:val="1"/>
          <w:gridAfter w:val="1"/>
          <w:wBefore w:w="269" w:type="dxa"/>
          <w:wAfter w:w="248" w:type="dxa"/>
        </w:trPr>
        <w:tc>
          <w:tcPr>
            <w:tcW w:w="4420" w:type="dxa"/>
            <w:gridSpan w:val="2"/>
          </w:tcPr>
          <w:p w:rsidR="00DA12F1" w:rsidRPr="00455640" w:rsidRDefault="00FD26A0" w:rsidP="00DA12F1">
            <w:pPr>
              <w:jc w:val="center"/>
              <w:rPr>
                <w:rFonts w:cs="Arial"/>
                <w:b/>
                <w:highlight w:val="yellow"/>
                <w:u w:val="single"/>
              </w:rPr>
            </w:pPr>
            <w:r w:rsidRPr="00455640">
              <w:rPr>
                <w:rFonts w:cs="Arial"/>
                <w:b/>
              </w:rPr>
              <w:t>ERABILERA PUBLIKOKO</w:t>
            </w:r>
            <w:r w:rsidR="00DA12F1" w:rsidRPr="00455640">
              <w:rPr>
                <w:rFonts w:cs="Arial"/>
                <w:b/>
              </w:rPr>
              <w:t xml:space="preserve"> LURZORUAK MAHAIEKIN ETA AULKIEKIN, SALGAIEKIN, SALTOKIEKIN, APARATU AUTOMATIKOEKIN, ERAIKUNTZA ELEMENTUEKIN ETA ANTZEKOEKIN OKUPATTZEA.</w:t>
            </w:r>
          </w:p>
        </w:tc>
        <w:tc>
          <w:tcPr>
            <w:tcW w:w="4420" w:type="dxa"/>
            <w:shd w:val="clear" w:color="auto" w:fill="auto"/>
          </w:tcPr>
          <w:p w:rsidR="00DA12F1" w:rsidRPr="00455640" w:rsidRDefault="00DA12F1" w:rsidP="00DA12F1">
            <w:pPr>
              <w:jc w:val="center"/>
              <w:rPr>
                <w:rFonts w:cs="Arial"/>
                <w:b/>
                <w:highlight w:val="yellow"/>
                <w:u w:val="single"/>
              </w:rPr>
            </w:pPr>
            <w:r w:rsidRPr="00455640">
              <w:rPr>
                <w:rFonts w:cs="Arial"/>
                <w:b/>
              </w:rPr>
              <w:t xml:space="preserve">OCUPACION DE TERRENOS DE USO PÚBLICO </w:t>
            </w:r>
            <w:proofErr w:type="gramStart"/>
            <w:r w:rsidRPr="00455640">
              <w:rPr>
                <w:rFonts w:cs="Arial"/>
                <w:b/>
              </w:rPr>
              <w:t>MUNICIPAL  CON</w:t>
            </w:r>
            <w:proofErr w:type="gramEnd"/>
            <w:r w:rsidRPr="00455640">
              <w:rPr>
                <w:rFonts w:cs="Arial"/>
                <w:b/>
              </w:rPr>
              <w:t xml:space="preserve"> MESAS Y SILLAS, PRODUCTOS EN VENTA, PUESTOS, APARATOS AUTOMÁTICOS, ELEMENTOS DE LA CONSTRUCCIÓN  Y OTROS ANALOGOS.</w:t>
            </w:r>
          </w:p>
        </w:tc>
      </w:tr>
      <w:tr w:rsidR="00DA12F1" w:rsidRPr="00455640" w:rsidTr="00DA12F1">
        <w:trPr>
          <w:gridBefore w:val="1"/>
          <w:gridAfter w:val="1"/>
          <w:wBefore w:w="269" w:type="dxa"/>
          <w:wAfter w:w="248" w:type="dxa"/>
        </w:trPr>
        <w:tc>
          <w:tcPr>
            <w:tcW w:w="4420" w:type="dxa"/>
            <w:gridSpan w:val="2"/>
          </w:tcPr>
          <w:p w:rsidR="00DA12F1" w:rsidRPr="00455640" w:rsidRDefault="00DA12F1" w:rsidP="00DA12F1">
            <w:pPr>
              <w:spacing w:line="256" w:lineRule="auto"/>
              <w:jc w:val="center"/>
              <w:rPr>
                <w:b/>
                <w:highlight w:val="yellow"/>
              </w:rPr>
            </w:pPr>
          </w:p>
        </w:tc>
        <w:tc>
          <w:tcPr>
            <w:tcW w:w="4420" w:type="dxa"/>
            <w:shd w:val="clear" w:color="auto" w:fill="auto"/>
          </w:tcPr>
          <w:p w:rsidR="00DA12F1" w:rsidRPr="00455640" w:rsidRDefault="00DA12F1" w:rsidP="00DA12F1">
            <w:pPr>
              <w:jc w:val="both"/>
              <w:rPr>
                <w:rFonts w:cs="Arial"/>
                <w:b/>
                <w:highlight w:val="yellow"/>
                <w:u w:val="single"/>
              </w:rPr>
            </w:pPr>
          </w:p>
        </w:tc>
      </w:tr>
      <w:tr w:rsidR="00DA12F1" w:rsidRPr="00455640" w:rsidTr="00DA12F1">
        <w:trPr>
          <w:gridBefore w:val="1"/>
          <w:gridAfter w:val="1"/>
          <w:wBefore w:w="269" w:type="dxa"/>
          <w:wAfter w:w="248" w:type="dxa"/>
        </w:trPr>
        <w:tc>
          <w:tcPr>
            <w:tcW w:w="4420" w:type="dxa"/>
            <w:gridSpan w:val="2"/>
          </w:tcPr>
          <w:p w:rsidR="00DA12F1" w:rsidRPr="00455640" w:rsidRDefault="00DA12F1" w:rsidP="00DA12F1">
            <w:pPr>
              <w:jc w:val="both"/>
              <w:rPr>
                <w:rFonts w:cs="Arial"/>
              </w:rPr>
            </w:pPr>
            <w:r w:rsidRPr="00455640">
              <w:rPr>
                <w:rFonts w:cs="Arial"/>
              </w:rPr>
              <w:t xml:space="preserve">Ordenantzaren eranskina </w:t>
            </w:r>
            <w:r w:rsidRPr="00455640">
              <w:rPr>
                <w:rFonts w:cs="Arial"/>
                <w:b/>
              </w:rPr>
              <w:t>ALDATZEA</w:t>
            </w:r>
            <w:r w:rsidRPr="00455640">
              <w:rPr>
                <w:rFonts w:cs="Arial"/>
              </w:rPr>
              <w:t>. Honela idatzita geratuko da:</w:t>
            </w:r>
          </w:p>
        </w:tc>
        <w:tc>
          <w:tcPr>
            <w:tcW w:w="4420" w:type="dxa"/>
            <w:shd w:val="clear" w:color="auto" w:fill="auto"/>
          </w:tcPr>
          <w:p w:rsidR="00DA12F1" w:rsidRPr="00455640" w:rsidRDefault="00DA12F1" w:rsidP="00DA12F1">
            <w:pPr>
              <w:spacing w:line="256" w:lineRule="auto"/>
              <w:rPr>
                <w:rFonts w:cs="Arial"/>
              </w:rPr>
            </w:pPr>
            <w:r w:rsidRPr="00455640">
              <w:rPr>
                <w:rFonts w:cs="Arial"/>
                <w:b/>
              </w:rPr>
              <w:t>MODIFICAR</w:t>
            </w:r>
            <w:r w:rsidRPr="00455640">
              <w:rPr>
                <w:rFonts w:cs="Arial"/>
              </w:rPr>
              <w:t xml:space="preserve"> el anexo de la Ordenanza, que quedaría redactado de la siguiente forma:</w:t>
            </w:r>
          </w:p>
        </w:tc>
      </w:tr>
      <w:tr w:rsidR="00DA12F1" w:rsidRPr="00455640" w:rsidTr="00DA12F1">
        <w:trPr>
          <w:gridBefore w:val="1"/>
          <w:gridAfter w:val="1"/>
          <w:wBefore w:w="269" w:type="dxa"/>
          <w:wAfter w:w="248" w:type="dxa"/>
        </w:trPr>
        <w:tc>
          <w:tcPr>
            <w:tcW w:w="4420" w:type="dxa"/>
            <w:gridSpan w:val="2"/>
          </w:tcPr>
          <w:p w:rsidR="00DA12F1" w:rsidRPr="00455640" w:rsidRDefault="00DA12F1" w:rsidP="00DA12F1">
            <w:pPr>
              <w:rPr>
                <w:rFonts w:cs="Arial"/>
                <w:highlight w:val="yellow"/>
              </w:rPr>
            </w:pPr>
          </w:p>
        </w:tc>
        <w:tc>
          <w:tcPr>
            <w:tcW w:w="4420" w:type="dxa"/>
            <w:shd w:val="clear" w:color="auto" w:fill="auto"/>
          </w:tcPr>
          <w:p w:rsidR="00DA12F1" w:rsidRPr="00455640" w:rsidRDefault="00DA12F1" w:rsidP="00DA12F1">
            <w:pPr>
              <w:jc w:val="both"/>
              <w:rPr>
                <w:rFonts w:cs="Arial"/>
                <w:b/>
                <w:highlight w:val="yellow"/>
              </w:rPr>
            </w:pPr>
          </w:p>
        </w:tc>
      </w:tr>
      <w:tr w:rsidR="00DA12F1" w:rsidRPr="00455640" w:rsidTr="00DA12F1">
        <w:trPr>
          <w:gridBefore w:val="1"/>
          <w:gridAfter w:val="1"/>
          <w:wBefore w:w="269" w:type="dxa"/>
          <w:wAfter w:w="248" w:type="dxa"/>
        </w:trPr>
        <w:tc>
          <w:tcPr>
            <w:tcW w:w="4420" w:type="dxa"/>
            <w:gridSpan w:val="2"/>
          </w:tcPr>
          <w:p w:rsidR="00DA12F1" w:rsidRPr="00455640" w:rsidRDefault="00DA12F1" w:rsidP="00DA12F1">
            <w:pPr>
              <w:rPr>
                <w:rFonts w:cs="Arial"/>
                <w:highlight w:val="yellow"/>
              </w:rPr>
            </w:pPr>
          </w:p>
        </w:tc>
        <w:tc>
          <w:tcPr>
            <w:tcW w:w="4420" w:type="dxa"/>
            <w:shd w:val="clear" w:color="auto" w:fill="auto"/>
          </w:tcPr>
          <w:p w:rsidR="00DA12F1" w:rsidRPr="00455640" w:rsidRDefault="00DA12F1" w:rsidP="00DA12F1">
            <w:pPr>
              <w:jc w:val="both"/>
              <w:rPr>
                <w:rFonts w:cs="Arial"/>
                <w:b/>
                <w:highlight w:val="yellow"/>
              </w:rPr>
            </w:pPr>
          </w:p>
        </w:tc>
      </w:tr>
      <w:tr w:rsidR="00DA12F1" w:rsidRPr="00455640" w:rsidTr="00DA12F1">
        <w:trPr>
          <w:gridBefore w:val="1"/>
          <w:gridAfter w:val="1"/>
          <w:wBefore w:w="269" w:type="dxa"/>
          <w:wAfter w:w="248" w:type="dxa"/>
        </w:trPr>
        <w:tc>
          <w:tcPr>
            <w:tcW w:w="4420" w:type="dxa"/>
            <w:gridSpan w:val="2"/>
          </w:tcPr>
          <w:p w:rsidR="00DA12F1" w:rsidRPr="00455640" w:rsidRDefault="00DA12F1" w:rsidP="00DA12F1">
            <w:pPr>
              <w:rPr>
                <w:rFonts w:cs="Arial"/>
                <w:highlight w:val="yellow"/>
              </w:rPr>
            </w:pPr>
          </w:p>
        </w:tc>
        <w:tc>
          <w:tcPr>
            <w:tcW w:w="4420" w:type="dxa"/>
            <w:shd w:val="clear" w:color="auto" w:fill="auto"/>
          </w:tcPr>
          <w:p w:rsidR="00DA12F1" w:rsidRPr="00455640" w:rsidRDefault="00DA12F1" w:rsidP="00DA12F1">
            <w:pPr>
              <w:jc w:val="both"/>
              <w:rPr>
                <w:rFonts w:cs="Arial"/>
                <w:b/>
                <w:highlight w:val="yellow"/>
              </w:rPr>
            </w:pPr>
          </w:p>
        </w:tc>
      </w:tr>
      <w:tr w:rsidR="00DA12F1" w:rsidRPr="00455640" w:rsidTr="00D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4537" w:type="dxa"/>
            <w:gridSpan w:val="2"/>
            <w:tcBorders>
              <w:top w:val="nil"/>
              <w:left w:val="nil"/>
              <w:bottom w:val="nil"/>
              <w:right w:val="nil"/>
            </w:tcBorders>
            <w:shd w:val="clear" w:color="auto" w:fill="E0E0E0"/>
          </w:tcPr>
          <w:p w:rsidR="00DA12F1" w:rsidRPr="00455640" w:rsidRDefault="00FD26A0" w:rsidP="00DA12F1">
            <w:pPr>
              <w:spacing w:line="60" w:lineRule="atLeast"/>
              <w:jc w:val="center"/>
              <w:rPr>
                <w:rFonts w:cs="Arial"/>
                <w:b/>
              </w:rPr>
            </w:pPr>
            <w:r w:rsidRPr="00455640">
              <w:rPr>
                <w:rFonts w:cs="Arial"/>
                <w:b/>
              </w:rPr>
              <w:t>ERABILERA PUBLIKOKO</w:t>
            </w:r>
            <w:r w:rsidR="00DA12F1" w:rsidRPr="00455640">
              <w:rPr>
                <w:rFonts w:cs="Arial"/>
                <w:b/>
              </w:rPr>
              <w:t xml:space="preserve"> LURZORUAK MAHAIEKIN ETA AULKIEKIN, SALGAIEKIN, SALTOKIEKIN, APARATU AUTOMATIKOEKIN, ERAIKUNTZA ELEMENTUEKIN ETA ANTZEKOEKIN OKUPATTZEA. </w:t>
            </w:r>
          </w:p>
        </w:tc>
        <w:tc>
          <w:tcPr>
            <w:tcW w:w="4820" w:type="dxa"/>
            <w:gridSpan w:val="3"/>
            <w:tcBorders>
              <w:top w:val="nil"/>
              <w:left w:val="nil"/>
              <w:bottom w:val="nil"/>
              <w:right w:val="nil"/>
            </w:tcBorders>
            <w:shd w:val="clear" w:color="auto" w:fill="E0E0E0"/>
          </w:tcPr>
          <w:p w:rsidR="00DA12F1" w:rsidRPr="00455640" w:rsidRDefault="00DA12F1" w:rsidP="00DA12F1">
            <w:pPr>
              <w:spacing w:line="60" w:lineRule="atLeast"/>
              <w:jc w:val="center"/>
              <w:rPr>
                <w:rFonts w:cs="Arial"/>
                <w:b/>
              </w:rPr>
            </w:pPr>
            <w:r w:rsidRPr="00455640">
              <w:rPr>
                <w:rFonts w:cs="Arial"/>
                <w:b/>
              </w:rPr>
              <w:t xml:space="preserve">OCUPACION DE TERRENOS DE USO PÚBLICO </w:t>
            </w:r>
            <w:proofErr w:type="gramStart"/>
            <w:r w:rsidRPr="00455640">
              <w:rPr>
                <w:rFonts w:cs="Arial"/>
                <w:b/>
              </w:rPr>
              <w:t>MUNICIPAL  CON</w:t>
            </w:r>
            <w:proofErr w:type="gramEnd"/>
            <w:r w:rsidRPr="00455640">
              <w:rPr>
                <w:rFonts w:cs="Arial"/>
                <w:b/>
              </w:rPr>
              <w:t xml:space="preserve"> MESAS Y SILLAS, PRODUCTOS EN VENTA, PUESTOS, APARATOS AUTOMÁTICOS, ELEMENTOS DE LA CONSTRUCCIÓN  Y OTROS ANALOGOS.</w:t>
            </w:r>
          </w:p>
        </w:tc>
      </w:tr>
      <w:tr w:rsidR="00DA12F1" w:rsidRPr="00455640" w:rsidTr="00DA12F1">
        <w:tblPrEx>
          <w:tblCellMar>
            <w:left w:w="108" w:type="dxa"/>
            <w:right w:w="108" w:type="dxa"/>
          </w:tblCellMar>
          <w:tblLook w:val="01E0" w:firstRow="1" w:lastRow="1" w:firstColumn="1" w:lastColumn="1" w:noHBand="0" w:noVBand="0"/>
        </w:tblPrEx>
        <w:tc>
          <w:tcPr>
            <w:tcW w:w="4537" w:type="dxa"/>
            <w:gridSpan w:val="2"/>
            <w:shd w:val="clear" w:color="auto" w:fill="auto"/>
          </w:tcPr>
          <w:p w:rsidR="00DA12F1" w:rsidRPr="00455640" w:rsidRDefault="00DA12F1" w:rsidP="00DA12F1">
            <w:pPr>
              <w:autoSpaceDE w:val="0"/>
              <w:autoSpaceDN w:val="0"/>
              <w:adjustRightInd w:val="0"/>
              <w:rPr>
                <w:rFonts w:cs="Arial"/>
                <w:bCs/>
              </w:rPr>
            </w:pPr>
          </w:p>
        </w:tc>
        <w:tc>
          <w:tcPr>
            <w:tcW w:w="4820" w:type="dxa"/>
            <w:gridSpan w:val="3"/>
            <w:shd w:val="clear" w:color="auto" w:fill="auto"/>
          </w:tcPr>
          <w:p w:rsidR="00DA12F1" w:rsidRPr="00455640" w:rsidRDefault="00DA12F1" w:rsidP="00DA12F1">
            <w:pPr>
              <w:autoSpaceDE w:val="0"/>
              <w:autoSpaceDN w:val="0"/>
              <w:adjustRightInd w:val="0"/>
              <w:rPr>
                <w:rFonts w:cs="Arial"/>
                <w:bCs/>
              </w:rPr>
            </w:pPr>
          </w:p>
        </w:tc>
      </w:tr>
    </w:tbl>
    <w:p w:rsidR="00DA12F1" w:rsidRPr="00455640" w:rsidRDefault="00DA12F1" w:rsidP="00DA12F1">
      <w:pPr>
        <w:rPr>
          <w:vanish/>
        </w:rPr>
      </w:pPr>
    </w:p>
    <w:tbl>
      <w:tblPr>
        <w:tblW w:w="9357" w:type="dxa"/>
        <w:tblInd w:w="-318" w:type="dxa"/>
        <w:tblLayout w:type="fixed"/>
        <w:tblLook w:val="04A0" w:firstRow="1" w:lastRow="0" w:firstColumn="1" w:lastColumn="0" w:noHBand="0" w:noVBand="1"/>
      </w:tblPr>
      <w:tblGrid>
        <w:gridCol w:w="3653"/>
        <w:gridCol w:w="34"/>
        <w:gridCol w:w="209"/>
        <w:gridCol w:w="641"/>
        <w:gridCol w:w="3679"/>
        <w:gridCol w:w="1141"/>
      </w:tblGrid>
      <w:tr w:rsidR="00DA12F1" w:rsidRPr="00455640" w:rsidTr="00DA12F1">
        <w:tc>
          <w:tcPr>
            <w:tcW w:w="4537" w:type="dxa"/>
            <w:gridSpan w:val="4"/>
          </w:tcPr>
          <w:p w:rsidR="00DA12F1" w:rsidRPr="00455640" w:rsidRDefault="00DA12F1" w:rsidP="00DA12F1">
            <w:pPr>
              <w:autoSpaceDE w:val="0"/>
              <w:autoSpaceDN w:val="0"/>
              <w:adjustRightInd w:val="0"/>
              <w:jc w:val="both"/>
              <w:rPr>
                <w:rFonts w:cs="Arial"/>
                <w:bCs/>
              </w:rPr>
            </w:pPr>
            <w:r w:rsidRPr="00455640">
              <w:rPr>
                <w:rFonts w:cs="Arial"/>
                <w:b/>
                <w:bCs/>
              </w:rPr>
              <w:t>1.</w:t>
            </w:r>
            <w:r w:rsidRPr="00455640">
              <w:rPr>
                <w:rFonts w:cs="Arial"/>
                <w:bCs/>
              </w:rPr>
              <w:t xml:space="preserve"> Ostalaritzako establezimenduek aulkiak, mahaiak, kupelak, eserlekuak, publizitate-elementuak, apaingarriak eta antzekoak jartzean egiten duten okupazioa. Okupazio-moduluagatik kobratuko da “M” bezala definituta okupazio motaren arabera:</w:t>
            </w:r>
          </w:p>
          <w:p w:rsidR="00DA12F1" w:rsidRPr="00455640" w:rsidRDefault="00DA12F1" w:rsidP="00DA12F1">
            <w:pPr>
              <w:pStyle w:val="Prrafodelista"/>
              <w:numPr>
                <w:ilvl w:val="0"/>
                <w:numId w:val="24"/>
              </w:numPr>
              <w:autoSpaceDE w:val="0"/>
              <w:autoSpaceDN w:val="0"/>
              <w:adjustRightInd w:val="0"/>
              <w:jc w:val="both"/>
              <w:rPr>
                <w:rFonts w:cs="Arial"/>
                <w:bCs/>
                <w:sz w:val="22"/>
                <w:szCs w:val="22"/>
              </w:rPr>
            </w:pPr>
            <w:r w:rsidRPr="00455640">
              <w:rPr>
                <w:rFonts w:cs="Arial"/>
                <w:bCs/>
                <w:sz w:val="22"/>
                <w:szCs w:val="22"/>
                <w:lang w:val="eu-ES"/>
              </w:rPr>
              <w:t>1 mota. Mahai-modulu estandarra, 3 edo 4 aulkikoa, moduluaren (M) zenbatekoa ordainduko da.</w:t>
            </w:r>
          </w:p>
          <w:p w:rsidR="00DA12F1" w:rsidRPr="00455640" w:rsidRDefault="00DA12F1" w:rsidP="00DA12F1">
            <w:pPr>
              <w:pStyle w:val="Prrafodelista"/>
              <w:numPr>
                <w:ilvl w:val="0"/>
                <w:numId w:val="24"/>
              </w:numPr>
              <w:autoSpaceDE w:val="0"/>
              <w:autoSpaceDN w:val="0"/>
              <w:adjustRightInd w:val="0"/>
              <w:jc w:val="both"/>
              <w:rPr>
                <w:rFonts w:cs="Arial"/>
                <w:bCs/>
                <w:sz w:val="22"/>
                <w:szCs w:val="22"/>
              </w:rPr>
            </w:pPr>
            <w:r w:rsidRPr="00455640">
              <w:rPr>
                <w:rFonts w:cs="Arial"/>
                <w:bCs/>
                <w:sz w:val="22"/>
                <w:szCs w:val="22"/>
                <w:lang w:val="eu-ES"/>
              </w:rPr>
              <w:t>2 mota. Modulu txikia: mahaia aulki 2rekin; mahai altua; kupela; kupel erdi eta eserlekua. Modulu erdia ordainduko da (1/2 x M).</w:t>
            </w:r>
          </w:p>
          <w:p w:rsidR="00DA12F1" w:rsidRPr="00455640" w:rsidRDefault="00DA12F1" w:rsidP="00DA12F1">
            <w:pPr>
              <w:pStyle w:val="Prrafodelista"/>
              <w:numPr>
                <w:ilvl w:val="0"/>
                <w:numId w:val="24"/>
              </w:numPr>
              <w:autoSpaceDE w:val="0"/>
              <w:autoSpaceDN w:val="0"/>
              <w:adjustRightInd w:val="0"/>
              <w:jc w:val="both"/>
              <w:rPr>
                <w:rFonts w:cs="Arial"/>
                <w:bCs/>
                <w:sz w:val="22"/>
                <w:szCs w:val="22"/>
              </w:rPr>
            </w:pPr>
            <w:r w:rsidRPr="00455640">
              <w:rPr>
                <w:rFonts w:cs="Arial"/>
                <w:sz w:val="22"/>
                <w:szCs w:val="22"/>
                <w:lang w:val="eu-ES"/>
              </w:rPr>
              <w:t>3 mota. Modulu puntuala, publizitate-elementuak, apaingarriak eta antzekoak jartzeko (luzetara jarriz gero, luzetara hartzen dituzten metroekin edo zatikiekin biderkatuko da). Modulu laurdena  ordainduko da (1/4xM).</w:t>
            </w:r>
          </w:p>
        </w:tc>
        <w:tc>
          <w:tcPr>
            <w:tcW w:w="4820" w:type="dxa"/>
            <w:gridSpan w:val="2"/>
          </w:tcPr>
          <w:p w:rsidR="00DA12F1" w:rsidRPr="00455640" w:rsidRDefault="00DA12F1" w:rsidP="00DA12F1">
            <w:pPr>
              <w:autoSpaceDE w:val="0"/>
              <w:autoSpaceDN w:val="0"/>
              <w:adjustRightInd w:val="0"/>
              <w:jc w:val="both"/>
              <w:rPr>
                <w:rFonts w:cs="Arial"/>
                <w:bCs/>
              </w:rPr>
            </w:pPr>
            <w:r w:rsidRPr="00455640">
              <w:rPr>
                <w:rFonts w:cs="Arial"/>
                <w:b/>
                <w:bCs/>
              </w:rPr>
              <w:t>1.</w:t>
            </w:r>
            <w:r w:rsidRPr="00455640">
              <w:rPr>
                <w:rFonts w:cs="Arial"/>
                <w:bCs/>
              </w:rPr>
              <w:t xml:space="preserve"> Ocupación realizada por establecimientos hosteleros mediante mesas y sillas, barricas, bancos, elementos publicitarios, ornamentales y similares. Se cobrará por módulo de ocupación definido “M” según el tipo de ocupación:</w:t>
            </w:r>
          </w:p>
          <w:p w:rsidR="00DA12F1" w:rsidRPr="00455640" w:rsidRDefault="00DA12F1" w:rsidP="00DA12F1">
            <w:pPr>
              <w:autoSpaceDE w:val="0"/>
              <w:autoSpaceDN w:val="0"/>
              <w:adjustRightInd w:val="0"/>
              <w:rPr>
                <w:rFonts w:cs="Arial"/>
                <w:bCs/>
              </w:rPr>
            </w:pPr>
          </w:p>
          <w:p w:rsidR="00DA12F1" w:rsidRPr="00455640" w:rsidRDefault="00DA12F1" w:rsidP="00DA12F1">
            <w:pPr>
              <w:pStyle w:val="Prrafodelista"/>
              <w:numPr>
                <w:ilvl w:val="0"/>
                <w:numId w:val="24"/>
              </w:numPr>
              <w:autoSpaceDE w:val="0"/>
              <w:autoSpaceDN w:val="0"/>
              <w:adjustRightInd w:val="0"/>
              <w:jc w:val="both"/>
              <w:rPr>
                <w:rFonts w:cs="Arial"/>
                <w:bCs/>
                <w:sz w:val="22"/>
                <w:szCs w:val="22"/>
              </w:rPr>
            </w:pPr>
            <w:r w:rsidRPr="00455640">
              <w:rPr>
                <w:rFonts w:cs="Arial"/>
                <w:bCs/>
                <w:sz w:val="22"/>
                <w:szCs w:val="22"/>
              </w:rPr>
              <w:t>Tipo 1:  modulo  estándar de mesa con 4 o 3 sillas, se abonará el importe del módulo ( M)</w:t>
            </w:r>
          </w:p>
          <w:p w:rsidR="00DA12F1" w:rsidRPr="00455640" w:rsidRDefault="00DA12F1" w:rsidP="00DA12F1">
            <w:pPr>
              <w:pStyle w:val="Prrafodelista"/>
              <w:numPr>
                <w:ilvl w:val="0"/>
                <w:numId w:val="24"/>
              </w:numPr>
              <w:autoSpaceDE w:val="0"/>
              <w:autoSpaceDN w:val="0"/>
              <w:adjustRightInd w:val="0"/>
              <w:jc w:val="both"/>
              <w:rPr>
                <w:rFonts w:cs="Arial"/>
                <w:bCs/>
                <w:sz w:val="22"/>
                <w:szCs w:val="22"/>
              </w:rPr>
            </w:pPr>
            <w:r w:rsidRPr="00455640">
              <w:rPr>
                <w:rFonts w:cs="Arial"/>
                <w:bCs/>
                <w:sz w:val="22"/>
                <w:szCs w:val="22"/>
              </w:rPr>
              <w:t xml:space="preserve">Tipo 2: módulo pequeño de mesa con 2 sillas, mesa alta, barrica, media barrica y </w:t>
            </w:r>
            <w:r w:rsidRPr="00455640">
              <w:rPr>
                <w:rFonts w:cs="Arial"/>
                <w:sz w:val="22"/>
                <w:szCs w:val="22"/>
              </w:rPr>
              <w:t xml:space="preserve">banco, </w:t>
            </w:r>
            <w:r w:rsidRPr="00455640">
              <w:rPr>
                <w:rFonts w:cs="Arial"/>
                <w:bCs/>
                <w:sz w:val="22"/>
                <w:szCs w:val="22"/>
              </w:rPr>
              <w:t>se abonará el importe de 1/2 módulo (1/2xM)</w:t>
            </w:r>
          </w:p>
          <w:p w:rsidR="00DA12F1" w:rsidRPr="00455640" w:rsidRDefault="00DA12F1" w:rsidP="00DA12F1">
            <w:pPr>
              <w:pStyle w:val="Prrafodelista"/>
              <w:numPr>
                <w:ilvl w:val="0"/>
                <w:numId w:val="24"/>
              </w:numPr>
              <w:jc w:val="both"/>
              <w:rPr>
                <w:rFonts w:cs="Arial"/>
                <w:sz w:val="22"/>
                <w:szCs w:val="22"/>
              </w:rPr>
            </w:pPr>
            <w:r w:rsidRPr="00455640">
              <w:rPr>
                <w:rFonts w:cs="Arial"/>
                <w:sz w:val="22"/>
                <w:szCs w:val="22"/>
              </w:rPr>
              <w:t>Tipo 3: módulo puntual de elementos publicitarios, ornamentales y similares  (que, si tienen desarrollo lineal, se multiplicará por la longitud en metros o fracción) se abonará el importe de 1/4 módulo (1/4xM)</w:t>
            </w:r>
          </w:p>
        </w:tc>
      </w:tr>
      <w:tr w:rsidR="00DA12F1" w:rsidRPr="00455640" w:rsidTr="00DA12F1">
        <w:tc>
          <w:tcPr>
            <w:tcW w:w="4537" w:type="dxa"/>
            <w:gridSpan w:val="4"/>
          </w:tcPr>
          <w:p w:rsidR="00DA12F1" w:rsidRPr="00455640" w:rsidRDefault="00DA12F1" w:rsidP="00DA12F1">
            <w:pPr>
              <w:jc w:val="both"/>
              <w:rPr>
                <w:rFonts w:cs="Arial"/>
              </w:rPr>
            </w:pPr>
          </w:p>
        </w:tc>
        <w:tc>
          <w:tcPr>
            <w:tcW w:w="4820" w:type="dxa"/>
            <w:gridSpan w:val="2"/>
          </w:tcPr>
          <w:p w:rsidR="00DA12F1" w:rsidRPr="00455640" w:rsidRDefault="00DA12F1" w:rsidP="00DA12F1">
            <w:pPr>
              <w:autoSpaceDE w:val="0"/>
              <w:autoSpaceDN w:val="0"/>
              <w:adjustRightInd w:val="0"/>
              <w:rPr>
                <w:rFonts w:cs="Arial"/>
                <w:bCs/>
              </w:rPr>
            </w:pPr>
          </w:p>
        </w:tc>
      </w:tr>
      <w:tr w:rsidR="00DA12F1" w:rsidRPr="00455640" w:rsidTr="00DA12F1">
        <w:tc>
          <w:tcPr>
            <w:tcW w:w="4537" w:type="dxa"/>
            <w:gridSpan w:val="4"/>
          </w:tcPr>
          <w:p w:rsidR="00DA12F1" w:rsidRPr="00455640" w:rsidRDefault="00DA12F1" w:rsidP="00DA12F1">
            <w:pPr>
              <w:jc w:val="both"/>
              <w:rPr>
                <w:rFonts w:cs="Arial"/>
              </w:rPr>
            </w:pPr>
            <w:r w:rsidRPr="00455640">
              <w:rPr>
                <w:rFonts w:cs="Arial"/>
              </w:rPr>
              <w:t>1.1 Okupazioa denboraldiko, martxoaren 15etik urriaren 15era arte, asteko egun guztietan:</w:t>
            </w:r>
          </w:p>
        </w:tc>
        <w:tc>
          <w:tcPr>
            <w:tcW w:w="4820" w:type="dxa"/>
            <w:gridSpan w:val="2"/>
          </w:tcPr>
          <w:p w:rsidR="00DA12F1" w:rsidRPr="00455640" w:rsidRDefault="00DA12F1" w:rsidP="00DA12F1">
            <w:pPr>
              <w:autoSpaceDE w:val="0"/>
              <w:autoSpaceDN w:val="0"/>
              <w:adjustRightInd w:val="0"/>
              <w:rPr>
                <w:rFonts w:cs="Arial"/>
                <w:bCs/>
              </w:rPr>
            </w:pPr>
            <w:r w:rsidRPr="00455640">
              <w:rPr>
                <w:rFonts w:cs="Arial"/>
              </w:rPr>
              <w:t>1.1 Ocupación por temporada, desde el 15 de marzo al 15 de octubre (todos los días de la semana):</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bCs/>
                <w:sz w:val="18"/>
                <w:szCs w:val="18"/>
              </w:rPr>
            </w:pPr>
          </w:p>
        </w:tc>
      </w:tr>
      <w:tr w:rsidR="00DA12F1" w:rsidRPr="00115F4A" w:rsidTr="00DA12F1">
        <w:tc>
          <w:tcPr>
            <w:tcW w:w="4537" w:type="dxa"/>
            <w:gridSpan w:val="4"/>
          </w:tcPr>
          <w:p w:rsidR="00DA12F1" w:rsidRPr="00115F4A" w:rsidRDefault="00DA12F1" w:rsidP="00DA12F1">
            <w:pPr>
              <w:autoSpaceDE w:val="0"/>
              <w:autoSpaceDN w:val="0"/>
              <w:adjustRightInd w:val="0"/>
              <w:rPr>
                <w:rFonts w:cs="Arial"/>
                <w:sz w:val="18"/>
                <w:szCs w:val="18"/>
              </w:rPr>
            </w:pPr>
            <w:r w:rsidRPr="00115F4A">
              <w:rPr>
                <w:rFonts w:cs="Arial"/>
                <w:sz w:val="18"/>
                <w:szCs w:val="18"/>
                <w:u w:val="single"/>
              </w:rPr>
              <w:t>M modulua:</w:t>
            </w:r>
          </w:p>
          <w:p w:rsidR="00DA12F1" w:rsidRPr="00115F4A" w:rsidRDefault="00DA12F1" w:rsidP="00DA12F1">
            <w:pPr>
              <w:autoSpaceDE w:val="0"/>
              <w:autoSpaceDN w:val="0"/>
              <w:adjustRightInd w:val="0"/>
              <w:rPr>
                <w:rFonts w:cs="Arial"/>
                <w:sz w:val="18"/>
                <w:szCs w:val="18"/>
              </w:rPr>
            </w:pPr>
            <w:r w:rsidRPr="00115F4A">
              <w:rPr>
                <w:rFonts w:cs="Arial"/>
                <w:sz w:val="18"/>
                <w:szCs w:val="18"/>
              </w:rPr>
              <w:t>- 1. kategoriako kaleetan, denboraldiko                   70,00 €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- 2. kategoriako kaleetan, denboraldiko                   56,00 €</w:t>
            </w:r>
          </w:p>
          <w:p w:rsidR="00DA12F1" w:rsidRPr="00115F4A" w:rsidRDefault="00DA12F1" w:rsidP="00DA12F1">
            <w:pPr>
              <w:jc w:val="both"/>
              <w:rPr>
                <w:rFonts w:cs="Arial"/>
                <w:sz w:val="18"/>
                <w:szCs w:val="18"/>
              </w:rPr>
            </w:pPr>
            <w:r w:rsidRPr="00115F4A">
              <w:rPr>
                <w:rFonts w:cs="Arial"/>
                <w:sz w:val="18"/>
                <w:szCs w:val="18"/>
              </w:rPr>
              <w:t>- 3. kategoriako kaleetan, denboraldiko                   44,00 €</w:t>
            </w:r>
          </w:p>
        </w:tc>
        <w:tc>
          <w:tcPr>
            <w:tcW w:w="4820"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El </w:t>
            </w:r>
            <w:r w:rsidRPr="00115F4A">
              <w:rPr>
                <w:rFonts w:cs="Arial"/>
                <w:sz w:val="18"/>
                <w:szCs w:val="18"/>
                <w:u w:val="single"/>
              </w:rPr>
              <w:t>módulo M</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por temporada             70,00 €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por temporada             56,00 €</w:t>
            </w:r>
          </w:p>
          <w:p w:rsidR="00DA12F1" w:rsidRPr="00115F4A" w:rsidRDefault="00DA12F1" w:rsidP="00DA12F1">
            <w:pPr>
              <w:autoSpaceDE w:val="0"/>
              <w:autoSpaceDN w:val="0"/>
              <w:adjustRightInd w:val="0"/>
              <w:rPr>
                <w:rFonts w:cs="Arial"/>
                <w:bCs/>
                <w:sz w:val="18"/>
                <w:szCs w:val="18"/>
              </w:rPr>
            </w:pPr>
            <w:r w:rsidRPr="00115F4A">
              <w:rPr>
                <w:rFonts w:cs="Arial"/>
                <w:sz w:val="18"/>
                <w:szCs w:val="18"/>
              </w:rPr>
              <w:t>- En calles de 3º categoría, por temporada             44,00 €</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bCs/>
                <w:sz w:val="18"/>
                <w:szCs w:val="18"/>
              </w:rPr>
            </w:pPr>
          </w:p>
        </w:tc>
      </w:tr>
      <w:tr w:rsidR="00DA12F1" w:rsidRPr="00115F4A" w:rsidTr="00DA12F1">
        <w:tc>
          <w:tcPr>
            <w:tcW w:w="4537" w:type="dxa"/>
            <w:gridSpan w:val="4"/>
          </w:tcPr>
          <w:p w:rsidR="00DA12F1" w:rsidRPr="00115F4A" w:rsidRDefault="00DA12F1" w:rsidP="00DA12F1">
            <w:pPr>
              <w:jc w:val="both"/>
              <w:rPr>
                <w:rFonts w:cs="Arial"/>
                <w:sz w:val="18"/>
                <w:szCs w:val="18"/>
              </w:rPr>
            </w:pPr>
            <w:r w:rsidRPr="00115F4A">
              <w:rPr>
                <w:rFonts w:cs="Arial"/>
                <w:sz w:val="18"/>
                <w:szCs w:val="18"/>
              </w:rPr>
              <w:t>1.2. Okupazioa denboraldiko, martxoaren 15etik urriaren 15era, asteburuetan eta jaiegunetan:</w:t>
            </w:r>
          </w:p>
        </w:tc>
        <w:tc>
          <w:tcPr>
            <w:tcW w:w="4820" w:type="dxa"/>
            <w:gridSpan w:val="2"/>
          </w:tcPr>
          <w:p w:rsidR="00DA12F1" w:rsidRPr="00115F4A" w:rsidRDefault="00DA12F1" w:rsidP="00DA12F1">
            <w:pPr>
              <w:autoSpaceDE w:val="0"/>
              <w:autoSpaceDN w:val="0"/>
              <w:adjustRightInd w:val="0"/>
              <w:jc w:val="both"/>
              <w:rPr>
                <w:rFonts w:cs="Arial"/>
                <w:sz w:val="18"/>
                <w:szCs w:val="18"/>
              </w:rPr>
            </w:pPr>
            <w:r w:rsidRPr="00115F4A">
              <w:rPr>
                <w:rFonts w:cs="Arial"/>
                <w:sz w:val="18"/>
                <w:szCs w:val="18"/>
              </w:rPr>
              <w:t>1.2. Ocupación por temporada, desde el 15 de marzo al 15 de octubre (durante fines de semana y festivos):</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bCs/>
                <w:sz w:val="18"/>
                <w:szCs w:val="18"/>
              </w:rPr>
            </w:pPr>
          </w:p>
        </w:tc>
      </w:tr>
      <w:tr w:rsidR="00DA12F1" w:rsidRPr="00115F4A" w:rsidTr="00DA12F1">
        <w:tc>
          <w:tcPr>
            <w:tcW w:w="4537" w:type="dxa"/>
            <w:gridSpan w:val="4"/>
          </w:tcPr>
          <w:p w:rsidR="00DA12F1" w:rsidRPr="00115F4A" w:rsidRDefault="00DA12F1" w:rsidP="00DA12F1">
            <w:pPr>
              <w:autoSpaceDE w:val="0"/>
              <w:autoSpaceDN w:val="0"/>
              <w:adjustRightInd w:val="0"/>
              <w:rPr>
                <w:rFonts w:cs="Arial"/>
                <w:sz w:val="18"/>
                <w:szCs w:val="18"/>
                <w:u w:val="single"/>
              </w:rPr>
            </w:pPr>
            <w:r w:rsidRPr="00115F4A">
              <w:rPr>
                <w:rFonts w:cs="Arial"/>
                <w:sz w:val="18"/>
                <w:szCs w:val="18"/>
                <w:u w:val="single"/>
              </w:rPr>
              <w:t>M modulua</w:t>
            </w:r>
            <w:r w:rsidRPr="00115F4A">
              <w:rPr>
                <w:rFonts w:cs="Arial"/>
                <w:sz w:val="18"/>
                <w:szCs w:val="18"/>
              </w:rPr>
              <w:t>:</w:t>
            </w:r>
          </w:p>
          <w:p w:rsidR="00DA12F1" w:rsidRPr="00115F4A" w:rsidRDefault="00DA12F1" w:rsidP="00DA12F1">
            <w:pPr>
              <w:autoSpaceDE w:val="0"/>
              <w:autoSpaceDN w:val="0"/>
              <w:adjustRightInd w:val="0"/>
              <w:rPr>
                <w:rFonts w:cs="Arial"/>
                <w:sz w:val="18"/>
                <w:szCs w:val="18"/>
              </w:rPr>
            </w:pPr>
            <w:r w:rsidRPr="00115F4A">
              <w:rPr>
                <w:rFonts w:cs="Arial"/>
                <w:sz w:val="18"/>
                <w:szCs w:val="18"/>
              </w:rPr>
              <w:t>- 1. kategoriako kaleetan, denboraldiko                   35,00 €</w:t>
            </w:r>
          </w:p>
          <w:p w:rsidR="00DA12F1" w:rsidRPr="00115F4A" w:rsidRDefault="00DA12F1" w:rsidP="00DA12F1">
            <w:pPr>
              <w:autoSpaceDE w:val="0"/>
              <w:autoSpaceDN w:val="0"/>
              <w:adjustRightInd w:val="0"/>
              <w:rPr>
                <w:rFonts w:cs="Arial"/>
                <w:sz w:val="18"/>
                <w:szCs w:val="18"/>
              </w:rPr>
            </w:pPr>
            <w:r w:rsidRPr="00115F4A">
              <w:rPr>
                <w:rFonts w:cs="Arial"/>
                <w:sz w:val="18"/>
                <w:szCs w:val="18"/>
              </w:rPr>
              <w:t>- 2. kategoriako kaleetan, denboraldiko                   28,00 €</w:t>
            </w:r>
          </w:p>
          <w:p w:rsidR="00DA12F1" w:rsidRPr="00115F4A" w:rsidRDefault="00DA12F1" w:rsidP="00DA12F1">
            <w:pPr>
              <w:jc w:val="both"/>
              <w:rPr>
                <w:rFonts w:cs="Arial"/>
                <w:sz w:val="18"/>
                <w:szCs w:val="18"/>
              </w:rPr>
            </w:pPr>
            <w:r w:rsidRPr="00115F4A">
              <w:rPr>
                <w:rFonts w:cs="Arial"/>
                <w:sz w:val="18"/>
                <w:szCs w:val="18"/>
              </w:rPr>
              <w:t>- 3. kategoriako kaleetan, denboraldiko                   22,00 €</w:t>
            </w:r>
          </w:p>
        </w:tc>
        <w:tc>
          <w:tcPr>
            <w:tcW w:w="4820" w:type="dxa"/>
            <w:gridSpan w:val="2"/>
          </w:tcPr>
          <w:p w:rsidR="00DA12F1" w:rsidRPr="00115F4A" w:rsidRDefault="00DA12F1" w:rsidP="00DA12F1">
            <w:pPr>
              <w:autoSpaceDE w:val="0"/>
              <w:autoSpaceDN w:val="0"/>
              <w:adjustRightInd w:val="0"/>
              <w:rPr>
                <w:rFonts w:cs="Arial"/>
                <w:sz w:val="18"/>
                <w:szCs w:val="18"/>
                <w:u w:val="single"/>
              </w:rPr>
            </w:pPr>
            <w:r w:rsidRPr="00115F4A">
              <w:rPr>
                <w:rFonts w:cs="Arial"/>
                <w:sz w:val="18"/>
                <w:szCs w:val="18"/>
              </w:rPr>
              <w:t xml:space="preserve">El </w:t>
            </w:r>
            <w:r w:rsidRPr="00115F4A">
              <w:rPr>
                <w:rFonts w:cs="Arial"/>
                <w:sz w:val="18"/>
                <w:szCs w:val="18"/>
                <w:u w:val="single"/>
              </w:rPr>
              <w:t>módulo M</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por temporada             35,00 €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por temporada             28,00 €</w:t>
            </w:r>
          </w:p>
          <w:p w:rsidR="00DA12F1" w:rsidRPr="00115F4A" w:rsidRDefault="00DA12F1" w:rsidP="00DA12F1">
            <w:pPr>
              <w:autoSpaceDE w:val="0"/>
              <w:autoSpaceDN w:val="0"/>
              <w:adjustRightInd w:val="0"/>
              <w:rPr>
                <w:rFonts w:cs="Arial"/>
                <w:bCs/>
                <w:sz w:val="18"/>
                <w:szCs w:val="18"/>
              </w:rPr>
            </w:pPr>
            <w:r w:rsidRPr="00115F4A">
              <w:rPr>
                <w:rFonts w:cs="Arial"/>
                <w:sz w:val="18"/>
                <w:szCs w:val="18"/>
              </w:rPr>
              <w:t>- En calles de 3º categoría, por temporada             22,00 €</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bCs/>
                <w:sz w:val="18"/>
                <w:szCs w:val="18"/>
              </w:rPr>
            </w:pPr>
          </w:p>
        </w:tc>
      </w:tr>
      <w:tr w:rsidR="00DA12F1" w:rsidRPr="00115F4A" w:rsidTr="00DA12F1">
        <w:tc>
          <w:tcPr>
            <w:tcW w:w="4537" w:type="dxa"/>
            <w:gridSpan w:val="4"/>
          </w:tcPr>
          <w:p w:rsidR="00DA12F1" w:rsidRPr="00115F4A" w:rsidRDefault="00DA12F1" w:rsidP="00DA12F1">
            <w:pPr>
              <w:jc w:val="both"/>
              <w:rPr>
                <w:rFonts w:cs="Arial"/>
                <w:sz w:val="18"/>
                <w:szCs w:val="18"/>
              </w:rPr>
            </w:pPr>
            <w:r w:rsidRPr="00115F4A">
              <w:rPr>
                <w:rFonts w:cs="Arial"/>
                <w:sz w:val="18"/>
                <w:szCs w:val="18"/>
              </w:rPr>
              <w:t>1.3 Urte osoko okupazioa, aste guztirako:</w:t>
            </w:r>
          </w:p>
        </w:tc>
        <w:tc>
          <w:tcPr>
            <w:tcW w:w="4820" w:type="dxa"/>
            <w:gridSpan w:val="2"/>
          </w:tcPr>
          <w:p w:rsidR="00DA12F1" w:rsidRPr="00115F4A" w:rsidRDefault="00DA12F1" w:rsidP="00DA12F1">
            <w:pPr>
              <w:autoSpaceDE w:val="0"/>
              <w:autoSpaceDN w:val="0"/>
              <w:adjustRightInd w:val="0"/>
              <w:rPr>
                <w:rFonts w:cs="Arial"/>
                <w:bCs/>
                <w:sz w:val="18"/>
                <w:szCs w:val="18"/>
              </w:rPr>
            </w:pPr>
            <w:r w:rsidRPr="00115F4A">
              <w:rPr>
                <w:rFonts w:cs="Arial"/>
                <w:sz w:val="18"/>
                <w:szCs w:val="18"/>
              </w:rPr>
              <w:t>1.3. Ocupación todo el año (todos los días de la semana)</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bCs/>
                <w:sz w:val="18"/>
                <w:szCs w:val="18"/>
              </w:rPr>
            </w:pPr>
          </w:p>
        </w:tc>
      </w:tr>
      <w:tr w:rsidR="00DA12F1" w:rsidRPr="00115F4A" w:rsidTr="00DA12F1">
        <w:tc>
          <w:tcPr>
            <w:tcW w:w="4537" w:type="dxa"/>
            <w:gridSpan w:val="4"/>
          </w:tcPr>
          <w:p w:rsidR="00DA12F1" w:rsidRPr="00115F4A" w:rsidRDefault="00DA12F1" w:rsidP="00DA12F1">
            <w:pPr>
              <w:autoSpaceDE w:val="0"/>
              <w:autoSpaceDN w:val="0"/>
              <w:adjustRightInd w:val="0"/>
              <w:rPr>
                <w:rFonts w:cs="Arial"/>
                <w:sz w:val="18"/>
                <w:szCs w:val="18"/>
              </w:rPr>
            </w:pPr>
            <w:r w:rsidRPr="00115F4A">
              <w:rPr>
                <w:rFonts w:cs="Arial"/>
                <w:sz w:val="18"/>
                <w:szCs w:val="18"/>
                <w:u w:val="single"/>
              </w:rPr>
              <w:t>M modulua</w:t>
            </w:r>
            <w:r w:rsidRPr="00115F4A">
              <w:rPr>
                <w:rFonts w:cs="Arial"/>
                <w:sz w:val="18"/>
                <w:szCs w:val="18"/>
              </w:rPr>
              <w:t>:</w:t>
            </w:r>
          </w:p>
          <w:p w:rsidR="00DA12F1" w:rsidRPr="00115F4A" w:rsidRDefault="00DA12F1" w:rsidP="00DA12F1">
            <w:pPr>
              <w:autoSpaceDE w:val="0"/>
              <w:autoSpaceDN w:val="0"/>
              <w:adjustRightInd w:val="0"/>
              <w:rPr>
                <w:rFonts w:cs="Arial"/>
                <w:sz w:val="18"/>
                <w:szCs w:val="18"/>
              </w:rPr>
            </w:pPr>
            <w:r w:rsidRPr="00115F4A">
              <w:rPr>
                <w:rFonts w:cs="Arial"/>
                <w:sz w:val="18"/>
                <w:szCs w:val="18"/>
              </w:rPr>
              <w:t>- 1. kategoriako kaleetan, urteko                           140,00 €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- 2. kategoriako kaleetan, urteko                           112,00 €</w:t>
            </w:r>
          </w:p>
          <w:p w:rsidR="00DA12F1" w:rsidRPr="00115F4A" w:rsidRDefault="00DA12F1" w:rsidP="00DA12F1">
            <w:pPr>
              <w:rPr>
                <w:rFonts w:cs="Arial"/>
                <w:sz w:val="18"/>
                <w:szCs w:val="18"/>
              </w:rPr>
            </w:pPr>
            <w:r w:rsidRPr="00115F4A">
              <w:rPr>
                <w:rFonts w:cs="Arial"/>
                <w:sz w:val="18"/>
                <w:szCs w:val="18"/>
              </w:rPr>
              <w:t>- 3. kategoriako kaleetan, urteko                             88,00 €</w:t>
            </w:r>
          </w:p>
        </w:tc>
        <w:tc>
          <w:tcPr>
            <w:tcW w:w="4820"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El </w:t>
            </w:r>
            <w:r w:rsidRPr="00115F4A">
              <w:rPr>
                <w:rFonts w:cs="Arial"/>
                <w:sz w:val="18"/>
                <w:szCs w:val="18"/>
                <w:u w:val="single"/>
              </w:rPr>
              <w:t>módulo M</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al año                         140,00 €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al año                         112,00 €</w:t>
            </w:r>
          </w:p>
          <w:p w:rsidR="00DA12F1" w:rsidRPr="00115F4A" w:rsidRDefault="00DA12F1" w:rsidP="00DA12F1">
            <w:pPr>
              <w:autoSpaceDE w:val="0"/>
              <w:autoSpaceDN w:val="0"/>
              <w:adjustRightInd w:val="0"/>
              <w:rPr>
                <w:rFonts w:cs="Arial"/>
                <w:bCs/>
                <w:sz w:val="18"/>
                <w:szCs w:val="18"/>
              </w:rPr>
            </w:pPr>
            <w:r w:rsidRPr="00115F4A">
              <w:rPr>
                <w:rFonts w:cs="Arial"/>
                <w:sz w:val="18"/>
                <w:szCs w:val="18"/>
              </w:rPr>
              <w:t>- En calles de 3ª categoría, al año                           88,00 €</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sz w:val="18"/>
                <w:szCs w:val="18"/>
              </w:rPr>
            </w:pPr>
          </w:p>
        </w:tc>
      </w:tr>
      <w:tr w:rsidR="00DA12F1" w:rsidRPr="00115F4A" w:rsidTr="00DA12F1">
        <w:tc>
          <w:tcPr>
            <w:tcW w:w="4537" w:type="dxa"/>
            <w:gridSpan w:val="4"/>
          </w:tcPr>
          <w:p w:rsidR="00DA12F1" w:rsidRPr="00115F4A" w:rsidRDefault="00DA12F1" w:rsidP="00DA12F1">
            <w:pPr>
              <w:jc w:val="both"/>
              <w:rPr>
                <w:rFonts w:cs="Arial"/>
                <w:sz w:val="18"/>
                <w:szCs w:val="18"/>
              </w:rPr>
            </w:pPr>
            <w:r w:rsidRPr="00115F4A">
              <w:rPr>
                <w:rFonts w:cs="Arial"/>
                <w:sz w:val="18"/>
                <w:szCs w:val="18"/>
              </w:rPr>
              <w:t>1.4. Urte osoko okupazioa, asteburuetan eta jaiegunetan:</w:t>
            </w:r>
          </w:p>
        </w:tc>
        <w:tc>
          <w:tcPr>
            <w:tcW w:w="4820"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1.4. Ocupación todo el año (durante fines de semana y festivos):</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sz w:val="18"/>
                <w:szCs w:val="18"/>
              </w:rPr>
            </w:pPr>
          </w:p>
        </w:tc>
      </w:tr>
      <w:tr w:rsidR="00DA12F1" w:rsidRPr="00115F4A" w:rsidTr="00DA12F1">
        <w:tc>
          <w:tcPr>
            <w:tcW w:w="4537" w:type="dxa"/>
            <w:gridSpan w:val="4"/>
          </w:tcPr>
          <w:p w:rsidR="00DA12F1" w:rsidRPr="00115F4A" w:rsidRDefault="00DA12F1" w:rsidP="00DA12F1">
            <w:pPr>
              <w:autoSpaceDE w:val="0"/>
              <w:autoSpaceDN w:val="0"/>
              <w:adjustRightInd w:val="0"/>
              <w:rPr>
                <w:rFonts w:cs="Arial"/>
                <w:sz w:val="18"/>
                <w:szCs w:val="18"/>
              </w:rPr>
            </w:pPr>
            <w:r w:rsidRPr="00115F4A">
              <w:rPr>
                <w:rFonts w:cs="Arial"/>
                <w:sz w:val="18"/>
                <w:szCs w:val="18"/>
                <w:u w:val="single"/>
              </w:rPr>
              <w:t>M modulua:</w:t>
            </w:r>
          </w:p>
          <w:p w:rsidR="00DA12F1" w:rsidRPr="00115F4A" w:rsidRDefault="00DA12F1" w:rsidP="00DA12F1">
            <w:pPr>
              <w:autoSpaceDE w:val="0"/>
              <w:autoSpaceDN w:val="0"/>
              <w:adjustRightInd w:val="0"/>
              <w:rPr>
                <w:rFonts w:cs="Arial"/>
                <w:sz w:val="18"/>
                <w:szCs w:val="18"/>
              </w:rPr>
            </w:pPr>
            <w:r w:rsidRPr="00115F4A">
              <w:rPr>
                <w:rFonts w:cs="Arial"/>
                <w:sz w:val="18"/>
                <w:szCs w:val="18"/>
              </w:rPr>
              <w:t>- 1. kategoriako kaleetan, urteko                             70,00 €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- 2. kategoriako kaleetan, urteko                             56,00 €</w:t>
            </w:r>
          </w:p>
          <w:p w:rsidR="00DA12F1" w:rsidRPr="00115F4A" w:rsidRDefault="00DA12F1" w:rsidP="00DA12F1">
            <w:pPr>
              <w:jc w:val="both"/>
              <w:rPr>
                <w:rFonts w:cs="Arial"/>
                <w:sz w:val="18"/>
                <w:szCs w:val="18"/>
              </w:rPr>
            </w:pPr>
            <w:r w:rsidRPr="00115F4A">
              <w:rPr>
                <w:rFonts w:cs="Arial"/>
                <w:sz w:val="18"/>
                <w:szCs w:val="18"/>
              </w:rPr>
              <w:t>- 3. kategoriako kaleetan, urteko                             44,00 €</w:t>
            </w:r>
          </w:p>
        </w:tc>
        <w:tc>
          <w:tcPr>
            <w:tcW w:w="4820"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El </w:t>
            </w:r>
            <w:r w:rsidRPr="00115F4A">
              <w:rPr>
                <w:rFonts w:cs="Arial"/>
                <w:sz w:val="18"/>
                <w:szCs w:val="18"/>
                <w:u w:val="single"/>
              </w:rPr>
              <w:t>módulo M</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al año                          70,00 €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al año                          56,00 €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3ª categoría, al año                          44,00 €</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sz w:val="18"/>
                <w:szCs w:val="18"/>
              </w:rPr>
            </w:pPr>
          </w:p>
        </w:tc>
      </w:tr>
      <w:tr w:rsidR="00DA12F1" w:rsidRPr="00115F4A" w:rsidTr="00DA12F1">
        <w:tc>
          <w:tcPr>
            <w:tcW w:w="4537" w:type="dxa"/>
            <w:gridSpan w:val="4"/>
          </w:tcPr>
          <w:p w:rsidR="00DA12F1" w:rsidRPr="00115F4A" w:rsidRDefault="00DA12F1" w:rsidP="00DA12F1">
            <w:pPr>
              <w:jc w:val="both"/>
              <w:rPr>
                <w:rFonts w:cs="Arial"/>
                <w:sz w:val="18"/>
                <w:szCs w:val="18"/>
              </w:rPr>
            </w:pPr>
            <w:r w:rsidRPr="00115F4A">
              <w:rPr>
                <w:rFonts w:cs="Arial"/>
                <w:sz w:val="18"/>
                <w:szCs w:val="18"/>
              </w:rPr>
              <w:t xml:space="preserve">1.5. TERRAZA </w:t>
            </w:r>
            <w:proofErr w:type="gramStart"/>
            <w:r w:rsidRPr="00115F4A">
              <w:rPr>
                <w:rFonts w:cs="Arial"/>
                <w:sz w:val="18"/>
                <w:szCs w:val="18"/>
              </w:rPr>
              <w:t>FINKOAK  Urte</w:t>
            </w:r>
            <w:proofErr w:type="gramEnd"/>
            <w:r w:rsidRPr="00115F4A">
              <w:rPr>
                <w:rFonts w:cs="Arial"/>
                <w:sz w:val="18"/>
                <w:szCs w:val="18"/>
              </w:rPr>
              <w:t xml:space="preserve"> osoko okupazio-modulua, aste guztirako.</w:t>
            </w:r>
          </w:p>
        </w:tc>
        <w:tc>
          <w:tcPr>
            <w:tcW w:w="4820"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1.5. TERRAZAS ESTABLES. El módulo de ocupación   todo el año (todos los días de la semana)</w:t>
            </w:r>
          </w:p>
        </w:tc>
      </w:tr>
      <w:tr w:rsidR="00DA12F1" w:rsidRPr="00115F4A" w:rsidTr="00DA12F1">
        <w:tc>
          <w:tcPr>
            <w:tcW w:w="4537" w:type="dxa"/>
            <w:gridSpan w:val="4"/>
          </w:tcPr>
          <w:p w:rsidR="00DA12F1" w:rsidRPr="00115F4A" w:rsidRDefault="00DA12F1" w:rsidP="00DA12F1">
            <w:pPr>
              <w:jc w:val="both"/>
              <w:rPr>
                <w:rFonts w:cs="Arial"/>
                <w:sz w:val="18"/>
                <w:szCs w:val="18"/>
              </w:rPr>
            </w:pPr>
          </w:p>
        </w:tc>
        <w:tc>
          <w:tcPr>
            <w:tcW w:w="4820" w:type="dxa"/>
            <w:gridSpan w:val="2"/>
          </w:tcPr>
          <w:p w:rsidR="00DA12F1" w:rsidRPr="00115F4A" w:rsidRDefault="00DA12F1" w:rsidP="00DA12F1">
            <w:pPr>
              <w:autoSpaceDE w:val="0"/>
              <w:autoSpaceDN w:val="0"/>
              <w:adjustRightInd w:val="0"/>
              <w:rPr>
                <w:rFonts w:cs="Arial"/>
                <w:sz w:val="18"/>
                <w:szCs w:val="18"/>
              </w:rPr>
            </w:pPr>
          </w:p>
        </w:tc>
      </w:tr>
      <w:tr w:rsidR="00DA12F1" w:rsidRPr="00115F4A" w:rsidTr="00DA12F1">
        <w:tc>
          <w:tcPr>
            <w:tcW w:w="4537" w:type="dxa"/>
            <w:gridSpan w:val="4"/>
          </w:tcPr>
          <w:p w:rsidR="00DA12F1" w:rsidRPr="00115F4A" w:rsidRDefault="00DA12F1" w:rsidP="00DA12F1">
            <w:pPr>
              <w:autoSpaceDE w:val="0"/>
              <w:autoSpaceDN w:val="0"/>
              <w:adjustRightInd w:val="0"/>
              <w:rPr>
                <w:rFonts w:cs="Arial"/>
                <w:sz w:val="18"/>
                <w:szCs w:val="18"/>
                <w:u w:val="single"/>
              </w:rPr>
            </w:pPr>
            <w:r w:rsidRPr="00115F4A">
              <w:rPr>
                <w:rFonts w:cs="Arial"/>
                <w:sz w:val="18"/>
                <w:szCs w:val="18"/>
                <w:u w:val="single"/>
              </w:rPr>
              <w:t>M modulua:</w:t>
            </w:r>
          </w:p>
          <w:p w:rsidR="00DA12F1" w:rsidRPr="00115F4A" w:rsidRDefault="00DA12F1" w:rsidP="00DA12F1">
            <w:pPr>
              <w:autoSpaceDE w:val="0"/>
              <w:autoSpaceDN w:val="0"/>
              <w:adjustRightInd w:val="0"/>
              <w:rPr>
                <w:rFonts w:cs="Arial"/>
                <w:sz w:val="18"/>
                <w:szCs w:val="18"/>
              </w:rPr>
            </w:pPr>
            <w:r w:rsidRPr="00115F4A">
              <w:rPr>
                <w:rFonts w:cs="Arial"/>
                <w:sz w:val="18"/>
                <w:szCs w:val="18"/>
              </w:rPr>
              <w:t>- 1. kategoriako kaleetan, urteko                           238,00 €</w:t>
            </w:r>
          </w:p>
          <w:p w:rsidR="00DA12F1" w:rsidRPr="00115F4A" w:rsidRDefault="00DA12F1" w:rsidP="00DA12F1">
            <w:pPr>
              <w:autoSpaceDE w:val="0"/>
              <w:autoSpaceDN w:val="0"/>
              <w:adjustRightInd w:val="0"/>
              <w:rPr>
                <w:rFonts w:cs="Arial"/>
                <w:sz w:val="18"/>
                <w:szCs w:val="18"/>
              </w:rPr>
            </w:pPr>
            <w:r w:rsidRPr="00115F4A">
              <w:rPr>
                <w:rFonts w:cs="Arial"/>
                <w:sz w:val="18"/>
                <w:szCs w:val="18"/>
              </w:rPr>
              <w:t>- 2. kategoriako kaleetan, urteko                           190,00 €</w:t>
            </w:r>
          </w:p>
          <w:p w:rsidR="00DA12F1" w:rsidRPr="00115F4A" w:rsidRDefault="00DA12F1" w:rsidP="00DA12F1">
            <w:pPr>
              <w:jc w:val="both"/>
              <w:rPr>
                <w:rFonts w:cs="Arial"/>
                <w:sz w:val="18"/>
                <w:szCs w:val="18"/>
              </w:rPr>
            </w:pPr>
            <w:r w:rsidRPr="00115F4A">
              <w:rPr>
                <w:rFonts w:cs="Arial"/>
                <w:sz w:val="18"/>
                <w:szCs w:val="18"/>
              </w:rPr>
              <w:t>- 3. kategoriako kaleetan, urteko                           150,00 €</w:t>
            </w:r>
          </w:p>
        </w:tc>
        <w:tc>
          <w:tcPr>
            <w:tcW w:w="4820" w:type="dxa"/>
            <w:gridSpan w:val="2"/>
          </w:tcPr>
          <w:p w:rsidR="00DA12F1" w:rsidRPr="00115F4A" w:rsidRDefault="00DA12F1" w:rsidP="00DA12F1">
            <w:pPr>
              <w:autoSpaceDE w:val="0"/>
              <w:autoSpaceDN w:val="0"/>
              <w:adjustRightInd w:val="0"/>
              <w:rPr>
                <w:rFonts w:cs="Arial"/>
                <w:sz w:val="18"/>
                <w:szCs w:val="18"/>
                <w:u w:val="single"/>
              </w:rPr>
            </w:pPr>
            <w:r w:rsidRPr="00115F4A">
              <w:rPr>
                <w:rFonts w:cs="Arial"/>
                <w:sz w:val="18"/>
                <w:szCs w:val="18"/>
              </w:rPr>
              <w:t xml:space="preserve">El </w:t>
            </w:r>
            <w:r w:rsidRPr="00115F4A">
              <w:rPr>
                <w:rFonts w:cs="Arial"/>
                <w:sz w:val="18"/>
                <w:szCs w:val="18"/>
                <w:u w:val="single"/>
              </w:rPr>
              <w:t>módulo M</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al año                         238,00 €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al año                         190,00 €</w:t>
            </w:r>
          </w:p>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3º categoría, al año                         150,00 €</w:t>
            </w:r>
          </w:p>
        </w:tc>
      </w:tr>
      <w:tr w:rsidR="00DA12F1" w:rsidRPr="00115F4A" w:rsidTr="00DA12F1">
        <w:tblPrEx>
          <w:tblLook w:val="01E0" w:firstRow="1" w:lastRow="1" w:firstColumn="1" w:lastColumn="1" w:noHBand="0" w:noVBand="0"/>
        </w:tblPrEx>
        <w:tc>
          <w:tcPr>
            <w:tcW w:w="3896" w:type="dxa"/>
            <w:gridSpan w:val="3"/>
            <w:shd w:val="clear" w:color="auto" w:fill="auto"/>
          </w:tcPr>
          <w:p w:rsidR="00DA12F1" w:rsidRPr="00115F4A" w:rsidRDefault="00DA12F1" w:rsidP="00DA12F1">
            <w:pPr>
              <w:autoSpaceDE w:val="0"/>
              <w:autoSpaceDN w:val="0"/>
              <w:adjustRightInd w:val="0"/>
              <w:rPr>
                <w:rFonts w:cs="Arial"/>
                <w:sz w:val="18"/>
                <w:szCs w:val="18"/>
              </w:rPr>
            </w:pPr>
          </w:p>
        </w:tc>
        <w:tc>
          <w:tcPr>
            <w:tcW w:w="641" w:type="dxa"/>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r w:rsidR="00DA12F1" w:rsidRPr="00115F4A" w:rsidTr="00DA12F1">
        <w:tblPrEx>
          <w:tblLook w:val="01E0" w:firstRow="1" w:lastRow="1" w:firstColumn="1" w:lastColumn="1" w:noHBand="0" w:noVBand="0"/>
        </w:tblPrEx>
        <w:tc>
          <w:tcPr>
            <w:tcW w:w="4537" w:type="dxa"/>
            <w:gridSpan w:val="4"/>
            <w:shd w:val="clear" w:color="auto" w:fill="auto"/>
          </w:tcPr>
          <w:p w:rsidR="00DA12F1" w:rsidRPr="00115F4A" w:rsidRDefault="00DA12F1" w:rsidP="00E0474D">
            <w:pPr>
              <w:autoSpaceDE w:val="0"/>
              <w:autoSpaceDN w:val="0"/>
              <w:adjustRightInd w:val="0"/>
              <w:jc w:val="both"/>
              <w:rPr>
                <w:rFonts w:cs="Arial"/>
                <w:sz w:val="18"/>
                <w:szCs w:val="18"/>
              </w:rPr>
            </w:pPr>
            <w:r w:rsidRPr="00115F4A">
              <w:rPr>
                <w:rFonts w:cs="Arial"/>
                <w:sz w:val="18"/>
                <w:szCs w:val="18"/>
              </w:rPr>
              <w:t>2.- Merkataritza-establezimenduek hartzen duten lekua produktuak saltzeko, makina automatiko banatzaileak, jolas makinak, publizitate-elementuak, elementu apaingarriak eta horien antzekoak jartzeko.</w:t>
            </w:r>
          </w:p>
        </w:tc>
        <w:tc>
          <w:tcPr>
            <w:tcW w:w="4820" w:type="dxa"/>
            <w:gridSpan w:val="2"/>
            <w:shd w:val="clear" w:color="auto" w:fill="auto"/>
          </w:tcPr>
          <w:p w:rsidR="00DA12F1" w:rsidRPr="00115F4A" w:rsidRDefault="00DA12F1" w:rsidP="00E0474D">
            <w:pPr>
              <w:autoSpaceDE w:val="0"/>
              <w:autoSpaceDN w:val="0"/>
              <w:adjustRightInd w:val="0"/>
              <w:jc w:val="both"/>
              <w:rPr>
                <w:rFonts w:cs="Arial"/>
                <w:sz w:val="18"/>
                <w:szCs w:val="18"/>
              </w:rPr>
            </w:pPr>
            <w:r w:rsidRPr="00115F4A">
              <w:rPr>
                <w:rFonts w:cs="Arial"/>
                <w:sz w:val="18"/>
                <w:szCs w:val="18"/>
              </w:rPr>
              <w:t xml:space="preserve">2. Ocupación realizada por establecimientos comerciales con productos en venta, máquinas automáticas expendedoras, máquinas recreativas, elementos publicitarios, ornamentales y similares: </w:t>
            </w:r>
          </w:p>
          <w:p w:rsidR="00DA12F1" w:rsidRPr="00115F4A" w:rsidRDefault="00DA12F1" w:rsidP="00E0474D">
            <w:pPr>
              <w:autoSpaceDE w:val="0"/>
              <w:autoSpaceDN w:val="0"/>
              <w:adjustRightInd w:val="0"/>
              <w:jc w:val="both"/>
              <w:rPr>
                <w:rFonts w:cs="Arial"/>
                <w:sz w:val="18"/>
                <w:szCs w:val="18"/>
              </w:rPr>
            </w:pPr>
          </w:p>
        </w:tc>
      </w:tr>
      <w:tr w:rsidR="00DA12F1" w:rsidRPr="00115F4A" w:rsidTr="00DA12F1">
        <w:tblPrEx>
          <w:tblLook w:val="01E0" w:firstRow="1" w:lastRow="1" w:firstColumn="1" w:lastColumn="1" w:noHBand="0" w:noVBand="0"/>
        </w:tblPrEx>
        <w:tc>
          <w:tcPr>
            <w:tcW w:w="3653" w:type="dxa"/>
            <w:shd w:val="clear" w:color="auto" w:fill="auto"/>
          </w:tcPr>
          <w:p w:rsidR="00DA12F1" w:rsidRPr="00115F4A" w:rsidRDefault="00DA12F1" w:rsidP="00DA12F1">
            <w:pPr>
              <w:autoSpaceDE w:val="0"/>
              <w:autoSpaceDN w:val="0"/>
              <w:adjustRightInd w:val="0"/>
              <w:rPr>
                <w:rFonts w:cs="Arial"/>
                <w:sz w:val="18"/>
                <w:szCs w:val="18"/>
              </w:rPr>
            </w:pPr>
          </w:p>
        </w:tc>
        <w:tc>
          <w:tcPr>
            <w:tcW w:w="884" w:type="dxa"/>
            <w:gridSpan w:val="3"/>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p>
        </w:tc>
      </w:tr>
      <w:tr w:rsidR="00DA12F1" w:rsidRPr="00115F4A" w:rsidTr="00DA12F1">
        <w:tblPrEx>
          <w:tblLook w:val="01E0" w:firstRow="1" w:lastRow="1" w:firstColumn="1" w:lastColumn="1" w:noHBand="0" w:noVBand="0"/>
        </w:tblPrEx>
        <w:tc>
          <w:tcPr>
            <w:tcW w:w="3653"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Okupatzen den m2 bakoitza:</w:t>
            </w:r>
          </w:p>
        </w:tc>
        <w:tc>
          <w:tcPr>
            <w:tcW w:w="884" w:type="dxa"/>
            <w:gridSpan w:val="3"/>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El m2 o fracción de ocupación</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p>
        </w:tc>
      </w:tr>
      <w:tr w:rsidR="00DA12F1" w:rsidRPr="00115F4A" w:rsidTr="00DA12F1">
        <w:tblPrEx>
          <w:tblLook w:val="01E0" w:firstRow="1" w:lastRow="1" w:firstColumn="1" w:lastColumn="1" w:noHBand="0" w:noVBand="0"/>
        </w:tblPrEx>
        <w:tc>
          <w:tcPr>
            <w:tcW w:w="3653"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- 1. kategoriako kaleak, urtean</w:t>
            </w:r>
          </w:p>
        </w:tc>
        <w:tc>
          <w:tcPr>
            <w:tcW w:w="884" w:type="dxa"/>
            <w:gridSpan w:val="3"/>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41,16 €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41,16 €</w:t>
            </w:r>
          </w:p>
        </w:tc>
      </w:tr>
      <w:tr w:rsidR="00DA12F1" w:rsidRPr="00115F4A" w:rsidTr="00DA12F1">
        <w:tblPrEx>
          <w:tblLook w:val="01E0" w:firstRow="1" w:lastRow="1" w:firstColumn="1" w:lastColumn="1" w:noHBand="0" w:noVBand="0"/>
        </w:tblPrEx>
        <w:tc>
          <w:tcPr>
            <w:tcW w:w="3653"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- 2. </w:t>
            </w:r>
            <w:proofErr w:type="gramStart"/>
            <w:r w:rsidRPr="00115F4A">
              <w:rPr>
                <w:rFonts w:cs="Arial"/>
                <w:sz w:val="18"/>
                <w:szCs w:val="18"/>
              </w:rPr>
              <w:t>kategoriako</w:t>
            </w:r>
            <w:proofErr w:type="gramEnd"/>
            <w:r w:rsidRPr="00115F4A">
              <w:rPr>
                <w:rFonts w:cs="Arial"/>
                <w:sz w:val="18"/>
                <w:szCs w:val="18"/>
              </w:rPr>
              <w:t xml:space="preserve"> kaleak, urtean.</w:t>
            </w:r>
          </w:p>
        </w:tc>
        <w:tc>
          <w:tcPr>
            <w:tcW w:w="884" w:type="dxa"/>
            <w:gridSpan w:val="3"/>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33,44 €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33,44 €</w:t>
            </w:r>
          </w:p>
        </w:tc>
      </w:tr>
      <w:tr w:rsidR="00DA12F1" w:rsidRPr="00115F4A" w:rsidTr="00DA12F1">
        <w:tblPrEx>
          <w:tblLook w:val="01E0" w:firstRow="1" w:lastRow="1" w:firstColumn="1" w:lastColumn="1" w:noHBand="0" w:noVBand="0"/>
        </w:tblPrEx>
        <w:tc>
          <w:tcPr>
            <w:tcW w:w="3653"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- 3. </w:t>
            </w:r>
            <w:proofErr w:type="gramStart"/>
            <w:r w:rsidRPr="00115F4A">
              <w:rPr>
                <w:rFonts w:cs="Arial"/>
                <w:sz w:val="18"/>
                <w:szCs w:val="18"/>
              </w:rPr>
              <w:t>kategoriako</w:t>
            </w:r>
            <w:proofErr w:type="gramEnd"/>
            <w:r w:rsidRPr="00115F4A">
              <w:rPr>
                <w:rFonts w:cs="Arial"/>
                <w:sz w:val="18"/>
                <w:szCs w:val="18"/>
              </w:rPr>
              <w:t xml:space="preserve"> kaleak, urtean.</w:t>
            </w:r>
          </w:p>
        </w:tc>
        <w:tc>
          <w:tcPr>
            <w:tcW w:w="884" w:type="dxa"/>
            <w:gridSpan w:val="3"/>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25,73 €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3º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25,73 €</w:t>
            </w:r>
          </w:p>
        </w:tc>
      </w:tr>
      <w:tr w:rsidR="00DA12F1" w:rsidRPr="00115F4A" w:rsidTr="00DA12F1">
        <w:tblPrEx>
          <w:tblLook w:val="01E0" w:firstRow="1" w:lastRow="1" w:firstColumn="1" w:lastColumn="1" w:noHBand="0" w:noVBand="0"/>
        </w:tblPrEx>
        <w:tc>
          <w:tcPr>
            <w:tcW w:w="3653" w:type="dxa"/>
            <w:shd w:val="clear" w:color="auto" w:fill="auto"/>
          </w:tcPr>
          <w:p w:rsidR="00DA12F1" w:rsidRPr="00115F4A" w:rsidRDefault="00DA12F1" w:rsidP="00DA12F1">
            <w:pPr>
              <w:autoSpaceDE w:val="0"/>
              <w:autoSpaceDN w:val="0"/>
              <w:adjustRightInd w:val="0"/>
              <w:rPr>
                <w:rFonts w:cs="Arial"/>
                <w:sz w:val="18"/>
                <w:szCs w:val="18"/>
              </w:rPr>
            </w:pPr>
          </w:p>
        </w:tc>
        <w:tc>
          <w:tcPr>
            <w:tcW w:w="884" w:type="dxa"/>
            <w:gridSpan w:val="3"/>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r w:rsidR="00DA12F1" w:rsidRPr="00115F4A" w:rsidTr="00DA12F1">
        <w:tblPrEx>
          <w:tblLook w:val="01E0" w:firstRow="1" w:lastRow="1" w:firstColumn="1" w:lastColumn="1" w:noHBand="0" w:noVBand="0"/>
        </w:tblPrEx>
        <w:tc>
          <w:tcPr>
            <w:tcW w:w="4537" w:type="dxa"/>
            <w:gridSpan w:val="4"/>
            <w:shd w:val="clear" w:color="auto" w:fill="auto"/>
          </w:tcPr>
          <w:p w:rsidR="00DA12F1" w:rsidRPr="00115F4A" w:rsidRDefault="00DA12F1" w:rsidP="00E0474D">
            <w:pPr>
              <w:autoSpaceDE w:val="0"/>
              <w:autoSpaceDN w:val="0"/>
              <w:adjustRightInd w:val="0"/>
              <w:jc w:val="both"/>
              <w:rPr>
                <w:rFonts w:cs="Arial"/>
                <w:sz w:val="18"/>
                <w:szCs w:val="18"/>
              </w:rPr>
            </w:pPr>
            <w:r w:rsidRPr="00115F4A">
              <w:rPr>
                <w:rFonts w:cs="Arial"/>
                <w:sz w:val="18"/>
                <w:szCs w:val="18"/>
              </w:rPr>
              <w:t xml:space="preserve">3.- Kalean edo bide publikoan eskaintzen diren zerbitzuekin lekua okupatzea: kutxazain automatikoak, produktu-banatzaileak edo fatxada lerroan jarritako beste edozein instalazio-mota (erakusleihoak eta antzekoak): </w:t>
            </w:r>
          </w:p>
        </w:tc>
        <w:tc>
          <w:tcPr>
            <w:tcW w:w="4820" w:type="dxa"/>
            <w:gridSpan w:val="2"/>
            <w:shd w:val="clear" w:color="auto" w:fill="auto"/>
          </w:tcPr>
          <w:p w:rsidR="00DA12F1" w:rsidRPr="00115F4A" w:rsidRDefault="00DA12F1" w:rsidP="00E0474D">
            <w:pPr>
              <w:autoSpaceDE w:val="0"/>
              <w:autoSpaceDN w:val="0"/>
              <w:adjustRightInd w:val="0"/>
              <w:jc w:val="both"/>
              <w:rPr>
                <w:rFonts w:cs="Arial"/>
                <w:sz w:val="18"/>
                <w:szCs w:val="18"/>
              </w:rPr>
            </w:pPr>
            <w:r w:rsidRPr="00115F4A">
              <w:rPr>
                <w:rFonts w:cs="Arial"/>
                <w:sz w:val="18"/>
                <w:szCs w:val="18"/>
              </w:rPr>
              <w:t>3. Ocupación por  servicios prestados en la vía pública a clientes mediante cajeros automáticos, dispensadores de productos y cualquier otro tipo de instalaciones, tales como mostradores y similares, colocadas en línea de la fachada</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850"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Kutxazain automatikoak, modulua:</w:t>
            </w:r>
          </w:p>
        </w:tc>
        <w:tc>
          <w:tcPr>
            <w:tcW w:w="850"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Cajeros automáticos, el módulo:</w:t>
            </w: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- 1. </w:t>
            </w:r>
            <w:proofErr w:type="gramStart"/>
            <w:r w:rsidRPr="00115F4A">
              <w:rPr>
                <w:rFonts w:cs="Arial"/>
                <w:sz w:val="18"/>
                <w:szCs w:val="18"/>
              </w:rPr>
              <w:t>kategoriako</w:t>
            </w:r>
            <w:proofErr w:type="gramEnd"/>
            <w:r w:rsidRPr="00115F4A">
              <w:rPr>
                <w:rFonts w:cs="Arial"/>
                <w:sz w:val="18"/>
                <w:szCs w:val="18"/>
              </w:rPr>
              <w:t xml:space="preserve"> kaleak, urtean.</w:t>
            </w:r>
          </w:p>
        </w:tc>
        <w:tc>
          <w:tcPr>
            <w:tcW w:w="850" w:type="dxa"/>
            <w:gridSpan w:val="2"/>
            <w:shd w:val="clear" w:color="auto" w:fill="auto"/>
          </w:tcPr>
          <w:p w:rsidR="00DA12F1" w:rsidRPr="00115F4A" w:rsidRDefault="00DA12F1" w:rsidP="00DA12F1">
            <w:pPr>
              <w:tabs>
                <w:tab w:val="right" w:pos="7560"/>
              </w:tabs>
              <w:autoSpaceDE w:val="0"/>
              <w:autoSpaceDN w:val="0"/>
              <w:adjustRightInd w:val="0"/>
              <w:rPr>
                <w:rFonts w:cs="Arial"/>
                <w:sz w:val="18"/>
                <w:szCs w:val="18"/>
              </w:rPr>
            </w:pPr>
            <w:r w:rsidRPr="00115F4A">
              <w:rPr>
                <w:rFonts w:cs="Arial"/>
                <w:sz w:val="18"/>
                <w:szCs w:val="18"/>
              </w:rPr>
              <w:t>118,34 €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al año</w:t>
            </w:r>
          </w:p>
        </w:tc>
        <w:tc>
          <w:tcPr>
            <w:tcW w:w="1141" w:type="dxa"/>
            <w:shd w:val="clear" w:color="auto" w:fill="auto"/>
          </w:tcPr>
          <w:p w:rsidR="00DA12F1" w:rsidRPr="00115F4A" w:rsidRDefault="00DA12F1" w:rsidP="00DA12F1">
            <w:pPr>
              <w:tabs>
                <w:tab w:val="right" w:pos="7560"/>
              </w:tabs>
              <w:autoSpaceDE w:val="0"/>
              <w:autoSpaceDN w:val="0"/>
              <w:adjustRightInd w:val="0"/>
              <w:jc w:val="right"/>
              <w:rPr>
                <w:rFonts w:cs="Arial"/>
                <w:sz w:val="18"/>
                <w:szCs w:val="18"/>
              </w:rPr>
            </w:pPr>
            <w:r w:rsidRPr="00115F4A">
              <w:rPr>
                <w:rFonts w:cs="Arial"/>
                <w:sz w:val="18"/>
                <w:szCs w:val="18"/>
              </w:rPr>
              <w:t>118,34 €</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- 2. </w:t>
            </w:r>
            <w:proofErr w:type="gramStart"/>
            <w:r w:rsidRPr="00115F4A">
              <w:rPr>
                <w:rFonts w:cs="Arial"/>
                <w:sz w:val="18"/>
                <w:szCs w:val="18"/>
              </w:rPr>
              <w:t>kategoriako</w:t>
            </w:r>
            <w:proofErr w:type="gramEnd"/>
            <w:r w:rsidRPr="00115F4A">
              <w:rPr>
                <w:rFonts w:cs="Arial"/>
                <w:sz w:val="18"/>
                <w:szCs w:val="18"/>
              </w:rPr>
              <w:t xml:space="preserve"> kaleak, urtean.</w:t>
            </w:r>
          </w:p>
        </w:tc>
        <w:tc>
          <w:tcPr>
            <w:tcW w:w="850" w:type="dxa"/>
            <w:gridSpan w:val="2"/>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72,54 €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72,54 €</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3. kategoriako kaleak, urtean. </w:t>
            </w:r>
          </w:p>
        </w:tc>
        <w:tc>
          <w:tcPr>
            <w:tcW w:w="850" w:type="dxa"/>
            <w:gridSpan w:val="2"/>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26,75 €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3º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26,75 €</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850"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lang w:val="en-US"/>
              </w:rPr>
            </w:pPr>
            <w:r w:rsidRPr="00115F4A">
              <w:rPr>
                <w:rFonts w:cs="Arial"/>
                <w:sz w:val="18"/>
                <w:szCs w:val="18"/>
                <w:lang w:val="en-US"/>
              </w:rPr>
              <w:t>Gainerakoak, metro lineal edo okupazio-zatiki  bakoitzeko:</w:t>
            </w:r>
          </w:p>
        </w:tc>
        <w:tc>
          <w:tcPr>
            <w:tcW w:w="850" w:type="dxa"/>
            <w:gridSpan w:val="2"/>
            <w:shd w:val="clear" w:color="auto" w:fill="auto"/>
          </w:tcPr>
          <w:p w:rsidR="00DA12F1" w:rsidRPr="00115F4A" w:rsidRDefault="00DA12F1" w:rsidP="00DA12F1">
            <w:pPr>
              <w:autoSpaceDE w:val="0"/>
              <w:autoSpaceDN w:val="0"/>
              <w:adjustRightInd w:val="0"/>
              <w:rPr>
                <w:rFonts w:cs="Arial"/>
                <w:sz w:val="18"/>
                <w:szCs w:val="18"/>
                <w:lang w:val="en-US"/>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Resto de modalidades, el ml o fracción de ocupación:</w:t>
            </w: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- 1. </w:t>
            </w:r>
            <w:proofErr w:type="gramStart"/>
            <w:r w:rsidRPr="00115F4A">
              <w:rPr>
                <w:rFonts w:cs="Arial"/>
                <w:sz w:val="18"/>
                <w:szCs w:val="18"/>
              </w:rPr>
              <w:t>kategoriako</w:t>
            </w:r>
            <w:proofErr w:type="gramEnd"/>
            <w:r w:rsidRPr="00115F4A">
              <w:rPr>
                <w:rFonts w:cs="Arial"/>
                <w:sz w:val="18"/>
                <w:szCs w:val="18"/>
              </w:rPr>
              <w:t xml:space="preserve"> kaleak, urtean.</w:t>
            </w:r>
          </w:p>
        </w:tc>
        <w:tc>
          <w:tcPr>
            <w:tcW w:w="850" w:type="dxa"/>
            <w:gridSpan w:val="2"/>
            <w:shd w:val="clear" w:color="auto" w:fill="auto"/>
          </w:tcPr>
          <w:p w:rsidR="00DA12F1" w:rsidRPr="00115F4A" w:rsidRDefault="00DA12F1" w:rsidP="00DA12F1">
            <w:pPr>
              <w:tabs>
                <w:tab w:val="right" w:pos="7560"/>
              </w:tabs>
              <w:autoSpaceDE w:val="0"/>
              <w:autoSpaceDN w:val="0"/>
              <w:adjustRightInd w:val="0"/>
              <w:jc w:val="right"/>
              <w:rPr>
                <w:rFonts w:cs="Arial"/>
                <w:sz w:val="18"/>
                <w:szCs w:val="18"/>
              </w:rPr>
            </w:pPr>
            <w:r w:rsidRPr="00115F4A">
              <w:rPr>
                <w:rFonts w:cs="Arial"/>
                <w:sz w:val="18"/>
                <w:szCs w:val="18"/>
              </w:rPr>
              <w:t>118,34 €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 al año</w:t>
            </w:r>
          </w:p>
        </w:tc>
        <w:tc>
          <w:tcPr>
            <w:tcW w:w="1141" w:type="dxa"/>
            <w:shd w:val="clear" w:color="auto" w:fill="auto"/>
          </w:tcPr>
          <w:p w:rsidR="00DA12F1" w:rsidRPr="00115F4A" w:rsidRDefault="00DA12F1" w:rsidP="00DA12F1">
            <w:pPr>
              <w:tabs>
                <w:tab w:val="right" w:pos="7560"/>
              </w:tabs>
              <w:autoSpaceDE w:val="0"/>
              <w:autoSpaceDN w:val="0"/>
              <w:adjustRightInd w:val="0"/>
              <w:jc w:val="right"/>
              <w:rPr>
                <w:rFonts w:cs="Arial"/>
                <w:sz w:val="18"/>
                <w:szCs w:val="18"/>
              </w:rPr>
            </w:pPr>
            <w:r w:rsidRPr="00115F4A">
              <w:rPr>
                <w:rFonts w:cs="Arial"/>
                <w:sz w:val="18"/>
                <w:szCs w:val="18"/>
              </w:rPr>
              <w:t>118,34 €</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- 2. </w:t>
            </w:r>
            <w:proofErr w:type="gramStart"/>
            <w:r w:rsidRPr="00115F4A">
              <w:rPr>
                <w:rFonts w:cs="Arial"/>
                <w:sz w:val="18"/>
                <w:szCs w:val="18"/>
              </w:rPr>
              <w:t>kategoriako</w:t>
            </w:r>
            <w:proofErr w:type="gramEnd"/>
            <w:r w:rsidRPr="00115F4A">
              <w:rPr>
                <w:rFonts w:cs="Arial"/>
                <w:sz w:val="18"/>
                <w:szCs w:val="18"/>
              </w:rPr>
              <w:t xml:space="preserve"> kaleak, urtean.</w:t>
            </w:r>
          </w:p>
        </w:tc>
        <w:tc>
          <w:tcPr>
            <w:tcW w:w="850" w:type="dxa"/>
            <w:gridSpan w:val="2"/>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72,54 €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72,54 €</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xml:space="preserve">. 3. kategoriako kaleak, urtean. </w:t>
            </w:r>
          </w:p>
        </w:tc>
        <w:tc>
          <w:tcPr>
            <w:tcW w:w="850" w:type="dxa"/>
            <w:gridSpan w:val="2"/>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26,75 €</w:t>
            </w:r>
          </w:p>
        </w:tc>
        <w:tc>
          <w:tcPr>
            <w:tcW w:w="3679" w:type="dxa"/>
            <w:shd w:val="clear" w:color="auto" w:fill="auto"/>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3º categoría, al año</w:t>
            </w:r>
          </w:p>
        </w:tc>
        <w:tc>
          <w:tcPr>
            <w:tcW w:w="1141" w:type="dxa"/>
            <w:shd w:val="clear" w:color="auto" w:fill="auto"/>
          </w:tcPr>
          <w:p w:rsidR="00DA12F1" w:rsidRPr="00115F4A" w:rsidRDefault="00DA12F1" w:rsidP="00DA12F1">
            <w:pPr>
              <w:autoSpaceDE w:val="0"/>
              <w:autoSpaceDN w:val="0"/>
              <w:adjustRightInd w:val="0"/>
              <w:jc w:val="right"/>
              <w:rPr>
                <w:rFonts w:cs="Arial"/>
                <w:sz w:val="18"/>
                <w:szCs w:val="18"/>
              </w:rPr>
            </w:pPr>
            <w:r w:rsidRPr="00115F4A">
              <w:rPr>
                <w:rFonts w:cs="Arial"/>
                <w:sz w:val="18"/>
                <w:szCs w:val="18"/>
              </w:rPr>
              <w:t>26,75 €</w:t>
            </w:r>
          </w:p>
        </w:tc>
      </w:tr>
      <w:tr w:rsidR="00DA12F1" w:rsidRPr="00115F4A" w:rsidTr="00DA12F1">
        <w:tblPrEx>
          <w:tblLook w:val="01E0" w:firstRow="1" w:lastRow="1" w:firstColumn="1" w:lastColumn="1" w:noHBand="0" w:noVBand="0"/>
        </w:tblPrEx>
        <w:tc>
          <w:tcPr>
            <w:tcW w:w="3687"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850" w:type="dxa"/>
            <w:gridSpan w:val="2"/>
            <w:shd w:val="clear" w:color="auto" w:fill="auto"/>
          </w:tcPr>
          <w:p w:rsidR="00DA12F1" w:rsidRPr="00115F4A" w:rsidRDefault="00DA12F1" w:rsidP="00DA12F1">
            <w:pPr>
              <w:autoSpaceDE w:val="0"/>
              <w:autoSpaceDN w:val="0"/>
              <w:adjustRightInd w:val="0"/>
              <w:rPr>
                <w:rFonts w:cs="Arial"/>
                <w:sz w:val="18"/>
                <w:szCs w:val="18"/>
              </w:rPr>
            </w:pPr>
          </w:p>
        </w:tc>
        <w:tc>
          <w:tcPr>
            <w:tcW w:w="3679" w:type="dxa"/>
            <w:shd w:val="clear" w:color="auto" w:fill="auto"/>
          </w:tcPr>
          <w:p w:rsidR="00DA12F1" w:rsidRPr="00115F4A" w:rsidRDefault="00DA12F1" w:rsidP="00DA12F1">
            <w:pPr>
              <w:autoSpaceDE w:val="0"/>
              <w:autoSpaceDN w:val="0"/>
              <w:adjustRightInd w:val="0"/>
              <w:rPr>
                <w:rFonts w:cs="Arial"/>
                <w:sz w:val="18"/>
                <w:szCs w:val="18"/>
              </w:rPr>
            </w:pPr>
          </w:p>
        </w:tc>
        <w:tc>
          <w:tcPr>
            <w:tcW w:w="1141" w:type="dxa"/>
            <w:shd w:val="clear" w:color="auto" w:fill="auto"/>
          </w:tcPr>
          <w:p w:rsidR="00DA12F1" w:rsidRPr="00115F4A" w:rsidRDefault="00DA12F1" w:rsidP="00DA12F1">
            <w:pPr>
              <w:autoSpaceDE w:val="0"/>
              <w:autoSpaceDN w:val="0"/>
              <w:adjustRightInd w:val="0"/>
              <w:rPr>
                <w:rFonts w:cs="Arial"/>
                <w:sz w:val="18"/>
                <w:szCs w:val="18"/>
              </w:rPr>
            </w:pPr>
          </w:p>
        </w:tc>
      </w:tr>
    </w:tbl>
    <w:p w:rsidR="00DA12F1" w:rsidRPr="00115F4A" w:rsidRDefault="00DA12F1" w:rsidP="00DA12F1">
      <w:pPr>
        <w:rPr>
          <w:vanish/>
          <w:sz w:val="18"/>
          <w:szCs w:val="18"/>
        </w:rPr>
      </w:pPr>
    </w:p>
    <w:tbl>
      <w:tblPr>
        <w:tblW w:w="9357" w:type="dxa"/>
        <w:tblInd w:w="-355" w:type="dxa"/>
        <w:tblLayout w:type="fixed"/>
        <w:tblCellMar>
          <w:left w:w="71" w:type="dxa"/>
          <w:right w:w="71" w:type="dxa"/>
        </w:tblCellMar>
        <w:tblLook w:val="0000" w:firstRow="0" w:lastRow="0" w:firstColumn="0" w:lastColumn="0" w:noHBand="0" w:noVBand="0"/>
      </w:tblPr>
      <w:tblGrid>
        <w:gridCol w:w="3403"/>
        <w:gridCol w:w="382"/>
        <w:gridCol w:w="179"/>
        <w:gridCol w:w="573"/>
        <w:gridCol w:w="71"/>
        <w:gridCol w:w="3473"/>
        <w:gridCol w:w="25"/>
        <w:gridCol w:w="253"/>
        <w:gridCol w:w="998"/>
      </w:tblGrid>
      <w:tr w:rsidR="00DA12F1" w:rsidRPr="00115F4A" w:rsidTr="00E0474D">
        <w:tc>
          <w:tcPr>
            <w:tcW w:w="4608" w:type="dxa"/>
            <w:gridSpan w:val="5"/>
            <w:shd w:val="clear" w:color="auto" w:fill="auto"/>
          </w:tcPr>
          <w:p w:rsidR="00DA12F1" w:rsidRPr="00115F4A" w:rsidRDefault="00DA12F1" w:rsidP="00E0474D">
            <w:pPr>
              <w:spacing w:line="60" w:lineRule="atLeast"/>
              <w:jc w:val="both"/>
              <w:rPr>
                <w:rFonts w:cs="Arial"/>
                <w:sz w:val="18"/>
                <w:szCs w:val="18"/>
                <w:lang w:val="en-GB"/>
              </w:rPr>
            </w:pPr>
            <w:proofErr w:type="gramStart"/>
            <w:r w:rsidRPr="00115F4A">
              <w:rPr>
                <w:rFonts w:cs="Arial"/>
                <w:sz w:val="18"/>
                <w:szCs w:val="18"/>
                <w:lang w:val="en-GB"/>
              </w:rPr>
              <w:t>4.-</w:t>
            </w:r>
            <w:proofErr w:type="gramEnd"/>
            <w:r w:rsidRPr="00115F4A">
              <w:rPr>
                <w:rFonts w:cs="Arial"/>
                <w:sz w:val="18"/>
                <w:szCs w:val="18"/>
                <w:lang w:val="en-GB"/>
              </w:rPr>
              <w:t xml:space="preserve"> Postuak, jaietako barrakak, txosnak, zine-filmaketak eta antzekoak. </w:t>
            </w:r>
          </w:p>
        </w:tc>
        <w:tc>
          <w:tcPr>
            <w:tcW w:w="4749" w:type="dxa"/>
            <w:gridSpan w:val="4"/>
          </w:tcPr>
          <w:p w:rsidR="00DA12F1" w:rsidRPr="00115F4A" w:rsidRDefault="00DA12F1" w:rsidP="00E0474D">
            <w:pPr>
              <w:spacing w:line="60" w:lineRule="atLeast"/>
              <w:jc w:val="both"/>
              <w:rPr>
                <w:rFonts w:cs="Arial"/>
                <w:sz w:val="18"/>
                <w:szCs w:val="18"/>
              </w:rPr>
            </w:pPr>
            <w:r w:rsidRPr="00115F4A">
              <w:rPr>
                <w:rFonts w:cs="Arial"/>
                <w:sz w:val="18"/>
                <w:szCs w:val="18"/>
              </w:rPr>
              <w:t>4. Ocupación con puestos, atracciones de feria, Txoznas, rodajes cinematográficos y similares</w:t>
            </w:r>
          </w:p>
        </w:tc>
      </w:tr>
      <w:tr w:rsidR="00DA12F1" w:rsidRPr="00115F4A" w:rsidTr="00E0474D">
        <w:tc>
          <w:tcPr>
            <w:tcW w:w="4608" w:type="dxa"/>
            <w:gridSpan w:val="5"/>
          </w:tcPr>
          <w:p w:rsidR="00DA12F1" w:rsidRPr="00115F4A" w:rsidRDefault="00DA12F1" w:rsidP="00E0474D">
            <w:pPr>
              <w:spacing w:line="60" w:lineRule="atLeast"/>
              <w:jc w:val="both"/>
              <w:rPr>
                <w:rFonts w:cs="Arial"/>
                <w:b/>
                <w:sz w:val="18"/>
                <w:szCs w:val="18"/>
              </w:rPr>
            </w:pPr>
          </w:p>
        </w:tc>
        <w:tc>
          <w:tcPr>
            <w:tcW w:w="4749" w:type="dxa"/>
            <w:gridSpan w:val="4"/>
          </w:tcPr>
          <w:p w:rsidR="00DA12F1" w:rsidRPr="00115F4A" w:rsidRDefault="00DA12F1" w:rsidP="00E0474D">
            <w:pPr>
              <w:spacing w:line="60" w:lineRule="atLeast"/>
              <w:jc w:val="both"/>
              <w:rPr>
                <w:rFonts w:cs="Arial"/>
                <w:b/>
                <w:sz w:val="18"/>
                <w:szCs w:val="18"/>
              </w:rPr>
            </w:pPr>
          </w:p>
        </w:tc>
      </w:tr>
      <w:tr w:rsidR="00DA12F1" w:rsidRPr="00115F4A" w:rsidTr="00E0474D">
        <w:trPr>
          <w:trHeight w:val="225"/>
        </w:trPr>
        <w:tc>
          <w:tcPr>
            <w:tcW w:w="4608" w:type="dxa"/>
            <w:gridSpan w:val="5"/>
            <w:shd w:val="clear" w:color="auto" w:fill="auto"/>
          </w:tcPr>
          <w:p w:rsidR="00DA12F1" w:rsidRPr="00115F4A" w:rsidRDefault="00DA12F1" w:rsidP="00E0474D">
            <w:pPr>
              <w:spacing w:line="60" w:lineRule="atLeast"/>
              <w:jc w:val="both"/>
              <w:rPr>
                <w:rFonts w:cs="Arial"/>
                <w:sz w:val="18"/>
                <w:szCs w:val="18"/>
              </w:rPr>
            </w:pPr>
            <w:r w:rsidRPr="00115F4A">
              <w:rPr>
                <w:rFonts w:cs="Arial"/>
                <w:sz w:val="18"/>
                <w:szCs w:val="18"/>
              </w:rPr>
              <w:t xml:space="preserve">4.1. Okupazio horien esleipenerako erabiliko den ohiko sistema lehia-prozedura bidezkoa izango da. Beraz, ordaindu beharko den tasa, baldintza-orrietan ezarritako okupazio-kasu bakoitzari ezarriko zaiona izango da. </w:t>
            </w:r>
          </w:p>
        </w:tc>
        <w:tc>
          <w:tcPr>
            <w:tcW w:w="4749" w:type="dxa"/>
            <w:gridSpan w:val="4"/>
          </w:tcPr>
          <w:p w:rsidR="00DA12F1" w:rsidRPr="00115F4A" w:rsidRDefault="00DA12F1" w:rsidP="00E0474D">
            <w:pPr>
              <w:spacing w:line="60" w:lineRule="atLeast"/>
              <w:jc w:val="both"/>
              <w:rPr>
                <w:rFonts w:cs="Arial"/>
                <w:sz w:val="18"/>
                <w:szCs w:val="18"/>
              </w:rPr>
            </w:pPr>
            <w:r w:rsidRPr="00115F4A">
              <w:rPr>
                <w:rFonts w:cs="Arial"/>
                <w:sz w:val="18"/>
                <w:szCs w:val="18"/>
              </w:rPr>
              <w:t>4.1 El sistema habitual de adjudicación de estas ocupaciones lo será mediante procedimientos de concurrencia competitiva, en los que la tasa a abonar será determinará en función de lo que, en cada supuesto de ocupación, se establezca en los respectivos pliegos</w:t>
            </w:r>
          </w:p>
        </w:tc>
      </w:tr>
      <w:tr w:rsidR="00DA12F1" w:rsidRPr="00115F4A" w:rsidTr="00E0474D">
        <w:trPr>
          <w:trHeight w:val="225"/>
        </w:trPr>
        <w:tc>
          <w:tcPr>
            <w:tcW w:w="3785" w:type="dxa"/>
            <w:gridSpan w:val="2"/>
          </w:tcPr>
          <w:p w:rsidR="00DA12F1" w:rsidRPr="00115F4A" w:rsidRDefault="00DA12F1" w:rsidP="00E0474D">
            <w:pPr>
              <w:spacing w:line="60" w:lineRule="atLeast"/>
              <w:jc w:val="both"/>
              <w:rPr>
                <w:rFonts w:cs="Arial"/>
                <w:sz w:val="18"/>
                <w:szCs w:val="18"/>
              </w:rPr>
            </w:pPr>
          </w:p>
        </w:tc>
        <w:tc>
          <w:tcPr>
            <w:tcW w:w="823" w:type="dxa"/>
            <w:gridSpan w:val="3"/>
            <w:vAlign w:val="center"/>
          </w:tcPr>
          <w:p w:rsidR="00DA12F1" w:rsidRPr="00115F4A" w:rsidRDefault="00DA12F1" w:rsidP="00E0474D">
            <w:pPr>
              <w:spacing w:line="60" w:lineRule="atLeast"/>
              <w:jc w:val="both"/>
              <w:rPr>
                <w:rFonts w:cs="Arial"/>
                <w:sz w:val="18"/>
                <w:szCs w:val="18"/>
              </w:rPr>
            </w:pPr>
          </w:p>
        </w:tc>
        <w:tc>
          <w:tcPr>
            <w:tcW w:w="3498" w:type="dxa"/>
            <w:gridSpan w:val="2"/>
          </w:tcPr>
          <w:p w:rsidR="00DA12F1" w:rsidRPr="00115F4A" w:rsidRDefault="00DA12F1" w:rsidP="00E0474D">
            <w:pPr>
              <w:spacing w:line="60" w:lineRule="atLeast"/>
              <w:jc w:val="both"/>
              <w:rPr>
                <w:rFonts w:cs="Arial"/>
                <w:sz w:val="18"/>
                <w:szCs w:val="18"/>
              </w:rPr>
            </w:pPr>
          </w:p>
        </w:tc>
        <w:tc>
          <w:tcPr>
            <w:tcW w:w="1251" w:type="dxa"/>
            <w:gridSpan w:val="2"/>
            <w:vAlign w:val="center"/>
          </w:tcPr>
          <w:p w:rsidR="00DA12F1" w:rsidRPr="00115F4A" w:rsidRDefault="00DA12F1" w:rsidP="00E0474D">
            <w:pPr>
              <w:spacing w:line="60" w:lineRule="atLeast"/>
              <w:jc w:val="both"/>
              <w:rPr>
                <w:rFonts w:cs="Arial"/>
                <w:sz w:val="18"/>
                <w:szCs w:val="18"/>
              </w:rPr>
            </w:pPr>
          </w:p>
        </w:tc>
      </w:tr>
      <w:tr w:rsidR="00DA12F1" w:rsidRPr="00115F4A" w:rsidTr="00E0474D">
        <w:trPr>
          <w:trHeight w:val="225"/>
        </w:trPr>
        <w:tc>
          <w:tcPr>
            <w:tcW w:w="4608" w:type="dxa"/>
            <w:gridSpan w:val="5"/>
            <w:shd w:val="clear" w:color="auto" w:fill="auto"/>
          </w:tcPr>
          <w:p w:rsidR="00DA12F1" w:rsidRPr="00115F4A" w:rsidRDefault="00DA12F1" w:rsidP="00E0474D">
            <w:pPr>
              <w:spacing w:line="60" w:lineRule="atLeast"/>
              <w:jc w:val="both"/>
              <w:rPr>
                <w:rFonts w:cs="Arial"/>
                <w:sz w:val="18"/>
                <w:szCs w:val="18"/>
              </w:rPr>
            </w:pPr>
            <w:r w:rsidRPr="00115F4A">
              <w:rPr>
                <w:rFonts w:cs="Arial"/>
                <w:sz w:val="18"/>
                <w:szCs w:val="18"/>
              </w:rPr>
              <w:t>4.2. Lehia bidez adjudikatuko ez diren okupazioei dagozkien tasak, ondoko hauek izango dira:</w:t>
            </w:r>
          </w:p>
        </w:tc>
        <w:tc>
          <w:tcPr>
            <w:tcW w:w="4749" w:type="dxa"/>
            <w:gridSpan w:val="4"/>
          </w:tcPr>
          <w:p w:rsidR="00DA12F1" w:rsidRPr="00115F4A" w:rsidRDefault="00DA12F1" w:rsidP="00E0474D">
            <w:pPr>
              <w:spacing w:line="60" w:lineRule="atLeast"/>
              <w:jc w:val="both"/>
              <w:rPr>
                <w:rFonts w:cs="Arial"/>
                <w:sz w:val="18"/>
                <w:szCs w:val="18"/>
              </w:rPr>
            </w:pPr>
            <w:r w:rsidRPr="00115F4A">
              <w:rPr>
                <w:rFonts w:cs="Arial"/>
                <w:sz w:val="18"/>
                <w:szCs w:val="18"/>
              </w:rPr>
              <w:t>4.2 Las tasas que correspondan a ocupaciones que no se adjudiquen mediante procedimientos de concurrencia competitiva, serán las siguientes:</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p>
        </w:tc>
        <w:tc>
          <w:tcPr>
            <w:tcW w:w="3498" w:type="dxa"/>
            <w:gridSpan w:val="2"/>
          </w:tcPr>
          <w:p w:rsidR="00DA12F1" w:rsidRPr="00115F4A" w:rsidRDefault="00DA12F1" w:rsidP="00DA12F1">
            <w:pPr>
              <w:spacing w:line="60" w:lineRule="atLeast"/>
              <w:rPr>
                <w:rFonts w:cs="Arial"/>
                <w:sz w:val="18"/>
                <w:szCs w:val="18"/>
              </w:rPr>
            </w:pPr>
          </w:p>
        </w:tc>
        <w:tc>
          <w:tcPr>
            <w:tcW w:w="1251" w:type="dxa"/>
            <w:gridSpan w:val="2"/>
            <w:vAlign w:val="center"/>
          </w:tcPr>
          <w:p w:rsidR="00DA12F1" w:rsidRPr="00115F4A" w:rsidRDefault="00DA12F1" w:rsidP="00DA12F1">
            <w:pPr>
              <w:spacing w:line="60" w:lineRule="atLeast"/>
              <w:jc w:val="right"/>
              <w:rPr>
                <w:rFonts w:cs="Arial"/>
                <w:sz w:val="18"/>
                <w:szCs w:val="18"/>
              </w:rPr>
            </w:pP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4.2.1. Postu irekiak:</w:t>
            </w:r>
          </w:p>
        </w:tc>
        <w:tc>
          <w:tcPr>
            <w:tcW w:w="823" w:type="dxa"/>
            <w:gridSpan w:val="3"/>
            <w:shd w:val="clear" w:color="auto" w:fill="auto"/>
            <w:vAlign w:val="center"/>
          </w:tcPr>
          <w:p w:rsidR="00DA12F1" w:rsidRPr="00115F4A" w:rsidRDefault="00DA12F1" w:rsidP="00DA12F1">
            <w:pPr>
              <w:spacing w:line="60" w:lineRule="atLeast"/>
              <w:jc w:val="cente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r w:rsidRPr="00115F4A">
              <w:rPr>
                <w:rFonts w:cs="Arial"/>
                <w:sz w:val="18"/>
                <w:szCs w:val="18"/>
              </w:rPr>
              <w:t>4.2 1.Puestos abiertos</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Metro lineal bakoitzeko eta egun bakoitzeko:</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p>
        </w:tc>
        <w:tc>
          <w:tcPr>
            <w:tcW w:w="3498"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El ml o fracción por día de instalación</w:t>
            </w:r>
          </w:p>
        </w:tc>
        <w:tc>
          <w:tcPr>
            <w:tcW w:w="1251" w:type="dxa"/>
            <w:gridSpan w:val="2"/>
            <w:vAlign w:val="center"/>
          </w:tcPr>
          <w:p w:rsidR="00DA12F1" w:rsidRPr="00115F4A" w:rsidRDefault="00DA12F1" w:rsidP="00DA12F1">
            <w:pPr>
              <w:spacing w:line="60" w:lineRule="atLeast"/>
              <w:jc w:val="right"/>
              <w:rPr>
                <w:rFonts w:cs="Arial"/>
                <w:sz w:val="18"/>
                <w:szCs w:val="18"/>
              </w:rPr>
            </w:pP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- 1. kategoriako kaleetan</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0,93 €</w:t>
            </w:r>
          </w:p>
        </w:tc>
        <w:tc>
          <w:tcPr>
            <w:tcW w:w="3498"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w:t>
            </w:r>
          </w:p>
        </w:tc>
        <w:tc>
          <w:tcPr>
            <w:tcW w:w="1251" w:type="dxa"/>
            <w:gridSpan w:val="2"/>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0,93 €</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- 2. </w:t>
            </w:r>
            <w:proofErr w:type="gramStart"/>
            <w:r w:rsidRPr="00115F4A">
              <w:rPr>
                <w:rFonts w:cs="Arial"/>
                <w:sz w:val="18"/>
                <w:szCs w:val="18"/>
              </w:rPr>
              <w:t>kategoriako</w:t>
            </w:r>
            <w:proofErr w:type="gramEnd"/>
            <w:r w:rsidRPr="00115F4A">
              <w:rPr>
                <w:rFonts w:cs="Arial"/>
                <w:sz w:val="18"/>
                <w:szCs w:val="18"/>
              </w:rPr>
              <w:t xml:space="preserve"> kaleetan.</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0,62 €</w:t>
            </w:r>
          </w:p>
        </w:tc>
        <w:tc>
          <w:tcPr>
            <w:tcW w:w="3498"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w:t>
            </w:r>
          </w:p>
        </w:tc>
        <w:tc>
          <w:tcPr>
            <w:tcW w:w="1251" w:type="dxa"/>
            <w:gridSpan w:val="2"/>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0,62 €</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- 3. </w:t>
            </w:r>
            <w:proofErr w:type="gramStart"/>
            <w:r w:rsidRPr="00115F4A">
              <w:rPr>
                <w:rFonts w:cs="Arial"/>
                <w:sz w:val="18"/>
                <w:szCs w:val="18"/>
              </w:rPr>
              <w:t>kategoriako</w:t>
            </w:r>
            <w:proofErr w:type="gramEnd"/>
            <w:r w:rsidRPr="00115F4A">
              <w:rPr>
                <w:rFonts w:cs="Arial"/>
                <w:sz w:val="18"/>
                <w:szCs w:val="18"/>
              </w:rPr>
              <w:t xml:space="preserve"> kaleetan.</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0,31 €</w:t>
            </w:r>
          </w:p>
        </w:tc>
        <w:tc>
          <w:tcPr>
            <w:tcW w:w="3498" w:type="dxa"/>
            <w:gridSpan w:val="2"/>
          </w:tcPr>
          <w:p w:rsidR="00DA12F1" w:rsidRPr="00115F4A" w:rsidRDefault="00DA12F1" w:rsidP="00DA12F1">
            <w:pPr>
              <w:spacing w:line="60" w:lineRule="atLeast"/>
              <w:rPr>
                <w:rFonts w:cs="Arial"/>
                <w:sz w:val="18"/>
                <w:szCs w:val="18"/>
              </w:rPr>
            </w:pPr>
            <w:r w:rsidRPr="00115F4A">
              <w:rPr>
                <w:rFonts w:cs="Arial"/>
                <w:sz w:val="18"/>
                <w:szCs w:val="18"/>
              </w:rPr>
              <w:t>- En calles de 3º categoría</w:t>
            </w:r>
          </w:p>
        </w:tc>
        <w:tc>
          <w:tcPr>
            <w:tcW w:w="1251" w:type="dxa"/>
            <w:gridSpan w:val="2"/>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0,31 €</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p>
        </w:tc>
        <w:tc>
          <w:tcPr>
            <w:tcW w:w="3498" w:type="dxa"/>
            <w:gridSpan w:val="2"/>
          </w:tcPr>
          <w:p w:rsidR="00DA12F1" w:rsidRPr="00115F4A" w:rsidRDefault="00DA12F1" w:rsidP="00DA12F1">
            <w:pPr>
              <w:spacing w:line="60" w:lineRule="atLeast"/>
              <w:rPr>
                <w:rFonts w:cs="Arial"/>
                <w:sz w:val="18"/>
                <w:szCs w:val="18"/>
              </w:rPr>
            </w:pPr>
          </w:p>
        </w:tc>
        <w:tc>
          <w:tcPr>
            <w:tcW w:w="1251" w:type="dxa"/>
            <w:gridSpan w:val="2"/>
            <w:vAlign w:val="center"/>
          </w:tcPr>
          <w:p w:rsidR="00DA12F1" w:rsidRPr="00115F4A" w:rsidRDefault="00DA12F1" w:rsidP="00DA12F1">
            <w:pPr>
              <w:spacing w:line="60" w:lineRule="atLeast"/>
              <w:jc w:val="right"/>
              <w:rPr>
                <w:rFonts w:cs="Arial"/>
                <w:sz w:val="18"/>
                <w:szCs w:val="18"/>
              </w:rPr>
            </w:pPr>
          </w:p>
        </w:tc>
      </w:tr>
      <w:tr w:rsidR="00DA12F1" w:rsidRPr="00115F4A" w:rsidTr="00E0474D">
        <w:trPr>
          <w:trHeight w:val="225"/>
        </w:trPr>
        <w:tc>
          <w:tcPr>
            <w:tcW w:w="4608" w:type="dxa"/>
            <w:gridSpan w:val="5"/>
            <w:shd w:val="clear" w:color="auto" w:fill="auto"/>
          </w:tcPr>
          <w:p w:rsidR="00DA12F1" w:rsidRPr="00115F4A" w:rsidRDefault="00DA12F1" w:rsidP="00E0474D">
            <w:pPr>
              <w:spacing w:line="60" w:lineRule="atLeast"/>
              <w:jc w:val="both"/>
              <w:rPr>
                <w:rFonts w:cs="Arial"/>
                <w:sz w:val="18"/>
                <w:szCs w:val="18"/>
              </w:rPr>
            </w:pPr>
            <w:r w:rsidRPr="00115F4A">
              <w:rPr>
                <w:rFonts w:cs="Arial"/>
                <w:sz w:val="18"/>
                <w:szCs w:val="18"/>
              </w:rPr>
              <w:t>4.2.2. Txosnak; saltoki itxiak; kamioietan, furgonetetan, atoietan edo horien antzekoetan egiten den salmenta; autobusak gauzak erakusteko, publizitatea egiteko edo/eta merkataritza xedez, zerbitzuak edo produktuak banatzeko erabiltzen direnean; gune mugatuak eta bide publikoaren beste edozein okupazio.</w:t>
            </w:r>
          </w:p>
        </w:tc>
        <w:tc>
          <w:tcPr>
            <w:tcW w:w="4749" w:type="dxa"/>
            <w:gridSpan w:val="4"/>
          </w:tcPr>
          <w:p w:rsidR="00DA12F1" w:rsidRPr="00115F4A" w:rsidRDefault="00DA12F1" w:rsidP="00E0474D">
            <w:pPr>
              <w:spacing w:line="60" w:lineRule="atLeast"/>
              <w:jc w:val="both"/>
              <w:rPr>
                <w:rFonts w:cs="Arial"/>
                <w:sz w:val="18"/>
                <w:szCs w:val="18"/>
              </w:rPr>
            </w:pPr>
            <w:r w:rsidRPr="00115F4A">
              <w:rPr>
                <w:rFonts w:cs="Arial"/>
                <w:sz w:val="18"/>
                <w:szCs w:val="18"/>
              </w:rPr>
              <w:t>4.2.2 Txoznas, puestos de venta cerrados, en camión, furgoneta, remolque o similar; autobuses para muestra, publicidad y /o distribución de productos o servicios con fines comerciales; espacios acotados, y cualquier otra ocupaciones de la vía pública.</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m2 bakoitza, eguneko:</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p>
        </w:tc>
        <w:tc>
          <w:tcPr>
            <w:tcW w:w="3498"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El m2 o fracción por día de instalación</w:t>
            </w:r>
          </w:p>
        </w:tc>
        <w:tc>
          <w:tcPr>
            <w:tcW w:w="1251" w:type="dxa"/>
            <w:gridSpan w:val="2"/>
            <w:vAlign w:val="center"/>
          </w:tcPr>
          <w:p w:rsidR="00DA12F1" w:rsidRPr="00115F4A" w:rsidRDefault="00DA12F1" w:rsidP="00DA12F1">
            <w:pPr>
              <w:spacing w:line="60" w:lineRule="atLeast"/>
              <w:jc w:val="right"/>
              <w:rPr>
                <w:rFonts w:cs="Arial"/>
                <w:sz w:val="18"/>
                <w:szCs w:val="18"/>
              </w:rPr>
            </w:pP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- 1. </w:t>
            </w:r>
            <w:proofErr w:type="gramStart"/>
            <w:r w:rsidRPr="00115F4A">
              <w:rPr>
                <w:rFonts w:cs="Arial"/>
                <w:sz w:val="18"/>
                <w:szCs w:val="18"/>
              </w:rPr>
              <w:t>kategoriako</w:t>
            </w:r>
            <w:proofErr w:type="gramEnd"/>
            <w:r w:rsidRPr="00115F4A">
              <w:rPr>
                <w:rFonts w:cs="Arial"/>
                <w:sz w:val="18"/>
                <w:szCs w:val="18"/>
              </w:rPr>
              <w:t xml:space="preserve"> kaleak.</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0,31 €</w:t>
            </w:r>
          </w:p>
        </w:tc>
        <w:tc>
          <w:tcPr>
            <w:tcW w:w="3498"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1ª categoría</w:t>
            </w:r>
          </w:p>
        </w:tc>
        <w:tc>
          <w:tcPr>
            <w:tcW w:w="1251" w:type="dxa"/>
            <w:gridSpan w:val="2"/>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0,31 €</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- 2. </w:t>
            </w:r>
            <w:proofErr w:type="gramStart"/>
            <w:r w:rsidRPr="00115F4A">
              <w:rPr>
                <w:rFonts w:cs="Arial"/>
                <w:sz w:val="18"/>
                <w:szCs w:val="18"/>
              </w:rPr>
              <w:t>kategoriako</w:t>
            </w:r>
            <w:proofErr w:type="gramEnd"/>
            <w:r w:rsidRPr="00115F4A">
              <w:rPr>
                <w:rFonts w:cs="Arial"/>
                <w:sz w:val="18"/>
                <w:szCs w:val="18"/>
              </w:rPr>
              <w:t xml:space="preserve"> kaleak.</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0,21 €</w:t>
            </w:r>
          </w:p>
        </w:tc>
        <w:tc>
          <w:tcPr>
            <w:tcW w:w="3498" w:type="dxa"/>
            <w:gridSpan w:val="2"/>
          </w:tcPr>
          <w:p w:rsidR="00DA12F1" w:rsidRPr="00115F4A" w:rsidRDefault="00DA12F1" w:rsidP="00DA12F1">
            <w:pPr>
              <w:autoSpaceDE w:val="0"/>
              <w:autoSpaceDN w:val="0"/>
              <w:adjustRightInd w:val="0"/>
              <w:rPr>
                <w:rFonts w:cs="Arial"/>
                <w:sz w:val="18"/>
                <w:szCs w:val="18"/>
              </w:rPr>
            </w:pPr>
            <w:r w:rsidRPr="00115F4A">
              <w:rPr>
                <w:rFonts w:cs="Arial"/>
                <w:sz w:val="18"/>
                <w:szCs w:val="18"/>
              </w:rPr>
              <w:t>- En calles de 2ª categoría</w:t>
            </w:r>
          </w:p>
        </w:tc>
        <w:tc>
          <w:tcPr>
            <w:tcW w:w="1251" w:type="dxa"/>
            <w:gridSpan w:val="2"/>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0,21 €</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- 3. </w:t>
            </w:r>
            <w:proofErr w:type="gramStart"/>
            <w:r w:rsidRPr="00115F4A">
              <w:rPr>
                <w:rFonts w:cs="Arial"/>
                <w:sz w:val="18"/>
                <w:szCs w:val="18"/>
              </w:rPr>
              <w:t>kategoriako</w:t>
            </w:r>
            <w:proofErr w:type="gramEnd"/>
            <w:r w:rsidRPr="00115F4A">
              <w:rPr>
                <w:rFonts w:cs="Arial"/>
                <w:sz w:val="18"/>
                <w:szCs w:val="18"/>
              </w:rPr>
              <w:t xml:space="preserve"> kaleak.</w:t>
            </w: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0,10 €</w:t>
            </w:r>
          </w:p>
        </w:tc>
        <w:tc>
          <w:tcPr>
            <w:tcW w:w="3498" w:type="dxa"/>
            <w:gridSpan w:val="2"/>
          </w:tcPr>
          <w:p w:rsidR="00DA12F1" w:rsidRPr="00115F4A" w:rsidRDefault="00DA12F1" w:rsidP="00DA12F1">
            <w:pPr>
              <w:spacing w:line="60" w:lineRule="atLeast"/>
              <w:rPr>
                <w:rFonts w:cs="Arial"/>
                <w:sz w:val="18"/>
                <w:szCs w:val="18"/>
              </w:rPr>
            </w:pPr>
            <w:r w:rsidRPr="00115F4A">
              <w:rPr>
                <w:rFonts w:cs="Arial"/>
                <w:sz w:val="18"/>
                <w:szCs w:val="18"/>
              </w:rPr>
              <w:t>- En calles de 3º categoría</w:t>
            </w:r>
          </w:p>
        </w:tc>
        <w:tc>
          <w:tcPr>
            <w:tcW w:w="1251" w:type="dxa"/>
            <w:gridSpan w:val="2"/>
            <w:vAlign w:val="center"/>
          </w:tcPr>
          <w:p w:rsidR="00DA12F1" w:rsidRPr="00115F4A" w:rsidRDefault="00DA12F1" w:rsidP="00DA12F1">
            <w:pPr>
              <w:spacing w:line="60" w:lineRule="atLeast"/>
              <w:jc w:val="right"/>
              <w:rPr>
                <w:rFonts w:cs="Arial"/>
                <w:sz w:val="18"/>
                <w:szCs w:val="18"/>
              </w:rPr>
            </w:pPr>
            <w:r w:rsidRPr="00115F4A">
              <w:rPr>
                <w:rFonts w:cs="Arial"/>
                <w:sz w:val="18"/>
                <w:szCs w:val="18"/>
              </w:rPr>
              <w:t>0,10 €</w:t>
            </w:r>
          </w:p>
        </w:tc>
      </w:tr>
      <w:tr w:rsidR="00DA12F1" w:rsidRPr="00115F4A" w:rsidTr="00E0474D">
        <w:trPr>
          <w:trHeight w:val="225"/>
        </w:trPr>
        <w:tc>
          <w:tcPr>
            <w:tcW w:w="3785" w:type="dxa"/>
            <w:gridSpan w:val="2"/>
            <w:shd w:val="clear" w:color="auto" w:fill="auto"/>
          </w:tcPr>
          <w:p w:rsidR="00DA12F1" w:rsidRPr="00115F4A" w:rsidRDefault="00DA12F1" w:rsidP="00DA12F1">
            <w:pPr>
              <w:spacing w:line="60" w:lineRule="atLeast"/>
              <w:rPr>
                <w:rFonts w:cs="Arial"/>
                <w:sz w:val="18"/>
                <w:szCs w:val="18"/>
              </w:rPr>
            </w:pPr>
          </w:p>
        </w:tc>
        <w:tc>
          <w:tcPr>
            <w:tcW w:w="823" w:type="dxa"/>
            <w:gridSpan w:val="3"/>
            <w:shd w:val="clear" w:color="auto" w:fill="auto"/>
            <w:vAlign w:val="center"/>
          </w:tcPr>
          <w:p w:rsidR="00DA12F1" w:rsidRPr="00115F4A" w:rsidRDefault="00DA12F1" w:rsidP="00DA12F1">
            <w:pPr>
              <w:spacing w:line="60" w:lineRule="atLeast"/>
              <w:jc w:val="right"/>
              <w:rPr>
                <w:rFonts w:cs="Arial"/>
                <w:sz w:val="18"/>
                <w:szCs w:val="18"/>
              </w:rPr>
            </w:pPr>
          </w:p>
        </w:tc>
        <w:tc>
          <w:tcPr>
            <w:tcW w:w="3498" w:type="dxa"/>
            <w:gridSpan w:val="2"/>
          </w:tcPr>
          <w:p w:rsidR="00DA12F1" w:rsidRPr="00115F4A" w:rsidRDefault="00DA12F1" w:rsidP="00DA12F1">
            <w:pPr>
              <w:spacing w:line="60" w:lineRule="atLeast"/>
              <w:rPr>
                <w:rFonts w:cs="Arial"/>
                <w:sz w:val="18"/>
                <w:szCs w:val="18"/>
              </w:rPr>
            </w:pPr>
          </w:p>
        </w:tc>
        <w:tc>
          <w:tcPr>
            <w:tcW w:w="1251" w:type="dxa"/>
            <w:gridSpan w:val="2"/>
            <w:vAlign w:val="center"/>
          </w:tcPr>
          <w:p w:rsidR="00DA12F1" w:rsidRPr="00115F4A" w:rsidRDefault="00DA12F1" w:rsidP="00DA12F1">
            <w:pPr>
              <w:spacing w:line="60" w:lineRule="atLeast"/>
              <w:jc w:val="right"/>
              <w:rPr>
                <w:rFonts w:cs="Arial"/>
                <w:sz w:val="18"/>
                <w:szCs w:val="18"/>
              </w:rPr>
            </w:pPr>
          </w:p>
        </w:tc>
      </w:tr>
      <w:tr w:rsidR="00DA12F1" w:rsidRPr="00115F4A" w:rsidTr="00E0474D">
        <w:tc>
          <w:tcPr>
            <w:tcW w:w="3785" w:type="dxa"/>
            <w:gridSpan w:val="2"/>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4.2.3. Saltoki gabeko kale-salmenta (globoak eta antzekoak saltzea), eguneko:</w:t>
            </w:r>
          </w:p>
        </w:tc>
        <w:tc>
          <w:tcPr>
            <w:tcW w:w="823" w:type="dxa"/>
            <w:gridSpan w:val="3"/>
            <w:shd w:val="clear" w:color="auto" w:fill="auto"/>
          </w:tcPr>
          <w:p w:rsidR="00DA12F1" w:rsidRPr="00115F4A" w:rsidRDefault="00DA12F1" w:rsidP="00DA12F1">
            <w:pPr>
              <w:spacing w:line="60" w:lineRule="atLeast"/>
              <w:jc w:val="right"/>
              <w:rPr>
                <w:rFonts w:cs="Arial"/>
                <w:sz w:val="18"/>
                <w:szCs w:val="18"/>
              </w:rPr>
            </w:pPr>
            <w:r w:rsidRPr="00115F4A">
              <w:rPr>
                <w:rFonts w:cs="Arial"/>
                <w:sz w:val="18"/>
                <w:szCs w:val="18"/>
              </w:rPr>
              <w:t>10,00 €</w:t>
            </w:r>
          </w:p>
        </w:tc>
        <w:tc>
          <w:tcPr>
            <w:tcW w:w="3498" w:type="dxa"/>
            <w:gridSpan w:val="2"/>
          </w:tcPr>
          <w:p w:rsidR="00DA12F1" w:rsidRPr="00115F4A" w:rsidRDefault="00DA12F1" w:rsidP="00DA12F1">
            <w:pPr>
              <w:spacing w:line="60" w:lineRule="atLeast"/>
              <w:rPr>
                <w:rFonts w:cs="Arial"/>
                <w:sz w:val="18"/>
                <w:szCs w:val="18"/>
              </w:rPr>
            </w:pPr>
            <w:r w:rsidRPr="00115F4A">
              <w:rPr>
                <w:rFonts w:cs="Arial"/>
                <w:sz w:val="18"/>
                <w:szCs w:val="18"/>
              </w:rPr>
              <w:t>4.2.3 Venta ambulante sin puesto (venta de globos y similares), al día</w:t>
            </w:r>
          </w:p>
        </w:tc>
        <w:tc>
          <w:tcPr>
            <w:tcW w:w="1251" w:type="dxa"/>
            <w:gridSpan w:val="2"/>
          </w:tcPr>
          <w:p w:rsidR="00DA12F1" w:rsidRPr="00115F4A" w:rsidRDefault="00DA12F1" w:rsidP="00DA12F1">
            <w:pPr>
              <w:spacing w:line="60" w:lineRule="atLeast"/>
              <w:jc w:val="right"/>
              <w:rPr>
                <w:rFonts w:cs="Arial"/>
                <w:sz w:val="18"/>
                <w:szCs w:val="18"/>
              </w:rPr>
            </w:pPr>
            <w:r w:rsidRPr="00115F4A">
              <w:rPr>
                <w:rFonts w:cs="Arial"/>
                <w:sz w:val="18"/>
                <w:szCs w:val="18"/>
              </w:rPr>
              <w:t>10,00 €</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3498" w:type="dxa"/>
            <w:gridSpan w:val="2"/>
          </w:tcPr>
          <w:p w:rsidR="00DA12F1" w:rsidRPr="00115F4A" w:rsidRDefault="00DA12F1" w:rsidP="00DA12F1">
            <w:pPr>
              <w:spacing w:line="60" w:lineRule="atLeast"/>
              <w:rPr>
                <w:rFonts w:cs="Arial"/>
                <w:sz w:val="18"/>
                <w:szCs w:val="18"/>
              </w:rPr>
            </w:pPr>
          </w:p>
        </w:tc>
        <w:tc>
          <w:tcPr>
            <w:tcW w:w="1251" w:type="dxa"/>
            <w:gridSpan w:val="2"/>
          </w:tcPr>
          <w:p w:rsidR="00DA12F1" w:rsidRPr="00115F4A" w:rsidRDefault="00DA12F1" w:rsidP="00DA12F1">
            <w:pPr>
              <w:spacing w:line="60" w:lineRule="atLeast"/>
              <w:jc w:val="righ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4.3. Epigrafe honetako tarifen aplikazio-arauak.</w:t>
            </w:r>
          </w:p>
        </w:tc>
        <w:tc>
          <w:tcPr>
            <w:tcW w:w="4749" w:type="dxa"/>
            <w:gridSpan w:val="4"/>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4.3 Normas de aplicación de las tarifas en este epígrafe</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Ez dute tasarik ordaindu beharrik izango:</w:t>
            </w:r>
          </w:p>
        </w:tc>
        <w:tc>
          <w:tcPr>
            <w:tcW w:w="4749" w:type="dxa"/>
            <w:gridSpan w:val="4"/>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Están exentos del pago de la tasa:</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Gipuzkoako Foru Aldundiak, Euskal Herriko Autonomia Erkidegoak, Estatuak, Eibarko Udalak eta horien menpe dauden erakundeak. </w:t>
            </w:r>
          </w:p>
        </w:tc>
        <w:tc>
          <w:tcPr>
            <w:tcW w:w="4749" w:type="dxa"/>
            <w:gridSpan w:val="4"/>
            <w:shd w:val="clear" w:color="auto" w:fill="auto"/>
          </w:tcPr>
          <w:p w:rsidR="00DA12F1" w:rsidRPr="00115F4A" w:rsidRDefault="00DA12F1" w:rsidP="00DA12F1">
            <w:pPr>
              <w:numPr>
                <w:ilvl w:val="0"/>
                <w:numId w:val="9"/>
              </w:numPr>
              <w:spacing w:after="0" w:line="60" w:lineRule="atLeast"/>
              <w:jc w:val="both"/>
              <w:rPr>
                <w:rFonts w:cs="Arial"/>
                <w:sz w:val="18"/>
                <w:szCs w:val="18"/>
              </w:rPr>
            </w:pPr>
            <w:r w:rsidRPr="00115F4A">
              <w:rPr>
                <w:rFonts w:cs="Arial"/>
                <w:sz w:val="18"/>
                <w:szCs w:val="18"/>
              </w:rPr>
              <w:t>La Diputación Foral de Gipuzkoa, la Comunidad Autónoma del País Vasco, el  Estado el ayuntamiento de Eibar y las entidades de ellos dependientes</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Diru irabazi asmorik ez duten elkarteek eta erakundeek, Herriaren Intereseko Elkarteen Erregistroan inskribatutakoek. </w:t>
            </w:r>
          </w:p>
        </w:tc>
        <w:tc>
          <w:tcPr>
            <w:tcW w:w="4749" w:type="dxa"/>
            <w:gridSpan w:val="4"/>
            <w:shd w:val="clear" w:color="auto" w:fill="auto"/>
          </w:tcPr>
          <w:p w:rsidR="00DA12F1" w:rsidRPr="00115F4A" w:rsidRDefault="00DA12F1" w:rsidP="00DA12F1">
            <w:pPr>
              <w:numPr>
                <w:ilvl w:val="0"/>
                <w:numId w:val="9"/>
              </w:numPr>
              <w:spacing w:after="0" w:line="60" w:lineRule="atLeast"/>
              <w:jc w:val="both"/>
              <w:rPr>
                <w:rFonts w:cs="Arial"/>
                <w:sz w:val="18"/>
                <w:szCs w:val="18"/>
              </w:rPr>
            </w:pPr>
            <w:r w:rsidRPr="00115F4A">
              <w:rPr>
                <w:rFonts w:cs="Arial"/>
                <w:sz w:val="18"/>
                <w:szCs w:val="18"/>
              </w:rPr>
              <w:t>Las Asociaciones y entidades sin ánimo de lucro inscritas en el Registro de Asociaciones de Interés Municipal</w:t>
            </w:r>
          </w:p>
        </w:tc>
      </w:tr>
      <w:tr w:rsidR="00DA12F1" w:rsidRPr="00115F4A" w:rsidTr="00E0474D">
        <w:tc>
          <w:tcPr>
            <w:tcW w:w="4608" w:type="dxa"/>
            <w:gridSpan w:val="5"/>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Diru irabazi asmorik ez duten elkarteek eta erakundeek, onura publikokotzat deklaratutakoek.</w:t>
            </w:r>
          </w:p>
        </w:tc>
        <w:tc>
          <w:tcPr>
            <w:tcW w:w="4749" w:type="dxa"/>
            <w:gridSpan w:val="4"/>
            <w:shd w:val="clear" w:color="auto" w:fill="auto"/>
          </w:tcPr>
          <w:p w:rsidR="00DA12F1" w:rsidRPr="00115F4A" w:rsidRDefault="00DA12F1" w:rsidP="00DA12F1">
            <w:pPr>
              <w:numPr>
                <w:ilvl w:val="0"/>
                <w:numId w:val="9"/>
              </w:numPr>
              <w:spacing w:after="0" w:line="60" w:lineRule="atLeast"/>
              <w:jc w:val="both"/>
              <w:rPr>
                <w:rFonts w:cs="Arial"/>
                <w:sz w:val="18"/>
                <w:szCs w:val="18"/>
              </w:rPr>
            </w:pPr>
            <w:r w:rsidRPr="00115F4A">
              <w:rPr>
                <w:rFonts w:cs="Arial"/>
                <w:sz w:val="18"/>
                <w:szCs w:val="18"/>
              </w:rPr>
              <w:t>Las Asociaciones y entidades sin ánimo de lucro declaradas de utilidad pública</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Alderdi politikoek eta sindikatuek. </w:t>
            </w:r>
          </w:p>
        </w:tc>
        <w:tc>
          <w:tcPr>
            <w:tcW w:w="4749" w:type="dxa"/>
            <w:gridSpan w:val="4"/>
            <w:shd w:val="clear" w:color="auto" w:fill="auto"/>
          </w:tcPr>
          <w:p w:rsidR="00DA12F1" w:rsidRPr="00115F4A" w:rsidRDefault="00DA12F1" w:rsidP="00DA12F1">
            <w:pPr>
              <w:numPr>
                <w:ilvl w:val="0"/>
                <w:numId w:val="9"/>
              </w:numPr>
              <w:spacing w:after="0" w:line="60" w:lineRule="atLeast"/>
              <w:jc w:val="both"/>
              <w:rPr>
                <w:rFonts w:cs="Arial"/>
                <w:sz w:val="18"/>
                <w:szCs w:val="18"/>
              </w:rPr>
            </w:pPr>
            <w:r w:rsidRPr="00115F4A">
              <w:rPr>
                <w:rFonts w:cs="Arial"/>
                <w:sz w:val="18"/>
                <w:szCs w:val="18"/>
              </w:rPr>
              <w:t>Los partidos políticos y sindicatos</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Herriko ikastetxeek.</w:t>
            </w:r>
          </w:p>
        </w:tc>
        <w:tc>
          <w:tcPr>
            <w:tcW w:w="4749" w:type="dxa"/>
            <w:gridSpan w:val="4"/>
            <w:shd w:val="clear" w:color="auto" w:fill="auto"/>
          </w:tcPr>
          <w:p w:rsidR="00DA12F1" w:rsidRPr="00115F4A" w:rsidRDefault="00DA12F1" w:rsidP="00DA12F1">
            <w:pPr>
              <w:numPr>
                <w:ilvl w:val="0"/>
                <w:numId w:val="9"/>
              </w:numPr>
              <w:spacing w:after="0" w:line="60" w:lineRule="atLeast"/>
              <w:jc w:val="both"/>
              <w:rPr>
                <w:rFonts w:cs="Arial"/>
                <w:sz w:val="18"/>
                <w:szCs w:val="18"/>
              </w:rPr>
            </w:pPr>
            <w:r w:rsidRPr="00115F4A">
              <w:rPr>
                <w:rFonts w:cs="Arial"/>
                <w:sz w:val="18"/>
                <w:szCs w:val="18"/>
              </w:rPr>
              <w:t>Centros escolares de la localidad</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r w:rsidRPr="00115F4A">
              <w:rPr>
                <w:rFonts w:cs="Arial"/>
                <w:sz w:val="18"/>
                <w:szCs w:val="18"/>
              </w:rPr>
              <w:t xml:space="preserve">* Diru irabazi asmorik ez duten gainerako elkarteek eta erakundeek, jartzeko baimena ematen zaien postu horretan zerbitzurik edo produkturik saltzen ez duten bitartean. </w:t>
            </w:r>
          </w:p>
        </w:tc>
        <w:tc>
          <w:tcPr>
            <w:tcW w:w="4749" w:type="dxa"/>
            <w:gridSpan w:val="4"/>
            <w:shd w:val="clear" w:color="auto" w:fill="auto"/>
          </w:tcPr>
          <w:p w:rsidR="00DA12F1" w:rsidRPr="00115F4A" w:rsidRDefault="00DA12F1" w:rsidP="00DA12F1">
            <w:pPr>
              <w:numPr>
                <w:ilvl w:val="0"/>
                <w:numId w:val="9"/>
              </w:numPr>
              <w:spacing w:after="0" w:line="60" w:lineRule="atLeast"/>
              <w:jc w:val="both"/>
              <w:rPr>
                <w:rFonts w:cs="Arial"/>
                <w:sz w:val="18"/>
                <w:szCs w:val="18"/>
              </w:rPr>
            </w:pPr>
            <w:r w:rsidRPr="00115F4A">
              <w:rPr>
                <w:rFonts w:cs="Arial"/>
                <w:sz w:val="18"/>
                <w:szCs w:val="18"/>
              </w:rPr>
              <w:t>El resto de asociaciones y entidades sin ánimo de lucro, siempre que no exista venta de productos o servicios en el puesto cuya instalación se autoriza</w:t>
            </w:r>
          </w:p>
        </w:tc>
      </w:tr>
      <w:tr w:rsidR="00DA12F1" w:rsidRPr="00115F4A" w:rsidTr="00E0474D">
        <w:tc>
          <w:tcPr>
            <w:tcW w:w="4608" w:type="dxa"/>
            <w:gridSpan w:val="5"/>
            <w:shd w:val="clear" w:color="auto" w:fill="auto"/>
          </w:tcPr>
          <w:p w:rsidR="00DA12F1" w:rsidRPr="00115F4A" w:rsidRDefault="00DA12F1" w:rsidP="00DA12F1">
            <w:pPr>
              <w:spacing w:line="60" w:lineRule="atLeast"/>
              <w:rPr>
                <w:rFonts w:cs="Arial"/>
                <w:sz w:val="18"/>
                <w:szCs w:val="18"/>
              </w:rPr>
            </w:pPr>
          </w:p>
        </w:tc>
        <w:tc>
          <w:tcPr>
            <w:tcW w:w="4749" w:type="dxa"/>
            <w:gridSpan w:val="4"/>
            <w:shd w:val="clear" w:color="auto" w:fill="auto"/>
          </w:tcPr>
          <w:p w:rsidR="00DA12F1" w:rsidRPr="00115F4A" w:rsidRDefault="00DA12F1" w:rsidP="00DA12F1">
            <w:pPr>
              <w:spacing w:line="60" w:lineRule="atLeast"/>
              <w:rPr>
                <w:rFonts w:cs="Arial"/>
                <w:sz w:val="18"/>
                <w:szCs w:val="18"/>
              </w:rPr>
            </w:pPr>
          </w:p>
        </w:tc>
      </w:tr>
      <w:tr w:rsidR="00DA12F1" w:rsidRPr="00115F4A" w:rsidTr="00E0474D">
        <w:tblPrEx>
          <w:tblCellMar>
            <w:left w:w="108" w:type="dxa"/>
            <w:right w:w="108" w:type="dxa"/>
          </w:tblCellMar>
          <w:tblLook w:val="04A0" w:firstRow="1" w:lastRow="0" w:firstColumn="1" w:lastColumn="0" w:noHBand="0" w:noVBand="1"/>
        </w:tblPrEx>
        <w:tc>
          <w:tcPr>
            <w:tcW w:w="4608" w:type="dxa"/>
            <w:gridSpan w:val="5"/>
          </w:tcPr>
          <w:p w:rsidR="00DA12F1" w:rsidRPr="00115F4A" w:rsidRDefault="00DA12F1" w:rsidP="00DA12F1">
            <w:pPr>
              <w:jc w:val="both"/>
              <w:rPr>
                <w:rFonts w:cs="Arial"/>
                <w:sz w:val="18"/>
                <w:szCs w:val="18"/>
              </w:rPr>
            </w:pPr>
            <w:r w:rsidRPr="00115F4A">
              <w:rPr>
                <w:rFonts w:cs="Arial"/>
                <w:bCs/>
                <w:sz w:val="18"/>
                <w:szCs w:val="18"/>
              </w:rPr>
              <w:t>5. Bide publikoaren okupazioa: obra-kontainerrak; aldamioak; garabiak; kaxetak eta eraikuntzako beste elementu lagungarri batzuk.</w:t>
            </w:r>
          </w:p>
        </w:tc>
        <w:tc>
          <w:tcPr>
            <w:tcW w:w="4749" w:type="dxa"/>
            <w:gridSpan w:val="4"/>
          </w:tcPr>
          <w:p w:rsidR="00DA12F1" w:rsidRPr="00115F4A" w:rsidRDefault="00DA12F1" w:rsidP="00DA12F1">
            <w:pPr>
              <w:autoSpaceDE w:val="0"/>
              <w:autoSpaceDN w:val="0"/>
              <w:adjustRightInd w:val="0"/>
              <w:jc w:val="both"/>
              <w:rPr>
                <w:rFonts w:cs="Arial"/>
                <w:color w:val="FF0000"/>
                <w:sz w:val="18"/>
                <w:szCs w:val="18"/>
              </w:rPr>
            </w:pPr>
            <w:r w:rsidRPr="00115F4A">
              <w:rPr>
                <w:rFonts w:cs="Arial"/>
                <w:bCs/>
                <w:sz w:val="18"/>
                <w:szCs w:val="18"/>
              </w:rPr>
              <w:t>5. Ocupacion de la via publica con contenedores de obras, andamios, gruas, casetas y otros elementos auxiliares de la construccion.</w:t>
            </w:r>
          </w:p>
        </w:tc>
      </w:tr>
      <w:tr w:rsidR="00DA12F1" w:rsidRPr="00115F4A" w:rsidTr="00E0474D">
        <w:tblPrEx>
          <w:tblCellMar>
            <w:left w:w="108" w:type="dxa"/>
            <w:right w:w="108" w:type="dxa"/>
          </w:tblCellMar>
          <w:tblLook w:val="04A0" w:firstRow="1" w:lastRow="0" w:firstColumn="1" w:lastColumn="0" w:noHBand="0" w:noVBand="1"/>
        </w:tblPrEx>
        <w:tc>
          <w:tcPr>
            <w:tcW w:w="4608" w:type="dxa"/>
            <w:gridSpan w:val="5"/>
          </w:tcPr>
          <w:p w:rsidR="00DA12F1" w:rsidRPr="00115F4A" w:rsidRDefault="00DA12F1" w:rsidP="00DA12F1">
            <w:pPr>
              <w:jc w:val="both"/>
              <w:rPr>
                <w:rFonts w:cs="Arial"/>
                <w:sz w:val="18"/>
                <w:szCs w:val="18"/>
              </w:rPr>
            </w:pPr>
          </w:p>
        </w:tc>
        <w:tc>
          <w:tcPr>
            <w:tcW w:w="4749" w:type="dxa"/>
            <w:gridSpan w:val="4"/>
          </w:tcPr>
          <w:p w:rsidR="00DA12F1" w:rsidRPr="00115F4A" w:rsidRDefault="00DA12F1" w:rsidP="00DA12F1">
            <w:pPr>
              <w:autoSpaceDE w:val="0"/>
              <w:autoSpaceDN w:val="0"/>
              <w:adjustRightInd w:val="0"/>
              <w:rPr>
                <w:rFonts w:cs="Arial"/>
                <w:sz w:val="18"/>
                <w:szCs w:val="18"/>
              </w:rPr>
            </w:pPr>
          </w:p>
        </w:tc>
      </w:tr>
      <w:tr w:rsidR="00DA12F1" w:rsidRPr="00115F4A" w:rsidTr="00E0474D">
        <w:tblPrEx>
          <w:tblCellMar>
            <w:left w:w="108" w:type="dxa"/>
            <w:right w:w="108" w:type="dxa"/>
          </w:tblCellMar>
          <w:tblLook w:val="04A0" w:firstRow="1" w:lastRow="0" w:firstColumn="1" w:lastColumn="0" w:noHBand="0" w:noVBand="1"/>
        </w:tblPrEx>
        <w:tc>
          <w:tcPr>
            <w:tcW w:w="3964" w:type="dxa"/>
            <w:gridSpan w:val="3"/>
          </w:tcPr>
          <w:p w:rsidR="00DA12F1" w:rsidRPr="00115F4A" w:rsidRDefault="00DA12F1" w:rsidP="00DA12F1">
            <w:pPr>
              <w:autoSpaceDE w:val="0"/>
              <w:autoSpaceDN w:val="0"/>
              <w:adjustRightInd w:val="0"/>
              <w:jc w:val="both"/>
              <w:rPr>
                <w:rFonts w:cs="Arial"/>
                <w:sz w:val="18"/>
                <w:szCs w:val="18"/>
              </w:rPr>
            </w:pPr>
            <w:r w:rsidRPr="00115F4A">
              <w:rPr>
                <w:rFonts w:cs="Arial"/>
                <w:sz w:val="18"/>
                <w:szCs w:val="18"/>
              </w:rPr>
              <w:t>5.1. Edukiontziak eta horrekin pareka daitezkeenak (edukiontzi-ibilgailuak; ibilgailu jasotzaileak; auto-garabiak...), okupazio-egun bakoitzeko.</w:t>
            </w:r>
          </w:p>
        </w:tc>
        <w:tc>
          <w:tcPr>
            <w:tcW w:w="644" w:type="dxa"/>
            <w:gridSpan w:val="2"/>
            <w:vAlign w:val="center"/>
          </w:tcPr>
          <w:p w:rsidR="00DA12F1" w:rsidRPr="00115F4A" w:rsidRDefault="00DA12F1" w:rsidP="00DA12F1">
            <w:pPr>
              <w:autoSpaceDE w:val="0"/>
              <w:autoSpaceDN w:val="0"/>
              <w:adjustRightInd w:val="0"/>
              <w:jc w:val="center"/>
              <w:rPr>
                <w:rFonts w:cs="Arial"/>
                <w:sz w:val="18"/>
                <w:szCs w:val="18"/>
              </w:rPr>
            </w:pPr>
            <w:r w:rsidRPr="00115F4A">
              <w:rPr>
                <w:rFonts w:cs="Arial"/>
                <w:sz w:val="18"/>
                <w:szCs w:val="18"/>
              </w:rPr>
              <w:t>5,00 €</w:t>
            </w:r>
          </w:p>
        </w:tc>
        <w:tc>
          <w:tcPr>
            <w:tcW w:w="3751" w:type="dxa"/>
            <w:gridSpan w:val="3"/>
          </w:tcPr>
          <w:p w:rsidR="00DA12F1" w:rsidRPr="00115F4A" w:rsidRDefault="00DA12F1" w:rsidP="00DA12F1">
            <w:pPr>
              <w:autoSpaceDE w:val="0"/>
              <w:autoSpaceDN w:val="0"/>
              <w:adjustRightInd w:val="0"/>
              <w:jc w:val="both"/>
              <w:rPr>
                <w:rFonts w:cs="Arial"/>
                <w:sz w:val="18"/>
                <w:szCs w:val="18"/>
              </w:rPr>
            </w:pPr>
            <w:r w:rsidRPr="00115F4A">
              <w:rPr>
                <w:rFonts w:cs="Arial"/>
                <w:sz w:val="18"/>
                <w:szCs w:val="18"/>
              </w:rPr>
              <w:t>5.1 Contenedores y asimilados (vehículos contenedores, vehículos elevadores, autogruas, etc), por día de ocupación.</w:t>
            </w:r>
          </w:p>
        </w:tc>
        <w:tc>
          <w:tcPr>
            <w:tcW w:w="998" w:type="dxa"/>
          </w:tcPr>
          <w:p w:rsidR="00DA12F1" w:rsidRPr="00115F4A" w:rsidRDefault="00DA12F1" w:rsidP="00DA12F1">
            <w:pPr>
              <w:autoSpaceDE w:val="0"/>
              <w:autoSpaceDN w:val="0"/>
              <w:adjustRightInd w:val="0"/>
              <w:rPr>
                <w:rFonts w:cs="Arial"/>
                <w:sz w:val="18"/>
                <w:szCs w:val="18"/>
              </w:rPr>
            </w:pPr>
          </w:p>
          <w:p w:rsidR="00DA12F1" w:rsidRPr="00115F4A" w:rsidRDefault="00DA12F1" w:rsidP="00DA12F1">
            <w:pPr>
              <w:autoSpaceDE w:val="0"/>
              <w:autoSpaceDN w:val="0"/>
              <w:adjustRightInd w:val="0"/>
              <w:rPr>
                <w:rFonts w:cs="Arial"/>
                <w:sz w:val="18"/>
                <w:szCs w:val="18"/>
              </w:rPr>
            </w:pPr>
            <w:r w:rsidRPr="00115F4A">
              <w:rPr>
                <w:rFonts w:cs="Arial"/>
                <w:sz w:val="18"/>
                <w:szCs w:val="18"/>
              </w:rPr>
              <w:t>5,00 €</w:t>
            </w:r>
          </w:p>
        </w:tc>
      </w:tr>
      <w:tr w:rsidR="00DA12F1" w:rsidRPr="00115F4A" w:rsidTr="00E0474D">
        <w:tblPrEx>
          <w:tblCellMar>
            <w:left w:w="108" w:type="dxa"/>
            <w:right w:w="108" w:type="dxa"/>
          </w:tblCellMar>
          <w:tblLook w:val="04A0" w:firstRow="1" w:lastRow="0" w:firstColumn="1" w:lastColumn="0" w:noHBand="0" w:noVBand="1"/>
        </w:tblPrEx>
        <w:tc>
          <w:tcPr>
            <w:tcW w:w="4608" w:type="dxa"/>
            <w:gridSpan w:val="5"/>
            <w:vAlign w:val="center"/>
          </w:tcPr>
          <w:p w:rsidR="00DA12F1" w:rsidRPr="00115F4A" w:rsidRDefault="00DA12F1" w:rsidP="00DA12F1">
            <w:pPr>
              <w:jc w:val="center"/>
              <w:rPr>
                <w:rFonts w:cs="Arial"/>
                <w:sz w:val="18"/>
                <w:szCs w:val="18"/>
              </w:rPr>
            </w:pPr>
          </w:p>
        </w:tc>
        <w:tc>
          <w:tcPr>
            <w:tcW w:w="4749" w:type="dxa"/>
            <w:gridSpan w:val="4"/>
          </w:tcPr>
          <w:p w:rsidR="00DA12F1" w:rsidRPr="00115F4A" w:rsidRDefault="00DA12F1" w:rsidP="00DA12F1">
            <w:pPr>
              <w:autoSpaceDE w:val="0"/>
              <w:autoSpaceDN w:val="0"/>
              <w:adjustRightInd w:val="0"/>
              <w:rPr>
                <w:rFonts w:cs="Arial"/>
                <w:sz w:val="18"/>
                <w:szCs w:val="18"/>
              </w:rPr>
            </w:pPr>
          </w:p>
        </w:tc>
      </w:tr>
      <w:tr w:rsidR="00DA12F1" w:rsidRPr="00115F4A" w:rsidTr="00E0474D">
        <w:tblPrEx>
          <w:tblCellMar>
            <w:left w:w="108" w:type="dxa"/>
            <w:right w:w="108" w:type="dxa"/>
          </w:tblCellMar>
          <w:tblLook w:val="04A0" w:firstRow="1" w:lastRow="0" w:firstColumn="1" w:lastColumn="0" w:noHBand="0" w:noVBand="1"/>
        </w:tblPrEx>
        <w:tc>
          <w:tcPr>
            <w:tcW w:w="3964" w:type="dxa"/>
            <w:gridSpan w:val="3"/>
          </w:tcPr>
          <w:p w:rsidR="00DA12F1" w:rsidRPr="00115F4A" w:rsidRDefault="00DA12F1" w:rsidP="00DA12F1">
            <w:pPr>
              <w:jc w:val="both"/>
              <w:rPr>
                <w:rFonts w:cs="Arial"/>
                <w:sz w:val="18"/>
                <w:szCs w:val="18"/>
              </w:rPr>
            </w:pPr>
            <w:r w:rsidRPr="00115F4A">
              <w:rPr>
                <w:rFonts w:cs="Arial"/>
                <w:sz w:val="18"/>
                <w:szCs w:val="18"/>
              </w:rPr>
              <w:t>5.2. Garabiak, kaxetak, deposituak eta eraikuntzako beste elementu lagungarri batzuk, m</w:t>
            </w:r>
            <w:r w:rsidRPr="00115F4A">
              <w:rPr>
                <w:rFonts w:cs="Arial"/>
                <w:sz w:val="18"/>
                <w:szCs w:val="18"/>
                <w:vertAlign w:val="superscript"/>
              </w:rPr>
              <w:t>2</w:t>
            </w:r>
            <w:r w:rsidRPr="00115F4A">
              <w:rPr>
                <w:rFonts w:cs="Arial"/>
                <w:sz w:val="18"/>
                <w:szCs w:val="18"/>
              </w:rPr>
              <w:t xml:space="preserve"> bakoitzeko eta okupazio-egun bakoitzeko:</w:t>
            </w:r>
          </w:p>
        </w:tc>
        <w:tc>
          <w:tcPr>
            <w:tcW w:w="644" w:type="dxa"/>
            <w:gridSpan w:val="2"/>
            <w:vAlign w:val="center"/>
          </w:tcPr>
          <w:p w:rsidR="00DA12F1" w:rsidRPr="00115F4A" w:rsidRDefault="00DA12F1" w:rsidP="00DA12F1">
            <w:pPr>
              <w:jc w:val="center"/>
              <w:rPr>
                <w:rFonts w:cs="Arial"/>
                <w:sz w:val="18"/>
                <w:szCs w:val="18"/>
              </w:rPr>
            </w:pPr>
            <w:r w:rsidRPr="00115F4A">
              <w:rPr>
                <w:rFonts w:cs="Arial"/>
                <w:sz w:val="18"/>
                <w:szCs w:val="18"/>
              </w:rPr>
              <w:t>0,30 €</w:t>
            </w:r>
          </w:p>
        </w:tc>
        <w:tc>
          <w:tcPr>
            <w:tcW w:w="3751" w:type="dxa"/>
            <w:gridSpan w:val="3"/>
          </w:tcPr>
          <w:p w:rsidR="00DA12F1" w:rsidRPr="00115F4A" w:rsidRDefault="00DA12F1" w:rsidP="00DA12F1">
            <w:pPr>
              <w:spacing w:line="60" w:lineRule="atLeast"/>
              <w:jc w:val="both"/>
              <w:rPr>
                <w:rFonts w:cs="Arial"/>
                <w:sz w:val="18"/>
                <w:szCs w:val="18"/>
              </w:rPr>
            </w:pPr>
            <w:r w:rsidRPr="00115F4A">
              <w:rPr>
                <w:rFonts w:cs="Arial"/>
                <w:sz w:val="18"/>
                <w:szCs w:val="18"/>
              </w:rPr>
              <w:t>5.2 Grúas, casetas, depósitos y otros elementos auxiliares de construcción, por m² ocupado y día de ocupación:</w:t>
            </w:r>
          </w:p>
        </w:tc>
        <w:tc>
          <w:tcPr>
            <w:tcW w:w="998" w:type="dxa"/>
          </w:tcPr>
          <w:p w:rsidR="00DA12F1" w:rsidRPr="00115F4A" w:rsidRDefault="00DA12F1" w:rsidP="00DA12F1">
            <w:pPr>
              <w:autoSpaceDE w:val="0"/>
              <w:autoSpaceDN w:val="0"/>
              <w:adjustRightInd w:val="0"/>
              <w:rPr>
                <w:rFonts w:cs="Arial"/>
                <w:sz w:val="18"/>
                <w:szCs w:val="18"/>
              </w:rPr>
            </w:pPr>
          </w:p>
          <w:p w:rsidR="00DA12F1" w:rsidRPr="00115F4A" w:rsidRDefault="00DA12F1" w:rsidP="00DA12F1">
            <w:pPr>
              <w:autoSpaceDE w:val="0"/>
              <w:autoSpaceDN w:val="0"/>
              <w:adjustRightInd w:val="0"/>
              <w:rPr>
                <w:rFonts w:cs="Arial"/>
                <w:sz w:val="18"/>
                <w:szCs w:val="18"/>
              </w:rPr>
            </w:pPr>
            <w:r w:rsidRPr="00115F4A">
              <w:rPr>
                <w:rFonts w:cs="Arial"/>
                <w:sz w:val="18"/>
                <w:szCs w:val="18"/>
              </w:rPr>
              <w:t>0,30 €</w:t>
            </w:r>
          </w:p>
        </w:tc>
      </w:tr>
      <w:tr w:rsidR="00DA12F1" w:rsidRPr="00115F4A" w:rsidTr="00E0474D">
        <w:tblPrEx>
          <w:tblCellMar>
            <w:left w:w="108" w:type="dxa"/>
            <w:right w:w="108" w:type="dxa"/>
          </w:tblCellMar>
          <w:tblLook w:val="04A0" w:firstRow="1" w:lastRow="0" w:firstColumn="1" w:lastColumn="0" w:noHBand="0" w:noVBand="1"/>
        </w:tblPrEx>
        <w:tc>
          <w:tcPr>
            <w:tcW w:w="4608" w:type="dxa"/>
            <w:gridSpan w:val="5"/>
            <w:vAlign w:val="center"/>
          </w:tcPr>
          <w:p w:rsidR="00DA12F1" w:rsidRPr="00115F4A" w:rsidRDefault="00DA12F1" w:rsidP="00DA12F1">
            <w:pPr>
              <w:jc w:val="center"/>
              <w:rPr>
                <w:rFonts w:cs="Arial"/>
                <w:sz w:val="18"/>
                <w:szCs w:val="18"/>
              </w:rPr>
            </w:pPr>
          </w:p>
        </w:tc>
        <w:tc>
          <w:tcPr>
            <w:tcW w:w="4749" w:type="dxa"/>
            <w:gridSpan w:val="4"/>
          </w:tcPr>
          <w:p w:rsidR="00DA12F1" w:rsidRPr="00115F4A" w:rsidRDefault="00DA12F1" w:rsidP="00DA12F1">
            <w:pPr>
              <w:autoSpaceDE w:val="0"/>
              <w:autoSpaceDN w:val="0"/>
              <w:adjustRightInd w:val="0"/>
              <w:rPr>
                <w:rFonts w:cs="Arial"/>
                <w:sz w:val="18"/>
                <w:szCs w:val="18"/>
              </w:rPr>
            </w:pPr>
          </w:p>
        </w:tc>
      </w:tr>
      <w:tr w:rsidR="00DA12F1" w:rsidRPr="00115F4A" w:rsidTr="00E0474D">
        <w:tblPrEx>
          <w:tblCellMar>
            <w:left w:w="108" w:type="dxa"/>
            <w:right w:w="108" w:type="dxa"/>
          </w:tblCellMar>
          <w:tblLook w:val="04A0" w:firstRow="1" w:lastRow="0" w:firstColumn="1" w:lastColumn="0" w:noHBand="0" w:noVBand="1"/>
        </w:tblPrEx>
        <w:tc>
          <w:tcPr>
            <w:tcW w:w="3964" w:type="dxa"/>
            <w:gridSpan w:val="3"/>
          </w:tcPr>
          <w:p w:rsidR="00DA12F1" w:rsidRPr="00115F4A" w:rsidRDefault="00DA12F1" w:rsidP="00DA12F1">
            <w:pPr>
              <w:jc w:val="both"/>
              <w:rPr>
                <w:rFonts w:cs="Arial"/>
                <w:sz w:val="18"/>
                <w:szCs w:val="18"/>
              </w:rPr>
            </w:pPr>
            <w:r w:rsidRPr="00115F4A">
              <w:rPr>
                <w:rFonts w:cs="Arial"/>
                <w:sz w:val="18"/>
                <w:szCs w:val="18"/>
              </w:rPr>
              <w:t xml:space="preserve">5.3 Aldamioak, metro lineal bakoitzeko eta okupazio-egun bakoitzeko:  </w:t>
            </w:r>
          </w:p>
        </w:tc>
        <w:tc>
          <w:tcPr>
            <w:tcW w:w="644" w:type="dxa"/>
            <w:gridSpan w:val="2"/>
            <w:vAlign w:val="center"/>
          </w:tcPr>
          <w:p w:rsidR="00DA12F1" w:rsidRPr="00115F4A" w:rsidRDefault="00DA12F1" w:rsidP="00E0474D">
            <w:pPr>
              <w:jc w:val="both"/>
              <w:rPr>
                <w:rFonts w:cs="Arial"/>
                <w:sz w:val="18"/>
                <w:szCs w:val="18"/>
              </w:rPr>
            </w:pPr>
            <w:r w:rsidRPr="00115F4A">
              <w:rPr>
                <w:rFonts w:cs="Arial"/>
                <w:sz w:val="18"/>
                <w:szCs w:val="18"/>
              </w:rPr>
              <w:t>0,25 €</w:t>
            </w:r>
          </w:p>
        </w:tc>
        <w:tc>
          <w:tcPr>
            <w:tcW w:w="3751" w:type="dxa"/>
            <w:gridSpan w:val="3"/>
          </w:tcPr>
          <w:p w:rsidR="00DA12F1" w:rsidRPr="00115F4A" w:rsidRDefault="00DA12F1" w:rsidP="00DA12F1">
            <w:pPr>
              <w:spacing w:line="60" w:lineRule="atLeast"/>
              <w:jc w:val="both"/>
              <w:rPr>
                <w:rFonts w:cs="Arial"/>
                <w:sz w:val="18"/>
                <w:szCs w:val="18"/>
              </w:rPr>
            </w:pPr>
            <w:r w:rsidRPr="00115F4A">
              <w:rPr>
                <w:rFonts w:cs="Arial"/>
                <w:sz w:val="18"/>
                <w:szCs w:val="18"/>
              </w:rPr>
              <w:t xml:space="preserve">5.3 Andamios    por metro lineal y día de ocupación:  </w:t>
            </w:r>
          </w:p>
        </w:tc>
        <w:tc>
          <w:tcPr>
            <w:tcW w:w="998" w:type="dxa"/>
          </w:tcPr>
          <w:p w:rsidR="00DA12F1" w:rsidRPr="00115F4A" w:rsidRDefault="00DA12F1" w:rsidP="00DA12F1">
            <w:pPr>
              <w:autoSpaceDE w:val="0"/>
              <w:autoSpaceDN w:val="0"/>
              <w:adjustRightInd w:val="0"/>
              <w:jc w:val="both"/>
              <w:rPr>
                <w:rFonts w:cs="Arial"/>
                <w:sz w:val="18"/>
                <w:szCs w:val="18"/>
              </w:rPr>
            </w:pPr>
            <w:r w:rsidRPr="00115F4A">
              <w:rPr>
                <w:rFonts w:cs="Arial"/>
                <w:sz w:val="18"/>
                <w:szCs w:val="18"/>
              </w:rPr>
              <w:t>0,25 €</w:t>
            </w:r>
          </w:p>
        </w:tc>
      </w:tr>
      <w:tr w:rsidR="00DA12F1" w:rsidRPr="00115F4A" w:rsidTr="00E0474D">
        <w:tblPrEx>
          <w:tblCellMar>
            <w:left w:w="108" w:type="dxa"/>
            <w:right w:w="108" w:type="dxa"/>
          </w:tblCellMar>
          <w:tblLook w:val="04A0" w:firstRow="1" w:lastRow="0" w:firstColumn="1" w:lastColumn="0" w:noHBand="0" w:noVBand="1"/>
        </w:tblPrEx>
        <w:tc>
          <w:tcPr>
            <w:tcW w:w="4608" w:type="dxa"/>
            <w:gridSpan w:val="5"/>
            <w:vAlign w:val="center"/>
          </w:tcPr>
          <w:p w:rsidR="00DA12F1" w:rsidRPr="00115F4A" w:rsidRDefault="00DA12F1" w:rsidP="00DA12F1">
            <w:pPr>
              <w:jc w:val="both"/>
              <w:rPr>
                <w:rFonts w:cs="Arial"/>
                <w:sz w:val="18"/>
                <w:szCs w:val="18"/>
              </w:rPr>
            </w:pPr>
          </w:p>
        </w:tc>
        <w:tc>
          <w:tcPr>
            <w:tcW w:w="4749" w:type="dxa"/>
            <w:gridSpan w:val="4"/>
          </w:tcPr>
          <w:p w:rsidR="00DA12F1" w:rsidRPr="00115F4A" w:rsidRDefault="00DA12F1" w:rsidP="00DA12F1">
            <w:pPr>
              <w:autoSpaceDE w:val="0"/>
              <w:autoSpaceDN w:val="0"/>
              <w:adjustRightInd w:val="0"/>
              <w:jc w:val="both"/>
              <w:rPr>
                <w:rFonts w:cs="Arial"/>
                <w:sz w:val="18"/>
                <w:szCs w:val="18"/>
              </w:rPr>
            </w:pPr>
          </w:p>
        </w:tc>
      </w:tr>
      <w:tr w:rsidR="00DA12F1" w:rsidRPr="00115F4A" w:rsidTr="00E0474D">
        <w:tblPrEx>
          <w:tblCellMar>
            <w:left w:w="108" w:type="dxa"/>
            <w:right w:w="108" w:type="dxa"/>
          </w:tblCellMar>
          <w:tblLook w:val="04A0" w:firstRow="1" w:lastRow="0" w:firstColumn="1" w:lastColumn="0" w:noHBand="0" w:noVBand="1"/>
        </w:tblPrEx>
        <w:tc>
          <w:tcPr>
            <w:tcW w:w="3964" w:type="dxa"/>
            <w:gridSpan w:val="3"/>
          </w:tcPr>
          <w:p w:rsidR="00DA12F1" w:rsidRPr="00115F4A" w:rsidRDefault="00DA12F1" w:rsidP="00DA12F1">
            <w:pPr>
              <w:jc w:val="both"/>
              <w:rPr>
                <w:rFonts w:cs="Arial"/>
                <w:sz w:val="18"/>
                <w:szCs w:val="18"/>
              </w:rPr>
            </w:pPr>
            <w:r w:rsidRPr="00115F4A">
              <w:rPr>
                <w:rFonts w:cs="Arial"/>
                <w:sz w:val="18"/>
                <w:szCs w:val="18"/>
              </w:rPr>
              <w:t xml:space="preserve">5.4. Modulu bateko babes-aldamioak, aldamio bakoitzeko eta okupazio-egun bakoitzeko:  </w:t>
            </w:r>
          </w:p>
        </w:tc>
        <w:tc>
          <w:tcPr>
            <w:tcW w:w="644" w:type="dxa"/>
            <w:gridSpan w:val="2"/>
            <w:vAlign w:val="center"/>
          </w:tcPr>
          <w:p w:rsidR="00DA12F1" w:rsidRPr="00115F4A" w:rsidRDefault="00DA12F1" w:rsidP="00DA12F1">
            <w:pPr>
              <w:jc w:val="both"/>
              <w:rPr>
                <w:rFonts w:cs="Arial"/>
                <w:sz w:val="18"/>
                <w:szCs w:val="18"/>
              </w:rPr>
            </w:pPr>
            <w:r w:rsidRPr="00115F4A">
              <w:rPr>
                <w:rFonts w:cs="Arial"/>
                <w:sz w:val="18"/>
                <w:szCs w:val="18"/>
              </w:rPr>
              <w:t>0,80 €</w:t>
            </w:r>
          </w:p>
        </w:tc>
        <w:tc>
          <w:tcPr>
            <w:tcW w:w="3751" w:type="dxa"/>
            <w:gridSpan w:val="3"/>
          </w:tcPr>
          <w:p w:rsidR="00DA12F1" w:rsidRPr="00115F4A" w:rsidRDefault="00DA12F1" w:rsidP="00DA12F1">
            <w:pPr>
              <w:spacing w:line="60" w:lineRule="atLeast"/>
              <w:jc w:val="both"/>
              <w:rPr>
                <w:rFonts w:cs="Arial"/>
                <w:sz w:val="18"/>
                <w:szCs w:val="18"/>
              </w:rPr>
            </w:pPr>
            <w:r w:rsidRPr="00115F4A">
              <w:rPr>
                <w:rFonts w:cs="Arial"/>
                <w:sz w:val="18"/>
                <w:szCs w:val="18"/>
              </w:rPr>
              <w:t xml:space="preserve">5.4. Andamios de protección de un módulo por unidad y día de ocupación:  </w:t>
            </w:r>
          </w:p>
        </w:tc>
        <w:tc>
          <w:tcPr>
            <w:tcW w:w="998" w:type="dxa"/>
          </w:tcPr>
          <w:p w:rsidR="00DA12F1" w:rsidRPr="00115F4A" w:rsidRDefault="00DA12F1" w:rsidP="00DA12F1">
            <w:pPr>
              <w:autoSpaceDE w:val="0"/>
              <w:autoSpaceDN w:val="0"/>
              <w:adjustRightInd w:val="0"/>
              <w:jc w:val="both"/>
              <w:rPr>
                <w:rFonts w:cs="Arial"/>
                <w:sz w:val="18"/>
                <w:szCs w:val="18"/>
              </w:rPr>
            </w:pPr>
            <w:r w:rsidRPr="00115F4A">
              <w:rPr>
                <w:rFonts w:cs="Arial"/>
                <w:sz w:val="18"/>
                <w:szCs w:val="18"/>
              </w:rPr>
              <w:t>0,80 €</w:t>
            </w:r>
          </w:p>
        </w:tc>
      </w:tr>
      <w:tr w:rsidR="00DA12F1" w:rsidRPr="00115F4A" w:rsidTr="00E0474D">
        <w:tblPrEx>
          <w:tblCellMar>
            <w:left w:w="108" w:type="dxa"/>
            <w:right w:w="108" w:type="dxa"/>
          </w:tblCellMar>
          <w:tblLook w:val="04A0" w:firstRow="1" w:lastRow="0" w:firstColumn="1" w:lastColumn="0" w:noHBand="0" w:noVBand="1"/>
        </w:tblPrEx>
        <w:tc>
          <w:tcPr>
            <w:tcW w:w="4608" w:type="dxa"/>
            <w:gridSpan w:val="5"/>
            <w:vAlign w:val="center"/>
          </w:tcPr>
          <w:p w:rsidR="00DA12F1" w:rsidRPr="00115F4A" w:rsidRDefault="00DA12F1" w:rsidP="00DA12F1">
            <w:pPr>
              <w:jc w:val="both"/>
              <w:rPr>
                <w:rFonts w:cs="Arial"/>
                <w:sz w:val="18"/>
                <w:szCs w:val="18"/>
              </w:rPr>
            </w:pPr>
          </w:p>
        </w:tc>
        <w:tc>
          <w:tcPr>
            <w:tcW w:w="4749" w:type="dxa"/>
            <w:gridSpan w:val="4"/>
          </w:tcPr>
          <w:p w:rsidR="00DA12F1" w:rsidRPr="00115F4A" w:rsidRDefault="00DA12F1" w:rsidP="00DA12F1">
            <w:pPr>
              <w:spacing w:line="60" w:lineRule="atLeast"/>
              <w:jc w:val="both"/>
              <w:rPr>
                <w:rFonts w:cs="Arial"/>
                <w:sz w:val="18"/>
                <w:szCs w:val="18"/>
              </w:rPr>
            </w:pPr>
          </w:p>
        </w:tc>
      </w:tr>
      <w:tr w:rsidR="00DA12F1" w:rsidRPr="00115F4A" w:rsidTr="00E0474D">
        <w:tblPrEx>
          <w:tblCellMar>
            <w:left w:w="108" w:type="dxa"/>
            <w:right w:w="108" w:type="dxa"/>
          </w:tblCellMar>
          <w:tblLook w:val="04A0" w:firstRow="1" w:lastRow="0" w:firstColumn="1" w:lastColumn="0" w:noHBand="0" w:noVBand="1"/>
        </w:tblPrEx>
        <w:tc>
          <w:tcPr>
            <w:tcW w:w="3964" w:type="dxa"/>
            <w:gridSpan w:val="3"/>
          </w:tcPr>
          <w:p w:rsidR="00DA12F1" w:rsidRPr="00115F4A" w:rsidRDefault="00DA12F1" w:rsidP="00DA12F1">
            <w:pPr>
              <w:jc w:val="both"/>
              <w:rPr>
                <w:rFonts w:cs="Arial"/>
                <w:sz w:val="18"/>
                <w:szCs w:val="18"/>
              </w:rPr>
            </w:pPr>
            <w:r w:rsidRPr="00115F4A">
              <w:rPr>
                <w:rFonts w:cs="Arial"/>
                <w:sz w:val="18"/>
                <w:szCs w:val="18"/>
              </w:rPr>
              <w:t xml:space="preserve">5.5. Jasogailuak edo karga-jasogailuak; unitate bakoitzeko eta okupazio-egun bakoitzeko:  </w:t>
            </w:r>
          </w:p>
        </w:tc>
        <w:tc>
          <w:tcPr>
            <w:tcW w:w="644" w:type="dxa"/>
            <w:gridSpan w:val="2"/>
            <w:vAlign w:val="center"/>
          </w:tcPr>
          <w:p w:rsidR="00DA12F1" w:rsidRPr="00115F4A" w:rsidRDefault="00DA12F1" w:rsidP="00DA12F1">
            <w:pPr>
              <w:jc w:val="both"/>
              <w:rPr>
                <w:rFonts w:cs="Arial"/>
                <w:sz w:val="18"/>
                <w:szCs w:val="18"/>
              </w:rPr>
            </w:pPr>
            <w:r w:rsidRPr="00115F4A">
              <w:rPr>
                <w:rFonts w:cs="Arial"/>
                <w:sz w:val="18"/>
                <w:szCs w:val="18"/>
              </w:rPr>
              <w:t>1,20 €</w:t>
            </w:r>
          </w:p>
        </w:tc>
        <w:tc>
          <w:tcPr>
            <w:tcW w:w="3751" w:type="dxa"/>
            <w:gridSpan w:val="3"/>
          </w:tcPr>
          <w:p w:rsidR="00DA12F1" w:rsidRPr="00115F4A" w:rsidRDefault="00DA12F1" w:rsidP="00DA12F1">
            <w:pPr>
              <w:spacing w:line="60" w:lineRule="atLeast"/>
              <w:jc w:val="both"/>
              <w:rPr>
                <w:rFonts w:cs="Arial"/>
                <w:sz w:val="18"/>
                <w:szCs w:val="18"/>
              </w:rPr>
            </w:pPr>
            <w:r w:rsidRPr="00115F4A">
              <w:rPr>
                <w:rFonts w:cs="Arial"/>
                <w:sz w:val="18"/>
                <w:szCs w:val="18"/>
              </w:rPr>
              <w:t xml:space="preserve">5.5  Elevadores o montacargas por unidad y día de ocupación:  </w:t>
            </w:r>
          </w:p>
        </w:tc>
        <w:tc>
          <w:tcPr>
            <w:tcW w:w="998" w:type="dxa"/>
          </w:tcPr>
          <w:p w:rsidR="00DA12F1" w:rsidRPr="00115F4A" w:rsidRDefault="00DA12F1" w:rsidP="00DA12F1">
            <w:pPr>
              <w:spacing w:line="60" w:lineRule="atLeast"/>
              <w:jc w:val="both"/>
              <w:rPr>
                <w:rFonts w:cs="Arial"/>
                <w:sz w:val="18"/>
                <w:szCs w:val="18"/>
              </w:rPr>
            </w:pPr>
            <w:r w:rsidRPr="00115F4A">
              <w:rPr>
                <w:rFonts w:cs="Arial"/>
                <w:sz w:val="18"/>
                <w:szCs w:val="18"/>
              </w:rPr>
              <w:t>1,20 €</w:t>
            </w: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r w:rsidRPr="00115F4A">
              <w:rPr>
                <w:rFonts w:cs="Arial"/>
                <w:sz w:val="18"/>
                <w:szCs w:val="18"/>
              </w:rPr>
              <w:t>6. Aplikazio-arauak:</w:t>
            </w:r>
            <w:r w:rsidRPr="00115F4A">
              <w:rPr>
                <w:rFonts w:cs="Arial"/>
                <w:sz w:val="18"/>
                <w:szCs w:val="18"/>
              </w:rPr>
              <w:tab/>
            </w:r>
          </w:p>
        </w:tc>
        <w:tc>
          <w:tcPr>
            <w:tcW w:w="4749" w:type="dxa"/>
            <w:gridSpan w:val="4"/>
          </w:tcPr>
          <w:p w:rsidR="00DA12F1" w:rsidRPr="00115F4A" w:rsidRDefault="00DA12F1" w:rsidP="00DA12F1">
            <w:pPr>
              <w:spacing w:line="60" w:lineRule="atLeast"/>
              <w:rPr>
                <w:rFonts w:cs="Arial"/>
                <w:sz w:val="18"/>
                <w:szCs w:val="18"/>
              </w:rPr>
            </w:pPr>
            <w:r w:rsidRPr="00115F4A">
              <w:rPr>
                <w:rFonts w:cs="Arial"/>
                <w:sz w:val="18"/>
                <w:szCs w:val="18"/>
              </w:rPr>
              <w:t>6. Normas de aplicación</w:t>
            </w: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r w:rsidRPr="00115F4A">
              <w:rPr>
                <w:rFonts w:cs="Arial"/>
                <w:sz w:val="18"/>
                <w:szCs w:val="18"/>
              </w:rPr>
              <w:t>6.1 Tasa honegatik eska daitezkeen zenbatekoak, egindako aprobetxamendu bakoitzagatik likidatuko dira.</w:t>
            </w:r>
          </w:p>
        </w:tc>
        <w:tc>
          <w:tcPr>
            <w:tcW w:w="4749" w:type="dxa"/>
            <w:gridSpan w:val="4"/>
          </w:tcPr>
          <w:p w:rsidR="00DA12F1" w:rsidRPr="00115F4A" w:rsidRDefault="00DA12F1" w:rsidP="00DA12F1">
            <w:pPr>
              <w:spacing w:line="60" w:lineRule="atLeast"/>
              <w:rPr>
                <w:rFonts w:cs="Arial"/>
                <w:sz w:val="18"/>
                <w:szCs w:val="18"/>
              </w:rPr>
            </w:pPr>
            <w:r w:rsidRPr="00115F4A">
              <w:rPr>
                <w:rFonts w:cs="Arial"/>
                <w:sz w:val="18"/>
                <w:szCs w:val="18"/>
              </w:rPr>
              <w:t>6.1 Las cantidades exigibles con arreglo a esta tasa se liquidarán por cada aprovechamiento realizado.</w:t>
            </w: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r w:rsidRPr="00115F4A">
              <w:rPr>
                <w:rFonts w:cs="Arial"/>
                <w:sz w:val="18"/>
                <w:szCs w:val="18"/>
              </w:rPr>
              <w:t xml:space="preserve">6.2. Aprobetxamenduari baja ematen bazaio baimendutako okupazio-aldia amaitu baino lehen, erabili ez den aldiari dagokion kuota ondoko atal hauen arabera itzuliko da: </w:t>
            </w:r>
          </w:p>
          <w:p w:rsidR="00DA12F1" w:rsidRPr="00115F4A" w:rsidRDefault="00DA12F1" w:rsidP="00DA12F1">
            <w:pPr>
              <w:rPr>
                <w:rFonts w:cs="Arial"/>
                <w:sz w:val="18"/>
                <w:szCs w:val="18"/>
              </w:rPr>
            </w:pPr>
          </w:p>
          <w:p w:rsidR="00DA12F1" w:rsidRPr="00115F4A" w:rsidRDefault="00DA12F1" w:rsidP="00DA12F1">
            <w:pPr>
              <w:pStyle w:val="Prrafodelista"/>
              <w:numPr>
                <w:ilvl w:val="0"/>
                <w:numId w:val="25"/>
              </w:numPr>
              <w:spacing w:line="60" w:lineRule="atLeast"/>
              <w:jc w:val="both"/>
              <w:rPr>
                <w:rFonts w:asciiTheme="minorHAnsi" w:eastAsiaTheme="minorHAnsi" w:hAnsiTheme="minorHAnsi" w:cs="Arial"/>
                <w:sz w:val="18"/>
                <w:szCs w:val="18"/>
                <w:lang w:eastAsia="en-US"/>
              </w:rPr>
            </w:pPr>
            <w:r w:rsidRPr="00115F4A">
              <w:rPr>
                <w:rFonts w:asciiTheme="minorHAnsi" w:eastAsiaTheme="minorHAnsi" w:hAnsiTheme="minorHAnsi" w:cs="Arial"/>
                <w:sz w:val="18"/>
                <w:szCs w:val="18"/>
                <w:lang w:eastAsia="en-US"/>
              </w:rPr>
              <w:t xml:space="preserve">Itzuliko den kuota egun osoen arabera hainbanatuko da, Udalari baja jakinarazten zaionetik zenbatuta.  </w:t>
            </w:r>
          </w:p>
          <w:p w:rsidR="00DA12F1" w:rsidRPr="00115F4A" w:rsidRDefault="00DA12F1" w:rsidP="00DA12F1">
            <w:pPr>
              <w:rPr>
                <w:rFonts w:cs="Arial"/>
                <w:sz w:val="18"/>
                <w:szCs w:val="18"/>
              </w:rPr>
            </w:pPr>
          </w:p>
          <w:p w:rsidR="00DA12F1" w:rsidRPr="00115F4A" w:rsidRDefault="00DA12F1" w:rsidP="00DA12F1">
            <w:pPr>
              <w:pStyle w:val="Prrafodelista"/>
              <w:numPr>
                <w:ilvl w:val="0"/>
                <w:numId w:val="25"/>
              </w:numPr>
              <w:spacing w:line="60" w:lineRule="atLeast"/>
              <w:jc w:val="both"/>
              <w:rPr>
                <w:rFonts w:asciiTheme="minorHAnsi" w:eastAsiaTheme="minorHAnsi" w:hAnsiTheme="minorHAnsi" w:cs="Arial"/>
                <w:sz w:val="18"/>
                <w:szCs w:val="18"/>
                <w:lang w:eastAsia="en-US"/>
              </w:rPr>
            </w:pPr>
            <w:r w:rsidRPr="00115F4A">
              <w:rPr>
                <w:rFonts w:asciiTheme="minorHAnsi" w:eastAsiaTheme="minorHAnsi" w:hAnsiTheme="minorHAnsi" w:cs="Arial"/>
                <w:sz w:val="18"/>
                <w:szCs w:val="18"/>
                <w:lang w:eastAsia="en-US"/>
              </w:rPr>
              <w:t xml:space="preserve">Ostalaritza-establezimenduek terrazekin egiten duten okupazioaren kasuan, itzuliko den kuota hiruhileko osoetan hainbanatuko da Udalari baja jakinarazten zaionetik zenbatuta. Beraz, ez da itzuliko baja eskatu den hiruhileko horri dagokion kuota. </w:t>
            </w:r>
          </w:p>
        </w:tc>
        <w:tc>
          <w:tcPr>
            <w:tcW w:w="4749" w:type="dxa"/>
            <w:gridSpan w:val="4"/>
          </w:tcPr>
          <w:p w:rsidR="00DA12F1" w:rsidRPr="00115F4A" w:rsidRDefault="00DA12F1" w:rsidP="00DA12F1">
            <w:pPr>
              <w:spacing w:line="60" w:lineRule="atLeast"/>
              <w:rPr>
                <w:rFonts w:cs="Arial"/>
                <w:sz w:val="18"/>
                <w:szCs w:val="18"/>
              </w:rPr>
            </w:pPr>
            <w:r w:rsidRPr="00115F4A">
              <w:rPr>
                <w:rFonts w:cs="Arial"/>
                <w:sz w:val="18"/>
                <w:szCs w:val="18"/>
              </w:rPr>
              <w:t>6.2. En el caso de baja del aprovechamiento con anterioridad a la finalización del período de ocupación autorizado, se devolverá la cuota por el período no utilizado de acuerdo a lo siguiente :</w:t>
            </w:r>
          </w:p>
          <w:p w:rsidR="00DA12F1" w:rsidRPr="00115F4A" w:rsidRDefault="00DA12F1" w:rsidP="00DA12F1">
            <w:pPr>
              <w:spacing w:line="60" w:lineRule="atLeast"/>
              <w:rPr>
                <w:rFonts w:cs="Arial"/>
                <w:sz w:val="18"/>
                <w:szCs w:val="18"/>
              </w:rPr>
            </w:pPr>
          </w:p>
          <w:p w:rsidR="00DA12F1" w:rsidRPr="00115F4A" w:rsidRDefault="00DA12F1" w:rsidP="00DA12F1">
            <w:pPr>
              <w:pStyle w:val="Prrafodelista"/>
              <w:numPr>
                <w:ilvl w:val="0"/>
                <w:numId w:val="25"/>
              </w:numPr>
              <w:spacing w:line="60" w:lineRule="atLeast"/>
              <w:jc w:val="both"/>
              <w:rPr>
                <w:rFonts w:asciiTheme="minorHAnsi" w:eastAsiaTheme="minorHAnsi" w:hAnsiTheme="minorHAnsi" w:cs="Arial"/>
                <w:sz w:val="18"/>
                <w:szCs w:val="18"/>
                <w:lang w:eastAsia="en-US"/>
              </w:rPr>
            </w:pPr>
            <w:r w:rsidRPr="00115F4A">
              <w:rPr>
                <w:rFonts w:asciiTheme="minorHAnsi" w:eastAsiaTheme="minorHAnsi" w:hAnsiTheme="minorHAnsi" w:cs="Arial"/>
                <w:sz w:val="18"/>
                <w:szCs w:val="18"/>
                <w:lang w:eastAsia="en-US"/>
              </w:rPr>
              <w:t>En general la cuota a devolver se prorrateará por días completos contados desde la comunicación de la baja al Ayuntamiento.</w:t>
            </w:r>
          </w:p>
          <w:p w:rsidR="00DA12F1" w:rsidRPr="00115F4A" w:rsidRDefault="00DA12F1" w:rsidP="00DA12F1">
            <w:pPr>
              <w:spacing w:line="60" w:lineRule="atLeast"/>
              <w:rPr>
                <w:rFonts w:cs="Arial"/>
                <w:sz w:val="18"/>
                <w:szCs w:val="18"/>
              </w:rPr>
            </w:pPr>
          </w:p>
          <w:p w:rsidR="00DA12F1" w:rsidRPr="00115F4A" w:rsidRDefault="00DA12F1" w:rsidP="00E0474D">
            <w:pPr>
              <w:pStyle w:val="Prrafodelista"/>
              <w:numPr>
                <w:ilvl w:val="0"/>
                <w:numId w:val="25"/>
              </w:numPr>
              <w:spacing w:line="60" w:lineRule="atLeast"/>
              <w:jc w:val="both"/>
              <w:rPr>
                <w:rFonts w:asciiTheme="minorHAnsi" w:eastAsiaTheme="minorHAnsi" w:hAnsiTheme="minorHAnsi" w:cs="Arial"/>
                <w:sz w:val="18"/>
                <w:szCs w:val="18"/>
                <w:lang w:eastAsia="en-US"/>
              </w:rPr>
            </w:pPr>
            <w:r w:rsidRPr="00115F4A">
              <w:rPr>
                <w:rFonts w:asciiTheme="minorHAnsi" w:eastAsiaTheme="minorHAnsi" w:hAnsiTheme="minorHAnsi" w:cs="Arial"/>
                <w:sz w:val="18"/>
                <w:szCs w:val="18"/>
                <w:lang w:eastAsia="en-US"/>
              </w:rPr>
              <w:t>En el caso de la ocupación realizada por establecimientos hosteleros correspondiente a terrazas,</w:t>
            </w:r>
            <w:r w:rsidR="00E0474D" w:rsidRPr="00115F4A">
              <w:rPr>
                <w:rFonts w:asciiTheme="minorHAnsi" w:eastAsiaTheme="minorHAnsi" w:hAnsiTheme="minorHAnsi" w:cs="Arial"/>
                <w:sz w:val="18"/>
                <w:szCs w:val="18"/>
                <w:lang w:eastAsia="en-US"/>
              </w:rPr>
              <w:t xml:space="preserve"> </w:t>
            </w:r>
            <w:r w:rsidRPr="00115F4A">
              <w:rPr>
                <w:rFonts w:asciiTheme="minorHAnsi" w:eastAsiaTheme="minorHAnsi" w:hAnsiTheme="minorHAnsi" w:cs="Arial"/>
                <w:sz w:val="18"/>
                <w:szCs w:val="18"/>
                <w:lang w:eastAsia="en-US"/>
              </w:rPr>
              <w:t>la cuota a devolver se prorrateará por trimestres completos contados desde la comunicación de la baja al Ayuntamiento, de manera que no se devolverá la cuota correspondiente al trimestre en el que se hubiera solicitado la baja.</w:t>
            </w: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DA12F1">
            <w:pPr>
              <w:rPr>
                <w:rFonts w:cstheme="minorHAnsi"/>
                <w:sz w:val="18"/>
                <w:szCs w:val="18"/>
              </w:rPr>
            </w:pPr>
            <w:r w:rsidRPr="00115F4A">
              <w:rPr>
                <w:rFonts w:cstheme="minorHAnsi"/>
                <w:sz w:val="18"/>
                <w:szCs w:val="18"/>
              </w:rPr>
              <w:t xml:space="preserve">6. 3. Aprobetxamenduari alta emateko orduan, urte horri dagokion kuotaren kalkulua ondoko atal hauen arabera egingo da: </w:t>
            </w:r>
          </w:p>
          <w:p w:rsidR="00DA12F1" w:rsidRPr="00115F4A" w:rsidRDefault="00DA12F1" w:rsidP="00DA12F1">
            <w:pPr>
              <w:rPr>
                <w:rFonts w:cstheme="minorHAnsi"/>
                <w:sz w:val="18"/>
                <w:szCs w:val="18"/>
              </w:rPr>
            </w:pPr>
          </w:p>
          <w:p w:rsidR="00DA12F1" w:rsidRPr="00115F4A" w:rsidRDefault="00DA12F1" w:rsidP="00DA12F1">
            <w:pPr>
              <w:numPr>
                <w:ilvl w:val="0"/>
                <w:numId w:val="26"/>
              </w:numPr>
              <w:spacing w:after="0" w:line="60" w:lineRule="atLeast"/>
              <w:contextualSpacing/>
              <w:jc w:val="both"/>
              <w:rPr>
                <w:rFonts w:cstheme="minorHAnsi"/>
                <w:sz w:val="18"/>
                <w:szCs w:val="18"/>
              </w:rPr>
            </w:pPr>
            <w:r w:rsidRPr="00115F4A">
              <w:rPr>
                <w:rFonts w:cstheme="minorHAnsi"/>
                <w:sz w:val="18"/>
                <w:szCs w:val="18"/>
              </w:rPr>
              <w:t xml:space="preserve">Kuota egun osoen arabera hainbanatuko da, Udalak lizentzia eman duen egunetik zenbatuta. </w:t>
            </w:r>
          </w:p>
          <w:p w:rsidR="00DA12F1" w:rsidRPr="00115F4A" w:rsidRDefault="00DA12F1" w:rsidP="00DA12F1">
            <w:pPr>
              <w:rPr>
                <w:rFonts w:cstheme="minorHAnsi"/>
                <w:sz w:val="18"/>
                <w:szCs w:val="18"/>
              </w:rPr>
            </w:pPr>
          </w:p>
          <w:p w:rsidR="00DA12F1" w:rsidRPr="00115F4A" w:rsidRDefault="00DA12F1" w:rsidP="00DA12F1">
            <w:pPr>
              <w:numPr>
                <w:ilvl w:val="0"/>
                <w:numId w:val="26"/>
              </w:numPr>
              <w:spacing w:after="0" w:line="60" w:lineRule="atLeast"/>
              <w:contextualSpacing/>
              <w:jc w:val="both"/>
              <w:rPr>
                <w:rFonts w:cstheme="minorHAnsi"/>
                <w:sz w:val="18"/>
                <w:szCs w:val="18"/>
              </w:rPr>
            </w:pPr>
            <w:r w:rsidRPr="00115F4A">
              <w:rPr>
                <w:rFonts w:cstheme="minorHAnsi"/>
                <w:sz w:val="18"/>
                <w:szCs w:val="18"/>
              </w:rPr>
              <w:t>Ostalaritza-establezimenduek terrazekin egiten duten okupazioaren kasuan, kuota era honetan hainbanatuko da: hiruhileko osoetan; beraz, Udalak lizentzia eman duen datari dagokion hiruhileko osoa eta hurrengoak kobratuko dira.</w:t>
            </w:r>
          </w:p>
        </w:tc>
        <w:tc>
          <w:tcPr>
            <w:tcW w:w="4749" w:type="dxa"/>
            <w:gridSpan w:val="4"/>
          </w:tcPr>
          <w:p w:rsidR="00DA12F1" w:rsidRPr="00115F4A" w:rsidRDefault="00DA12F1" w:rsidP="00DA12F1">
            <w:pPr>
              <w:spacing w:line="60" w:lineRule="atLeast"/>
              <w:rPr>
                <w:rFonts w:cstheme="minorHAnsi"/>
                <w:sz w:val="18"/>
                <w:szCs w:val="18"/>
              </w:rPr>
            </w:pPr>
            <w:r w:rsidRPr="00115F4A">
              <w:rPr>
                <w:rFonts w:cstheme="minorHAnsi"/>
                <w:sz w:val="18"/>
                <w:szCs w:val="18"/>
              </w:rPr>
              <w:t xml:space="preserve">6. 3. En los casos de alta del aprovechamiento, el cálculo de la cuota correspondiente a ese año se realizará de acuerdo a lo siguiente: </w:t>
            </w:r>
          </w:p>
          <w:p w:rsidR="00DA12F1" w:rsidRPr="00115F4A" w:rsidRDefault="00DA12F1" w:rsidP="00DA12F1">
            <w:pPr>
              <w:spacing w:line="60" w:lineRule="atLeast"/>
              <w:rPr>
                <w:rFonts w:cstheme="minorHAnsi"/>
                <w:sz w:val="18"/>
                <w:szCs w:val="18"/>
              </w:rPr>
            </w:pPr>
          </w:p>
          <w:p w:rsidR="00DA12F1" w:rsidRPr="00115F4A" w:rsidRDefault="00DA12F1" w:rsidP="00DA12F1">
            <w:pPr>
              <w:pStyle w:val="Prrafodelista"/>
              <w:numPr>
                <w:ilvl w:val="0"/>
                <w:numId w:val="26"/>
              </w:numPr>
              <w:spacing w:line="60" w:lineRule="atLeast"/>
              <w:jc w:val="both"/>
              <w:rPr>
                <w:rFonts w:asciiTheme="minorHAnsi" w:hAnsiTheme="minorHAnsi" w:cstheme="minorHAnsi"/>
                <w:sz w:val="18"/>
                <w:szCs w:val="18"/>
              </w:rPr>
            </w:pPr>
            <w:r w:rsidRPr="00115F4A">
              <w:rPr>
                <w:rFonts w:asciiTheme="minorHAnsi" w:hAnsiTheme="minorHAnsi" w:cstheme="minorHAnsi"/>
                <w:sz w:val="18"/>
                <w:szCs w:val="18"/>
              </w:rPr>
              <w:t>En general la cuota se prorrateará por días completos contados desde la concesión de licencia por el Ayuntamiento.</w:t>
            </w:r>
          </w:p>
          <w:p w:rsidR="00DA12F1" w:rsidRPr="00115F4A" w:rsidRDefault="00DA12F1" w:rsidP="00DA12F1">
            <w:pPr>
              <w:spacing w:line="60" w:lineRule="atLeast"/>
              <w:rPr>
                <w:rFonts w:cstheme="minorHAnsi"/>
                <w:sz w:val="18"/>
                <w:szCs w:val="18"/>
              </w:rPr>
            </w:pPr>
          </w:p>
          <w:p w:rsidR="00DA12F1" w:rsidRPr="00115F4A" w:rsidRDefault="00DA12F1" w:rsidP="00DA12F1">
            <w:pPr>
              <w:pStyle w:val="Prrafodelista"/>
              <w:numPr>
                <w:ilvl w:val="0"/>
                <w:numId w:val="26"/>
              </w:numPr>
              <w:spacing w:line="60" w:lineRule="atLeast"/>
              <w:jc w:val="both"/>
              <w:rPr>
                <w:rFonts w:asciiTheme="minorHAnsi" w:hAnsiTheme="minorHAnsi" w:cstheme="minorHAnsi"/>
                <w:sz w:val="18"/>
                <w:szCs w:val="18"/>
              </w:rPr>
            </w:pPr>
            <w:r w:rsidRPr="00115F4A">
              <w:rPr>
                <w:rFonts w:asciiTheme="minorHAnsi" w:hAnsiTheme="minorHAnsi" w:cstheme="minorHAnsi"/>
                <w:sz w:val="18"/>
                <w:szCs w:val="18"/>
              </w:rPr>
              <w:t>En el caso de la ocupación realizada por establecimientos hosteleros correspondiente a terrazas, la cuota se prorrateará: por trimestres completos, de manera que se cobrará el trimestre completo correspondiente a la fecha de la concesión de licencia por el Ayuntamiento, y los siguientes.</w:t>
            </w: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p>
        </w:tc>
      </w:tr>
      <w:tr w:rsidR="00DA12F1" w:rsidRPr="00115F4A" w:rsidTr="00E0474D">
        <w:tc>
          <w:tcPr>
            <w:tcW w:w="4608" w:type="dxa"/>
            <w:gridSpan w:val="5"/>
            <w:shd w:val="clear" w:color="auto" w:fill="auto"/>
          </w:tcPr>
          <w:p w:rsidR="00DA12F1" w:rsidRPr="00115F4A" w:rsidRDefault="00DA12F1" w:rsidP="00E0474D">
            <w:pPr>
              <w:jc w:val="both"/>
              <w:rPr>
                <w:rFonts w:cs="Arial"/>
                <w:sz w:val="18"/>
                <w:szCs w:val="18"/>
              </w:rPr>
            </w:pPr>
            <w:r w:rsidRPr="00115F4A">
              <w:rPr>
                <w:rFonts w:cs="Arial"/>
                <w:sz w:val="18"/>
                <w:szCs w:val="18"/>
              </w:rPr>
              <w:t>6.4.- Ondorio horietarako, hiruhileko hauei dagokien urteko kuotaren zati proportzionala aplikatuko da: urtarrila-martxoa; apirila-ekaina; uztaila-iraila eta urria-abendua.</w:t>
            </w:r>
          </w:p>
        </w:tc>
        <w:tc>
          <w:tcPr>
            <w:tcW w:w="4749" w:type="dxa"/>
            <w:gridSpan w:val="4"/>
          </w:tcPr>
          <w:p w:rsidR="00DA12F1" w:rsidRPr="00115F4A" w:rsidRDefault="00DA12F1" w:rsidP="00E0474D">
            <w:pPr>
              <w:spacing w:line="60" w:lineRule="atLeast"/>
              <w:jc w:val="both"/>
              <w:rPr>
                <w:rFonts w:cs="Arial"/>
                <w:sz w:val="18"/>
                <w:szCs w:val="18"/>
              </w:rPr>
            </w:pPr>
            <w:r w:rsidRPr="00115F4A">
              <w:rPr>
                <w:rFonts w:cs="Arial"/>
                <w:sz w:val="18"/>
                <w:szCs w:val="18"/>
              </w:rPr>
              <w:t>6.4.- A los efectos anteriores, se aplicará la parte proporcional de la cuota anual correspondiente a los siguientes trimestres: enero-marzo, abril-junio, julio-septiembre y octubre-diciembre.</w:t>
            </w:r>
          </w:p>
        </w:tc>
      </w:tr>
      <w:tr w:rsidR="00DA12F1" w:rsidRPr="00115F4A" w:rsidTr="00E0474D">
        <w:tc>
          <w:tcPr>
            <w:tcW w:w="4608" w:type="dxa"/>
            <w:gridSpan w:val="5"/>
            <w:shd w:val="clear" w:color="auto" w:fill="auto"/>
          </w:tcPr>
          <w:p w:rsidR="00DA12F1" w:rsidRPr="00115F4A" w:rsidRDefault="00DA12F1" w:rsidP="00E0474D">
            <w:pPr>
              <w:jc w:val="both"/>
              <w:rPr>
                <w:rFonts w:cs="Arial"/>
                <w:sz w:val="18"/>
                <w:szCs w:val="18"/>
              </w:rPr>
            </w:pPr>
          </w:p>
        </w:tc>
        <w:tc>
          <w:tcPr>
            <w:tcW w:w="4749" w:type="dxa"/>
            <w:gridSpan w:val="4"/>
          </w:tcPr>
          <w:p w:rsidR="00DA12F1" w:rsidRPr="00115F4A" w:rsidRDefault="00DA12F1" w:rsidP="00E0474D">
            <w:pPr>
              <w:spacing w:line="60" w:lineRule="atLeast"/>
              <w:jc w:val="both"/>
              <w:rPr>
                <w:rFonts w:cs="Arial"/>
                <w:sz w:val="18"/>
                <w:szCs w:val="18"/>
              </w:rPr>
            </w:pPr>
          </w:p>
        </w:tc>
      </w:tr>
      <w:tr w:rsidR="00DA12F1" w:rsidRPr="00115F4A" w:rsidTr="00E0474D">
        <w:tc>
          <w:tcPr>
            <w:tcW w:w="4608" w:type="dxa"/>
            <w:gridSpan w:val="5"/>
            <w:shd w:val="clear" w:color="auto" w:fill="auto"/>
          </w:tcPr>
          <w:p w:rsidR="00DA12F1" w:rsidRPr="00115F4A" w:rsidRDefault="00DA12F1" w:rsidP="00E0474D">
            <w:pPr>
              <w:jc w:val="both"/>
              <w:rPr>
                <w:rFonts w:cs="Arial"/>
                <w:sz w:val="18"/>
                <w:szCs w:val="18"/>
              </w:rPr>
            </w:pPr>
            <w:r w:rsidRPr="00115F4A">
              <w:rPr>
                <w:rFonts w:cs="Arial"/>
                <w:sz w:val="18"/>
                <w:szCs w:val="18"/>
              </w:rPr>
              <w:t>6.5. Ostalaritza-establezimenduen okupazioari dagokionean (mahaiak eta aulkiak, kupelak, bankuak, publizitateko elementuak, elementu apaingarriak eta antzekoak), jaiegunetan eta asteburuetan oinezkoentzakoak izaten diren kale horietan baino ez da utziko astean zehar jarritako mahaiak baino mahai gehiago jartzen.</w:t>
            </w:r>
          </w:p>
        </w:tc>
        <w:tc>
          <w:tcPr>
            <w:tcW w:w="4749" w:type="dxa"/>
            <w:gridSpan w:val="4"/>
          </w:tcPr>
          <w:p w:rsidR="00DA12F1" w:rsidRPr="00115F4A" w:rsidRDefault="00DA12F1" w:rsidP="00E0474D">
            <w:pPr>
              <w:spacing w:line="60" w:lineRule="atLeast"/>
              <w:jc w:val="both"/>
              <w:rPr>
                <w:rFonts w:cs="Arial"/>
                <w:sz w:val="18"/>
                <w:szCs w:val="18"/>
              </w:rPr>
            </w:pPr>
            <w:r w:rsidRPr="00115F4A">
              <w:rPr>
                <w:rFonts w:cs="Arial"/>
                <w:sz w:val="18"/>
                <w:szCs w:val="18"/>
              </w:rPr>
              <w:t>6.5. En la ocupación  realizada por establecimientos hosteleros mediante mesas y sillas, barricas, bancos, elementos publicitarios, ornamentales y similares, sólo se permite diferente número de mesas entre semana y fin de semana en calles que se peatonalicen el fin de semana.</w:t>
            </w:r>
          </w:p>
        </w:tc>
      </w:tr>
      <w:tr w:rsidR="00DA12F1" w:rsidRPr="00115F4A" w:rsidTr="00E0474D">
        <w:tc>
          <w:tcPr>
            <w:tcW w:w="4608" w:type="dxa"/>
            <w:gridSpan w:val="5"/>
            <w:shd w:val="clear" w:color="auto" w:fill="auto"/>
          </w:tcPr>
          <w:p w:rsidR="00DA12F1" w:rsidRPr="00115F4A" w:rsidRDefault="00DA12F1" w:rsidP="00DA12F1">
            <w:pPr>
              <w:rPr>
                <w:rFonts w:cs="Arial"/>
                <w:sz w:val="18"/>
                <w:szCs w:val="18"/>
              </w:rPr>
            </w:pPr>
          </w:p>
        </w:tc>
        <w:tc>
          <w:tcPr>
            <w:tcW w:w="4749" w:type="dxa"/>
            <w:gridSpan w:val="4"/>
          </w:tcPr>
          <w:p w:rsidR="00DA12F1" w:rsidRPr="00115F4A" w:rsidRDefault="00DA12F1" w:rsidP="00DA12F1">
            <w:pPr>
              <w:spacing w:line="60" w:lineRule="atLeast"/>
              <w:rPr>
                <w:rFonts w:cs="Arial"/>
                <w:sz w:val="18"/>
                <w:szCs w:val="18"/>
              </w:rPr>
            </w:pPr>
          </w:p>
        </w:tc>
      </w:tr>
      <w:tr w:rsidR="00DA12F1" w:rsidRPr="00115F4A" w:rsidTr="00DA12F1">
        <w:tc>
          <w:tcPr>
            <w:tcW w:w="4537" w:type="dxa"/>
            <w:gridSpan w:val="4"/>
            <w:shd w:val="clear" w:color="auto" w:fill="auto"/>
          </w:tcPr>
          <w:p w:rsidR="00DA12F1" w:rsidRPr="00455640"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rPr>
            </w:pPr>
            <w:r w:rsidRPr="00455640">
              <w:rPr>
                <w:b/>
              </w:rPr>
              <w:t>AZOKA TXIKIAK</w:t>
            </w:r>
          </w:p>
        </w:tc>
        <w:tc>
          <w:tcPr>
            <w:tcW w:w="4820" w:type="dxa"/>
            <w:gridSpan w:val="5"/>
            <w:shd w:val="clear" w:color="auto" w:fill="auto"/>
          </w:tcPr>
          <w:p w:rsidR="00DA12F1" w:rsidRPr="00455640"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rPr>
            </w:pPr>
            <w:r w:rsidRPr="00455640">
              <w:rPr>
                <w:b/>
              </w:rPr>
              <w:t xml:space="preserve">INSTALACION DE MERCADILLOS </w:t>
            </w:r>
          </w:p>
        </w:tc>
      </w:tr>
      <w:tr w:rsidR="00DA12F1" w:rsidRPr="00115F4A" w:rsidTr="00DA12F1">
        <w:tc>
          <w:tcPr>
            <w:tcW w:w="4537" w:type="dxa"/>
            <w:gridSpan w:val="4"/>
            <w:shd w:val="clear" w:color="auto" w:fill="auto"/>
          </w:tcPr>
          <w:p w:rsidR="00DA12F1" w:rsidRPr="00455640"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rPr>
            </w:pPr>
          </w:p>
        </w:tc>
        <w:tc>
          <w:tcPr>
            <w:tcW w:w="4820" w:type="dxa"/>
            <w:gridSpan w:val="5"/>
            <w:shd w:val="clear" w:color="auto" w:fill="auto"/>
          </w:tcPr>
          <w:p w:rsidR="00DA12F1" w:rsidRPr="00455640"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rPr>
            </w:pPr>
          </w:p>
        </w:tc>
      </w:tr>
      <w:tr w:rsidR="00DA12F1" w:rsidRPr="00115F4A" w:rsidTr="00DA12F1">
        <w:tc>
          <w:tcPr>
            <w:tcW w:w="4537" w:type="dxa"/>
            <w:gridSpan w:val="4"/>
            <w:shd w:val="clear" w:color="auto" w:fill="auto"/>
          </w:tcPr>
          <w:p w:rsidR="00DA12F1" w:rsidRPr="00455640"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pPr>
            <w:r w:rsidRPr="00455640">
              <w:t xml:space="preserve">Ordenantzaren eranskina </w:t>
            </w:r>
            <w:r w:rsidRPr="00455640">
              <w:rPr>
                <w:b/>
              </w:rPr>
              <w:t>ALDATZEA</w:t>
            </w:r>
            <w:r w:rsidRPr="00455640">
              <w:t>. Honela idatzita geratuko da:</w:t>
            </w:r>
          </w:p>
        </w:tc>
        <w:tc>
          <w:tcPr>
            <w:tcW w:w="4820" w:type="dxa"/>
            <w:gridSpan w:val="5"/>
            <w:shd w:val="clear" w:color="auto" w:fill="auto"/>
          </w:tcPr>
          <w:p w:rsidR="00DA12F1" w:rsidRPr="00455640"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pPr>
            <w:r w:rsidRPr="00455640">
              <w:rPr>
                <w:b/>
              </w:rPr>
              <w:t>MODIFICAR</w:t>
            </w:r>
            <w:r w:rsidRPr="00455640">
              <w:t xml:space="preserve"> el anexo de la Ordenanza, que quedaría redactado de la siguiente forma:</w:t>
            </w:r>
          </w:p>
        </w:tc>
      </w:tr>
      <w:tr w:rsidR="00DA12F1" w:rsidRPr="00115F4A" w:rsidTr="00DA12F1">
        <w:tc>
          <w:tcPr>
            <w:tcW w:w="4537" w:type="dxa"/>
            <w:gridSpan w:val="4"/>
            <w:shd w:val="clear" w:color="auto" w:fill="E0E0E0"/>
          </w:tcPr>
          <w:p w:rsidR="00DA12F1" w:rsidRPr="00115F4A"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sz w:val="18"/>
                <w:szCs w:val="18"/>
              </w:rPr>
            </w:pPr>
            <w:r w:rsidRPr="00115F4A">
              <w:rPr>
                <w:b/>
                <w:sz w:val="18"/>
                <w:szCs w:val="18"/>
              </w:rPr>
              <w:t>SALTOKIAN KALEAN JARTZEA</w:t>
            </w:r>
          </w:p>
        </w:tc>
        <w:tc>
          <w:tcPr>
            <w:tcW w:w="4820" w:type="dxa"/>
            <w:gridSpan w:val="5"/>
            <w:shd w:val="clear" w:color="auto" w:fill="E0E0E0"/>
          </w:tcPr>
          <w:p w:rsidR="00DA12F1" w:rsidRPr="00115F4A"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sz w:val="18"/>
                <w:szCs w:val="18"/>
              </w:rPr>
            </w:pPr>
            <w:r w:rsidRPr="00115F4A">
              <w:rPr>
                <w:b/>
                <w:sz w:val="18"/>
                <w:szCs w:val="18"/>
              </w:rPr>
              <w:t>INSTALACION DE MERCADILLOS</w:t>
            </w:r>
          </w:p>
        </w:tc>
      </w:tr>
      <w:tr w:rsidR="00DA12F1" w:rsidRPr="00115F4A" w:rsidTr="00DA12F1">
        <w:tc>
          <w:tcPr>
            <w:tcW w:w="3403" w:type="dxa"/>
          </w:tcPr>
          <w:p w:rsidR="00DA12F1" w:rsidRPr="00115F4A" w:rsidRDefault="00DA12F1" w:rsidP="00DA12F1">
            <w:pPr>
              <w:spacing w:line="60" w:lineRule="atLeast"/>
              <w:rPr>
                <w:b/>
                <w:sz w:val="18"/>
                <w:szCs w:val="18"/>
              </w:rPr>
            </w:pPr>
          </w:p>
        </w:tc>
        <w:tc>
          <w:tcPr>
            <w:tcW w:w="1134" w:type="dxa"/>
            <w:gridSpan w:val="3"/>
          </w:tcPr>
          <w:p w:rsidR="00DA12F1" w:rsidRPr="00115F4A" w:rsidRDefault="00DA12F1" w:rsidP="00DA12F1">
            <w:pPr>
              <w:spacing w:line="60" w:lineRule="atLeast"/>
              <w:jc w:val="right"/>
              <w:rPr>
                <w:b/>
                <w:sz w:val="18"/>
                <w:szCs w:val="18"/>
              </w:rPr>
            </w:pPr>
          </w:p>
        </w:tc>
        <w:tc>
          <w:tcPr>
            <w:tcW w:w="3544" w:type="dxa"/>
            <w:gridSpan w:val="2"/>
          </w:tcPr>
          <w:p w:rsidR="00DA12F1" w:rsidRPr="00115F4A" w:rsidRDefault="00DA12F1" w:rsidP="00DA12F1">
            <w:pPr>
              <w:spacing w:line="60" w:lineRule="atLeast"/>
              <w:rPr>
                <w:b/>
                <w:sz w:val="18"/>
                <w:szCs w:val="18"/>
              </w:rPr>
            </w:pPr>
          </w:p>
        </w:tc>
        <w:tc>
          <w:tcPr>
            <w:tcW w:w="1276" w:type="dxa"/>
            <w:gridSpan w:val="3"/>
          </w:tcPr>
          <w:p w:rsidR="00DA12F1" w:rsidRPr="00115F4A" w:rsidRDefault="00DA12F1" w:rsidP="00DA12F1">
            <w:pPr>
              <w:spacing w:line="60" w:lineRule="atLeast"/>
              <w:jc w:val="right"/>
              <w:rPr>
                <w:sz w:val="18"/>
                <w:szCs w:val="18"/>
                <w:u w:val="single"/>
              </w:rPr>
            </w:pPr>
          </w:p>
        </w:tc>
      </w:tr>
      <w:tr w:rsidR="00DA12F1" w:rsidRPr="00115F4A" w:rsidTr="00DA12F1">
        <w:tc>
          <w:tcPr>
            <w:tcW w:w="3403" w:type="dxa"/>
          </w:tcPr>
          <w:p w:rsidR="00DA12F1" w:rsidRPr="00115F4A" w:rsidRDefault="00DA12F1" w:rsidP="00DA12F1">
            <w:pPr>
              <w:spacing w:line="60" w:lineRule="atLeast"/>
              <w:rPr>
                <w:sz w:val="18"/>
                <w:szCs w:val="18"/>
              </w:rPr>
            </w:pPr>
            <w:r w:rsidRPr="00115F4A">
              <w:rPr>
                <w:sz w:val="18"/>
                <w:szCs w:val="18"/>
              </w:rPr>
              <w:t>ASTEAZKENETAKO AZOKAK</w:t>
            </w:r>
          </w:p>
        </w:tc>
        <w:tc>
          <w:tcPr>
            <w:tcW w:w="1134" w:type="dxa"/>
            <w:gridSpan w:val="3"/>
          </w:tcPr>
          <w:p w:rsidR="00DA12F1" w:rsidRPr="00115F4A" w:rsidRDefault="00DA12F1" w:rsidP="00DA12F1">
            <w:pPr>
              <w:spacing w:line="60" w:lineRule="atLeast"/>
              <w:jc w:val="right"/>
              <w:rPr>
                <w:sz w:val="18"/>
                <w:szCs w:val="18"/>
              </w:rPr>
            </w:pPr>
            <w:r w:rsidRPr="00115F4A">
              <w:rPr>
                <w:sz w:val="18"/>
                <w:szCs w:val="18"/>
              </w:rPr>
              <w:t xml:space="preserve"> </w:t>
            </w:r>
          </w:p>
        </w:tc>
        <w:tc>
          <w:tcPr>
            <w:tcW w:w="3544" w:type="dxa"/>
            <w:gridSpan w:val="2"/>
          </w:tcPr>
          <w:p w:rsidR="00DA12F1" w:rsidRPr="00115F4A" w:rsidRDefault="00DA12F1" w:rsidP="00DA12F1">
            <w:pPr>
              <w:spacing w:line="60" w:lineRule="atLeast"/>
              <w:rPr>
                <w:sz w:val="18"/>
                <w:szCs w:val="18"/>
              </w:rPr>
            </w:pPr>
            <w:r w:rsidRPr="00115F4A">
              <w:rPr>
                <w:sz w:val="18"/>
                <w:szCs w:val="18"/>
              </w:rPr>
              <w:t>MERCADILLOS SEMANALES</w:t>
            </w:r>
          </w:p>
        </w:tc>
        <w:tc>
          <w:tcPr>
            <w:tcW w:w="1276" w:type="dxa"/>
            <w:gridSpan w:val="3"/>
          </w:tcPr>
          <w:p w:rsidR="00DA12F1" w:rsidRPr="00115F4A" w:rsidRDefault="00DA12F1" w:rsidP="00DA12F1">
            <w:pPr>
              <w:spacing w:line="60" w:lineRule="atLeast"/>
              <w:jc w:val="right"/>
              <w:rPr>
                <w:sz w:val="18"/>
                <w:szCs w:val="18"/>
                <w:u w:val="single"/>
              </w:rPr>
            </w:pPr>
          </w:p>
        </w:tc>
      </w:tr>
      <w:tr w:rsidR="00DA12F1" w:rsidRPr="00115F4A" w:rsidTr="00DA12F1">
        <w:tc>
          <w:tcPr>
            <w:tcW w:w="3403" w:type="dxa"/>
          </w:tcPr>
          <w:p w:rsidR="00DA12F1" w:rsidRPr="00115F4A" w:rsidRDefault="00DA12F1" w:rsidP="00DA12F1">
            <w:pPr>
              <w:spacing w:line="60" w:lineRule="atLeast"/>
              <w:rPr>
                <w:sz w:val="18"/>
                <w:szCs w:val="18"/>
              </w:rPr>
            </w:pPr>
          </w:p>
        </w:tc>
        <w:tc>
          <w:tcPr>
            <w:tcW w:w="1134" w:type="dxa"/>
            <w:gridSpan w:val="3"/>
          </w:tcPr>
          <w:p w:rsidR="00DA12F1" w:rsidRPr="00115F4A" w:rsidRDefault="00DA12F1" w:rsidP="00DA12F1">
            <w:pPr>
              <w:spacing w:line="60" w:lineRule="atLeast"/>
              <w:jc w:val="right"/>
              <w:rPr>
                <w:sz w:val="18"/>
                <w:szCs w:val="18"/>
              </w:rPr>
            </w:pPr>
          </w:p>
        </w:tc>
        <w:tc>
          <w:tcPr>
            <w:tcW w:w="3544" w:type="dxa"/>
            <w:gridSpan w:val="2"/>
          </w:tcPr>
          <w:p w:rsidR="00DA12F1" w:rsidRPr="00115F4A" w:rsidRDefault="00DA12F1" w:rsidP="00DA12F1">
            <w:pPr>
              <w:spacing w:line="60" w:lineRule="atLeast"/>
              <w:rPr>
                <w:sz w:val="18"/>
                <w:szCs w:val="18"/>
              </w:rPr>
            </w:pPr>
          </w:p>
        </w:tc>
        <w:tc>
          <w:tcPr>
            <w:tcW w:w="1276" w:type="dxa"/>
            <w:gridSpan w:val="3"/>
          </w:tcPr>
          <w:p w:rsidR="00DA12F1" w:rsidRPr="00115F4A" w:rsidRDefault="00DA12F1" w:rsidP="00DA12F1">
            <w:pPr>
              <w:spacing w:line="60" w:lineRule="atLeast"/>
              <w:jc w:val="right"/>
              <w:rPr>
                <w:sz w:val="18"/>
                <w:szCs w:val="18"/>
              </w:rPr>
            </w:pPr>
          </w:p>
        </w:tc>
      </w:tr>
      <w:tr w:rsidR="00DA12F1" w:rsidRPr="00115F4A" w:rsidTr="00DA12F1">
        <w:tblPrEx>
          <w:tblCellMar>
            <w:left w:w="108" w:type="dxa"/>
            <w:right w:w="108" w:type="dxa"/>
          </w:tblCellMar>
          <w:tblLook w:val="04A0" w:firstRow="1" w:lastRow="0" w:firstColumn="1" w:lastColumn="0" w:noHBand="0" w:noVBand="1"/>
        </w:tblPrEx>
        <w:tc>
          <w:tcPr>
            <w:tcW w:w="3403" w:type="dxa"/>
          </w:tcPr>
          <w:p w:rsidR="00DA12F1" w:rsidRPr="00115F4A" w:rsidRDefault="00DA12F1" w:rsidP="00DA12F1">
            <w:pPr>
              <w:jc w:val="both"/>
              <w:rPr>
                <w:rFonts w:cs="Arial"/>
                <w:sz w:val="18"/>
                <w:szCs w:val="18"/>
              </w:rPr>
            </w:pPr>
            <w:r w:rsidRPr="00115F4A">
              <w:rPr>
                <w:rFonts w:cs="Arial"/>
                <w:sz w:val="18"/>
                <w:szCs w:val="18"/>
              </w:rPr>
              <w:t xml:space="preserve">Okupazioa </w:t>
            </w:r>
            <w:r w:rsidRPr="00115F4A">
              <w:rPr>
                <w:rFonts w:cs="Arial"/>
                <w:b/>
                <w:sz w:val="18"/>
                <w:szCs w:val="18"/>
                <w:u w:val="single"/>
              </w:rPr>
              <w:t>erdialdean</w:t>
            </w:r>
            <w:r w:rsidRPr="00115F4A">
              <w:rPr>
                <w:rFonts w:cs="Arial"/>
                <w:sz w:val="18"/>
                <w:szCs w:val="18"/>
              </w:rPr>
              <w:t>, metro lineal bakoitza hiruhileko.</w:t>
            </w:r>
          </w:p>
        </w:tc>
        <w:tc>
          <w:tcPr>
            <w:tcW w:w="1134" w:type="dxa"/>
            <w:gridSpan w:val="3"/>
          </w:tcPr>
          <w:p w:rsidR="00DA12F1" w:rsidRPr="00115F4A" w:rsidRDefault="00DA12F1" w:rsidP="00DA12F1">
            <w:pPr>
              <w:jc w:val="both"/>
              <w:rPr>
                <w:rFonts w:cs="Arial"/>
                <w:sz w:val="18"/>
                <w:szCs w:val="18"/>
              </w:rPr>
            </w:pPr>
            <w:r w:rsidRPr="00115F4A">
              <w:rPr>
                <w:rFonts w:cs="Arial"/>
                <w:sz w:val="18"/>
                <w:szCs w:val="18"/>
              </w:rPr>
              <w:t>39,55 €</w:t>
            </w:r>
          </w:p>
        </w:tc>
        <w:tc>
          <w:tcPr>
            <w:tcW w:w="3544" w:type="dxa"/>
            <w:gridSpan w:val="2"/>
          </w:tcPr>
          <w:p w:rsidR="00DA12F1" w:rsidRPr="00115F4A" w:rsidRDefault="00DA12F1" w:rsidP="00DA12F1">
            <w:pPr>
              <w:spacing w:line="60" w:lineRule="atLeast"/>
              <w:jc w:val="both"/>
              <w:rPr>
                <w:rFonts w:cs="Arial"/>
                <w:sz w:val="18"/>
                <w:szCs w:val="18"/>
              </w:rPr>
            </w:pPr>
            <w:r w:rsidRPr="00115F4A">
              <w:rPr>
                <w:rFonts w:cs="Arial"/>
                <w:sz w:val="18"/>
                <w:szCs w:val="18"/>
              </w:rPr>
              <w:t xml:space="preserve">- Ocupación en </w:t>
            </w:r>
            <w:r w:rsidRPr="00115F4A">
              <w:rPr>
                <w:rFonts w:cs="Arial"/>
                <w:b/>
                <w:sz w:val="18"/>
                <w:szCs w:val="18"/>
                <w:u w:val="single"/>
              </w:rPr>
              <w:t>zona centro</w:t>
            </w:r>
            <w:r w:rsidRPr="00115F4A">
              <w:rPr>
                <w:rFonts w:cs="Arial"/>
                <w:sz w:val="18"/>
                <w:szCs w:val="18"/>
              </w:rPr>
              <w:t>, por metro lineal al trimestre</w:t>
            </w:r>
          </w:p>
        </w:tc>
        <w:tc>
          <w:tcPr>
            <w:tcW w:w="1276" w:type="dxa"/>
            <w:gridSpan w:val="3"/>
          </w:tcPr>
          <w:p w:rsidR="00DA12F1" w:rsidRPr="00115F4A" w:rsidRDefault="00DA12F1" w:rsidP="00DA12F1">
            <w:pPr>
              <w:spacing w:line="60" w:lineRule="atLeast"/>
              <w:jc w:val="right"/>
              <w:rPr>
                <w:rFonts w:cs="Arial"/>
                <w:sz w:val="18"/>
                <w:szCs w:val="18"/>
              </w:rPr>
            </w:pPr>
            <w:r w:rsidRPr="00115F4A">
              <w:rPr>
                <w:rFonts w:cs="Arial"/>
                <w:sz w:val="18"/>
                <w:szCs w:val="18"/>
              </w:rPr>
              <w:t>39,55 €</w:t>
            </w:r>
          </w:p>
        </w:tc>
      </w:tr>
      <w:tr w:rsidR="00DA12F1" w:rsidRPr="00115F4A" w:rsidTr="00DA12F1">
        <w:tblPrEx>
          <w:tblCellMar>
            <w:left w:w="108" w:type="dxa"/>
            <w:right w:w="108" w:type="dxa"/>
          </w:tblCellMar>
          <w:tblLook w:val="04A0" w:firstRow="1" w:lastRow="0" w:firstColumn="1" w:lastColumn="0" w:noHBand="0" w:noVBand="1"/>
        </w:tblPrEx>
        <w:tc>
          <w:tcPr>
            <w:tcW w:w="4537" w:type="dxa"/>
            <w:gridSpan w:val="4"/>
          </w:tcPr>
          <w:p w:rsidR="00DA12F1" w:rsidRPr="00115F4A" w:rsidRDefault="00DA12F1" w:rsidP="00DA12F1">
            <w:pPr>
              <w:jc w:val="both"/>
              <w:rPr>
                <w:rFonts w:cs="Arial"/>
                <w:sz w:val="18"/>
                <w:szCs w:val="18"/>
              </w:rPr>
            </w:pPr>
          </w:p>
        </w:tc>
        <w:tc>
          <w:tcPr>
            <w:tcW w:w="4820" w:type="dxa"/>
            <w:gridSpan w:val="5"/>
          </w:tcPr>
          <w:p w:rsidR="00DA12F1" w:rsidRPr="00115F4A" w:rsidRDefault="00DA12F1" w:rsidP="00DA12F1">
            <w:pPr>
              <w:spacing w:line="60" w:lineRule="atLeast"/>
              <w:jc w:val="both"/>
              <w:rPr>
                <w:rFonts w:cs="Arial"/>
                <w:sz w:val="18"/>
                <w:szCs w:val="18"/>
              </w:rPr>
            </w:pPr>
          </w:p>
        </w:tc>
      </w:tr>
      <w:tr w:rsidR="00DA12F1" w:rsidRPr="00115F4A" w:rsidTr="00DA12F1">
        <w:tblPrEx>
          <w:tblCellMar>
            <w:left w:w="108" w:type="dxa"/>
            <w:right w:w="108" w:type="dxa"/>
          </w:tblCellMar>
          <w:tblLook w:val="04A0" w:firstRow="1" w:lastRow="0" w:firstColumn="1" w:lastColumn="0" w:noHBand="0" w:noVBand="1"/>
        </w:tblPrEx>
        <w:tc>
          <w:tcPr>
            <w:tcW w:w="3403" w:type="dxa"/>
          </w:tcPr>
          <w:p w:rsidR="00DA12F1" w:rsidRPr="00115F4A" w:rsidRDefault="00DA12F1" w:rsidP="00DA12F1">
            <w:pPr>
              <w:jc w:val="both"/>
              <w:rPr>
                <w:rFonts w:cs="Arial"/>
                <w:sz w:val="18"/>
                <w:szCs w:val="18"/>
              </w:rPr>
            </w:pPr>
            <w:r w:rsidRPr="00115F4A">
              <w:rPr>
                <w:rFonts w:cs="Arial"/>
                <w:sz w:val="18"/>
                <w:szCs w:val="18"/>
              </w:rPr>
              <w:t xml:space="preserve">- Okupazioa </w:t>
            </w:r>
            <w:r w:rsidRPr="00115F4A">
              <w:rPr>
                <w:rFonts w:cs="Arial"/>
                <w:b/>
                <w:sz w:val="18"/>
                <w:szCs w:val="18"/>
                <w:u w:val="single"/>
              </w:rPr>
              <w:t>Urkizun,</w:t>
            </w:r>
            <w:r w:rsidRPr="00115F4A">
              <w:rPr>
                <w:rFonts w:cs="Arial"/>
                <w:sz w:val="18"/>
                <w:szCs w:val="18"/>
              </w:rPr>
              <w:t xml:space="preserve"> metro lineal bakoitza hiruhileko.</w:t>
            </w:r>
          </w:p>
        </w:tc>
        <w:tc>
          <w:tcPr>
            <w:tcW w:w="1134" w:type="dxa"/>
            <w:gridSpan w:val="3"/>
          </w:tcPr>
          <w:p w:rsidR="00DA12F1" w:rsidRPr="00115F4A" w:rsidRDefault="00DA12F1" w:rsidP="00DA12F1">
            <w:pPr>
              <w:jc w:val="both"/>
              <w:rPr>
                <w:rFonts w:cs="Arial"/>
                <w:sz w:val="18"/>
                <w:szCs w:val="18"/>
              </w:rPr>
            </w:pPr>
            <w:r w:rsidRPr="00115F4A">
              <w:rPr>
                <w:rFonts w:cs="Arial"/>
                <w:sz w:val="18"/>
                <w:szCs w:val="18"/>
              </w:rPr>
              <w:t>29,90 €</w:t>
            </w:r>
          </w:p>
        </w:tc>
        <w:tc>
          <w:tcPr>
            <w:tcW w:w="3544" w:type="dxa"/>
            <w:gridSpan w:val="2"/>
          </w:tcPr>
          <w:p w:rsidR="00DA12F1" w:rsidRPr="00115F4A" w:rsidRDefault="00DA12F1" w:rsidP="00DA12F1">
            <w:pPr>
              <w:spacing w:line="60" w:lineRule="atLeast"/>
              <w:jc w:val="both"/>
              <w:rPr>
                <w:rFonts w:cs="Arial"/>
                <w:sz w:val="18"/>
                <w:szCs w:val="18"/>
              </w:rPr>
            </w:pPr>
            <w:r w:rsidRPr="00115F4A">
              <w:rPr>
                <w:rFonts w:cs="Arial"/>
                <w:sz w:val="18"/>
                <w:szCs w:val="18"/>
              </w:rPr>
              <w:t xml:space="preserve">- Ocupación en </w:t>
            </w:r>
            <w:r w:rsidRPr="00115F4A">
              <w:rPr>
                <w:rFonts w:cs="Arial"/>
                <w:b/>
                <w:sz w:val="18"/>
                <w:szCs w:val="18"/>
                <w:u w:val="single"/>
              </w:rPr>
              <w:t>Urkizu</w:t>
            </w:r>
            <w:r w:rsidRPr="00115F4A">
              <w:rPr>
                <w:rFonts w:cs="Arial"/>
                <w:sz w:val="18"/>
                <w:szCs w:val="18"/>
              </w:rPr>
              <w:t>, por metro lineal al trimestre</w:t>
            </w:r>
          </w:p>
        </w:tc>
        <w:tc>
          <w:tcPr>
            <w:tcW w:w="1276" w:type="dxa"/>
            <w:gridSpan w:val="3"/>
          </w:tcPr>
          <w:p w:rsidR="00DA12F1" w:rsidRPr="00115F4A" w:rsidRDefault="00DA12F1" w:rsidP="00DA12F1">
            <w:pPr>
              <w:spacing w:line="60" w:lineRule="atLeast"/>
              <w:jc w:val="right"/>
              <w:rPr>
                <w:rFonts w:cs="Arial"/>
                <w:sz w:val="18"/>
                <w:szCs w:val="18"/>
              </w:rPr>
            </w:pPr>
            <w:r w:rsidRPr="00115F4A">
              <w:rPr>
                <w:rFonts w:cs="Arial"/>
                <w:sz w:val="18"/>
                <w:szCs w:val="18"/>
              </w:rPr>
              <w:t>29,90 €</w:t>
            </w:r>
          </w:p>
        </w:tc>
      </w:tr>
      <w:tr w:rsidR="00DA12F1" w:rsidRPr="00115F4A" w:rsidTr="00DA12F1">
        <w:tc>
          <w:tcPr>
            <w:tcW w:w="4537" w:type="dxa"/>
            <w:gridSpan w:val="4"/>
          </w:tcPr>
          <w:p w:rsidR="00DA12F1" w:rsidRPr="00115F4A" w:rsidRDefault="00DA12F1" w:rsidP="00DA12F1">
            <w:pPr>
              <w:spacing w:line="60" w:lineRule="atLeast"/>
              <w:jc w:val="both"/>
              <w:rPr>
                <w:sz w:val="18"/>
                <w:szCs w:val="18"/>
              </w:rPr>
            </w:pPr>
          </w:p>
        </w:tc>
        <w:tc>
          <w:tcPr>
            <w:tcW w:w="4820" w:type="dxa"/>
            <w:gridSpan w:val="5"/>
          </w:tcPr>
          <w:p w:rsidR="00DA12F1" w:rsidRPr="00115F4A" w:rsidRDefault="00DA12F1" w:rsidP="00DA12F1">
            <w:pPr>
              <w:spacing w:line="60" w:lineRule="atLeast"/>
              <w:jc w:val="both"/>
              <w:rPr>
                <w:sz w:val="18"/>
                <w:szCs w:val="18"/>
              </w:rPr>
            </w:pPr>
          </w:p>
        </w:tc>
      </w:tr>
      <w:tr w:rsidR="00DA12F1" w:rsidRPr="00115F4A" w:rsidTr="00DA12F1">
        <w:tc>
          <w:tcPr>
            <w:tcW w:w="4537" w:type="dxa"/>
            <w:gridSpan w:val="4"/>
          </w:tcPr>
          <w:p w:rsidR="00DA12F1" w:rsidRPr="00115F4A" w:rsidRDefault="00DA12F1" w:rsidP="00DA12F1">
            <w:pPr>
              <w:spacing w:line="60" w:lineRule="atLeast"/>
              <w:jc w:val="both"/>
              <w:rPr>
                <w:sz w:val="18"/>
                <w:szCs w:val="18"/>
              </w:rPr>
            </w:pPr>
            <w:r w:rsidRPr="00115F4A">
              <w:rPr>
                <w:sz w:val="18"/>
                <w:szCs w:val="18"/>
              </w:rPr>
              <w:t>Arauak:</w:t>
            </w:r>
          </w:p>
        </w:tc>
        <w:tc>
          <w:tcPr>
            <w:tcW w:w="4820" w:type="dxa"/>
            <w:gridSpan w:val="5"/>
          </w:tcPr>
          <w:p w:rsidR="00DA12F1" w:rsidRPr="00115F4A" w:rsidRDefault="00DA12F1" w:rsidP="00DA12F1">
            <w:pPr>
              <w:spacing w:line="60" w:lineRule="atLeast"/>
              <w:jc w:val="both"/>
              <w:rPr>
                <w:sz w:val="18"/>
                <w:szCs w:val="18"/>
              </w:rPr>
            </w:pPr>
            <w:r w:rsidRPr="00115F4A">
              <w:rPr>
                <w:sz w:val="18"/>
                <w:szCs w:val="18"/>
              </w:rPr>
              <w:t>Normas de aplicación:</w:t>
            </w:r>
          </w:p>
        </w:tc>
      </w:tr>
      <w:tr w:rsidR="00DA12F1" w:rsidRPr="00115F4A" w:rsidTr="00DA12F1">
        <w:tc>
          <w:tcPr>
            <w:tcW w:w="4537" w:type="dxa"/>
            <w:gridSpan w:val="4"/>
          </w:tcPr>
          <w:p w:rsidR="00DA12F1" w:rsidRPr="00115F4A" w:rsidRDefault="00DA12F1" w:rsidP="00DA12F1">
            <w:pPr>
              <w:spacing w:line="60" w:lineRule="atLeast"/>
              <w:jc w:val="both"/>
              <w:rPr>
                <w:sz w:val="18"/>
                <w:szCs w:val="18"/>
              </w:rPr>
            </w:pPr>
            <w:r w:rsidRPr="00115F4A">
              <w:rPr>
                <w:sz w:val="18"/>
                <w:szCs w:val="18"/>
              </w:rPr>
              <w:t>1.- Tarifa honen arabera eska daitezkeen tarifak hiru hilabetero kitatuko dira, eskatu edo egindako aprobetxamendu bakoitzeko.</w:t>
            </w:r>
          </w:p>
        </w:tc>
        <w:tc>
          <w:tcPr>
            <w:tcW w:w="4820" w:type="dxa"/>
            <w:gridSpan w:val="5"/>
          </w:tcPr>
          <w:p w:rsidR="00DA12F1" w:rsidRPr="00115F4A" w:rsidRDefault="00DA12F1" w:rsidP="00DA12F1">
            <w:pPr>
              <w:spacing w:line="60" w:lineRule="atLeast"/>
              <w:jc w:val="both"/>
              <w:rPr>
                <w:sz w:val="18"/>
                <w:szCs w:val="18"/>
              </w:rPr>
            </w:pPr>
            <w:r w:rsidRPr="00115F4A">
              <w:rPr>
                <w:sz w:val="18"/>
                <w:szCs w:val="18"/>
              </w:rPr>
              <w:t>1º: Las cantidades exigibles con arreglo a esta tarifa se liquidarán por cada aprovechamiento solicitado o realizado y se exigirán por trimestres naturales</w:t>
            </w:r>
          </w:p>
        </w:tc>
      </w:tr>
      <w:tr w:rsidR="00DA12F1" w:rsidRPr="00115F4A" w:rsidTr="00DA12F1">
        <w:tc>
          <w:tcPr>
            <w:tcW w:w="4537" w:type="dxa"/>
            <w:gridSpan w:val="4"/>
          </w:tcPr>
          <w:p w:rsidR="00DA12F1" w:rsidRPr="00115F4A" w:rsidRDefault="00DA12F1" w:rsidP="00DA12F1">
            <w:pPr>
              <w:spacing w:line="60" w:lineRule="atLeast"/>
              <w:jc w:val="both"/>
              <w:rPr>
                <w:sz w:val="18"/>
                <w:szCs w:val="18"/>
              </w:rPr>
            </w:pPr>
            <w:r w:rsidRPr="00115F4A">
              <w:rPr>
                <w:sz w:val="18"/>
                <w:szCs w:val="18"/>
              </w:rPr>
              <w:t>2.- Aprobetxamenduari baja emanez gero, hiru hilabetero ordaindu behar den zenbatekoa hilabete osoka hainbanatuko da, bajaren jakinarazpena Udalari jakin arazi zaion hilabetea edo lizentziaren iraungipenekoa sartuta.</w:t>
            </w:r>
          </w:p>
        </w:tc>
        <w:tc>
          <w:tcPr>
            <w:tcW w:w="4820" w:type="dxa"/>
            <w:gridSpan w:val="5"/>
          </w:tcPr>
          <w:p w:rsidR="00DA12F1" w:rsidRPr="00115F4A" w:rsidRDefault="00DA12F1" w:rsidP="00DA12F1">
            <w:pPr>
              <w:spacing w:line="60" w:lineRule="atLeast"/>
              <w:jc w:val="both"/>
              <w:rPr>
                <w:sz w:val="18"/>
                <w:szCs w:val="18"/>
              </w:rPr>
            </w:pPr>
            <w:r w:rsidRPr="00115F4A">
              <w:rPr>
                <w:sz w:val="18"/>
                <w:szCs w:val="18"/>
              </w:rPr>
              <w:t>2º: En los casos de baja del aprovechamiento el importe trimestral se prorrateará por meses completos, incluido aquél en el que la baja sea comunicada al Ayuntamiento o tuviera lugar la caducidad de la licencia</w:t>
            </w:r>
          </w:p>
        </w:tc>
      </w:tr>
      <w:tr w:rsidR="00DA12F1" w:rsidRPr="00115F4A" w:rsidTr="00DA12F1">
        <w:tc>
          <w:tcPr>
            <w:tcW w:w="4537" w:type="dxa"/>
            <w:gridSpan w:val="4"/>
          </w:tcPr>
          <w:p w:rsidR="00DA12F1" w:rsidRPr="00115F4A" w:rsidRDefault="00DA12F1" w:rsidP="00DA12F1">
            <w:pPr>
              <w:spacing w:line="60" w:lineRule="atLeast"/>
              <w:jc w:val="both"/>
              <w:rPr>
                <w:sz w:val="18"/>
                <w:szCs w:val="18"/>
              </w:rPr>
            </w:pPr>
            <w:r w:rsidRPr="00115F4A">
              <w:rPr>
                <w:sz w:val="18"/>
                <w:szCs w:val="18"/>
              </w:rPr>
              <w:t xml:space="preserve">3.- Aprobetxamenduari alta emanez gero, hiru hilabetero ordaindu beharreko zenbatekoa hilabete osoka hainbanatuko da, Udalak okupazio berria egiteko </w:t>
            </w:r>
            <w:proofErr w:type="gramStart"/>
            <w:r w:rsidRPr="00115F4A">
              <w:rPr>
                <w:sz w:val="18"/>
                <w:szCs w:val="18"/>
              </w:rPr>
              <w:t>baimena  eman</w:t>
            </w:r>
            <w:proofErr w:type="gramEnd"/>
            <w:r w:rsidRPr="00115F4A">
              <w:rPr>
                <w:sz w:val="18"/>
                <w:szCs w:val="18"/>
              </w:rPr>
              <w:t xml:space="preserve"> duenekoa barne. </w:t>
            </w:r>
          </w:p>
        </w:tc>
        <w:tc>
          <w:tcPr>
            <w:tcW w:w="4820" w:type="dxa"/>
            <w:gridSpan w:val="5"/>
          </w:tcPr>
          <w:p w:rsidR="00DA12F1" w:rsidRPr="00115F4A" w:rsidRDefault="00DA12F1" w:rsidP="00DA12F1">
            <w:pPr>
              <w:spacing w:line="60" w:lineRule="atLeast"/>
              <w:jc w:val="both"/>
              <w:rPr>
                <w:sz w:val="18"/>
                <w:szCs w:val="18"/>
              </w:rPr>
            </w:pPr>
            <w:r w:rsidRPr="00115F4A">
              <w:rPr>
                <w:sz w:val="18"/>
                <w:szCs w:val="18"/>
              </w:rPr>
              <w:t>3º: En los casos de alta del aprovechamiento el importe trimestral se prorrateará por meses completos, incluido aquél en que la nueva ocupación sea autorizada por el Ayuntamiento</w:t>
            </w:r>
          </w:p>
        </w:tc>
      </w:tr>
    </w:tbl>
    <w:p w:rsidR="00DA12F1" w:rsidRPr="00115F4A" w:rsidRDefault="00DA12F1" w:rsidP="00DA12F1">
      <w:pPr>
        <w:rPr>
          <w:sz w:val="18"/>
          <w:szCs w:val="18"/>
        </w:rPr>
      </w:pPr>
    </w:p>
    <w:tbl>
      <w:tblPr>
        <w:tblW w:w="9357" w:type="dxa"/>
        <w:tblInd w:w="-355" w:type="dxa"/>
        <w:tblLayout w:type="fixed"/>
        <w:tblCellMar>
          <w:left w:w="71" w:type="dxa"/>
          <w:right w:w="71" w:type="dxa"/>
        </w:tblCellMar>
        <w:tblLook w:val="0000" w:firstRow="0" w:lastRow="0" w:firstColumn="0" w:lastColumn="0" w:noHBand="0" w:noVBand="0"/>
      </w:tblPr>
      <w:tblGrid>
        <w:gridCol w:w="4537"/>
        <w:gridCol w:w="4820"/>
      </w:tblGrid>
      <w:tr w:rsidR="00DA12F1" w:rsidRPr="00115F4A" w:rsidTr="00DA12F1">
        <w:tc>
          <w:tcPr>
            <w:tcW w:w="4537" w:type="dxa"/>
            <w:shd w:val="clear" w:color="auto" w:fill="auto"/>
          </w:tcPr>
          <w:p w:rsidR="00DA12F1" w:rsidRPr="00737D31"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pPr>
            <w:r w:rsidRPr="00737D31">
              <w:rPr>
                <w:b/>
              </w:rPr>
              <w:t>HERRIKO KALEETAN OBRETAKO EDUKIONTZIAK IPINTZEA</w:t>
            </w:r>
          </w:p>
        </w:tc>
        <w:tc>
          <w:tcPr>
            <w:tcW w:w="4820" w:type="dxa"/>
            <w:shd w:val="clear" w:color="auto" w:fill="auto"/>
          </w:tcPr>
          <w:p w:rsidR="00DA12F1" w:rsidRPr="00737D31"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jc w:val="center"/>
              <w:rPr>
                <w:b/>
              </w:rPr>
            </w:pPr>
            <w:r w:rsidRPr="00737D31">
              <w:rPr>
                <w:b/>
              </w:rPr>
              <w:t>OCUPACION DE LA VIA PUBLICA CON CONTENEDORES DE OBRAS</w:t>
            </w:r>
          </w:p>
        </w:tc>
      </w:tr>
      <w:tr w:rsidR="00DA12F1" w:rsidRPr="00115F4A" w:rsidTr="00DA12F1">
        <w:tc>
          <w:tcPr>
            <w:tcW w:w="4537" w:type="dxa"/>
            <w:shd w:val="clear" w:color="auto" w:fill="auto"/>
          </w:tcPr>
          <w:p w:rsidR="00DA12F1" w:rsidRPr="00737D31"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pPr>
          </w:p>
        </w:tc>
        <w:tc>
          <w:tcPr>
            <w:tcW w:w="4820" w:type="dxa"/>
            <w:shd w:val="clear" w:color="auto" w:fill="auto"/>
          </w:tcPr>
          <w:p w:rsidR="00DA12F1" w:rsidRPr="00737D31"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pPr>
          </w:p>
        </w:tc>
      </w:tr>
      <w:tr w:rsidR="00DA12F1" w:rsidRPr="00115F4A" w:rsidTr="00DA12F1">
        <w:tc>
          <w:tcPr>
            <w:tcW w:w="4537" w:type="dxa"/>
            <w:shd w:val="clear" w:color="auto" w:fill="auto"/>
          </w:tcPr>
          <w:p w:rsidR="00DA12F1" w:rsidRPr="00737D31"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pPr>
            <w:r w:rsidRPr="00737D31">
              <w:t xml:space="preserve">Ordenantzaren eranskin hori </w:t>
            </w:r>
            <w:r w:rsidRPr="00737D31">
              <w:rPr>
                <w:b/>
              </w:rPr>
              <w:t>DEUZESTATZEA.</w:t>
            </w:r>
            <w:r w:rsidR="00115F4A" w:rsidRPr="00737D31">
              <w:rPr>
                <w:b/>
              </w:rPr>
              <w:t>”</w:t>
            </w:r>
          </w:p>
        </w:tc>
        <w:tc>
          <w:tcPr>
            <w:tcW w:w="4820" w:type="dxa"/>
            <w:shd w:val="clear" w:color="auto" w:fill="auto"/>
          </w:tcPr>
          <w:p w:rsidR="00DA12F1" w:rsidRPr="00737D31" w:rsidRDefault="00DA12F1" w:rsidP="00DA12F1">
            <w:pPr>
              <w:tabs>
                <w:tab w:val="left" w:pos="-1797"/>
                <w:tab w:val="left" w:pos="-357"/>
                <w:tab w:val="left" w:pos="1083"/>
                <w:tab w:val="left" w:pos="2523"/>
                <w:tab w:val="left" w:pos="3963"/>
                <w:tab w:val="left" w:pos="5404"/>
                <w:tab w:val="left" w:pos="6844"/>
                <w:tab w:val="left" w:pos="8284"/>
                <w:tab w:val="left" w:pos="9724"/>
              </w:tabs>
              <w:spacing w:line="60" w:lineRule="atLeast"/>
            </w:pPr>
            <w:r w:rsidRPr="00737D31">
              <w:rPr>
                <w:b/>
              </w:rPr>
              <w:t>ELIMINAR</w:t>
            </w:r>
            <w:r w:rsidRPr="00737D31">
              <w:t xml:space="preserve"> el mencionado anexo de la Ordenanza</w:t>
            </w:r>
            <w:r w:rsidR="00E0474D" w:rsidRPr="00737D31">
              <w:t>.</w:t>
            </w:r>
            <w:r w:rsidR="00115F4A" w:rsidRPr="00737D31">
              <w:t>”</w:t>
            </w:r>
          </w:p>
        </w:tc>
      </w:tr>
    </w:tbl>
    <w:p w:rsidR="00DA12F1" w:rsidRDefault="00DA12F1" w:rsidP="00A26F97">
      <w:bookmarkStart w:id="0" w:name="_GoBack"/>
      <w:bookmarkEnd w:id="0"/>
    </w:p>
    <w:sectPr w:rsidR="00DA12F1" w:rsidSect="00E05534">
      <w:pgSz w:w="11906" w:h="16838" w:code="9"/>
      <w:pgMar w:top="2835" w:right="1701" w:bottom="1701" w:left="1701" w:header="567" w:footer="113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737"/>
    <w:multiLevelType w:val="hybridMultilevel"/>
    <w:tmpl w:val="E606F9F4"/>
    <w:lvl w:ilvl="0" w:tplc="0C0A000F">
      <w:start w:val="1"/>
      <w:numFmt w:val="decimal"/>
      <w:lvlText w:val="%1."/>
      <w:lvlJc w:val="left"/>
      <w:pPr>
        <w:tabs>
          <w:tab w:val="num" w:pos="720"/>
        </w:tabs>
        <w:ind w:left="72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96E7CE2"/>
    <w:multiLevelType w:val="hybridMultilevel"/>
    <w:tmpl w:val="058624B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B672AED"/>
    <w:multiLevelType w:val="hybridMultilevel"/>
    <w:tmpl w:val="1D18A42C"/>
    <w:lvl w:ilvl="0" w:tplc="7E0AA6D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974F8F"/>
    <w:multiLevelType w:val="hybridMultilevel"/>
    <w:tmpl w:val="B09275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8E6269"/>
    <w:multiLevelType w:val="hybridMultilevel"/>
    <w:tmpl w:val="A8B4A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C66A01"/>
    <w:multiLevelType w:val="hybridMultilevel"/>
    <w:tmpl w:val="51F82B10"/>
    <w:lvl w:ilvl="0" w:tplc="65366858">
      <w:start w:val="3"/>
      <w:numFmt w:val="bullet"/>
      <w:lvlText w:val="-"/>
      <w:lvlJc w:val="left"/>
      <w:pPr>
        <w:ind w:left="110" w:hanging="360"/>
      </w:pPr>
      <w:rPr>
        <w:rFonts w:ascii="Arial" w:eastAsia="Times New Roman" w:hAnsi="Arial" w:cs="Arial" w:hint="default"/>
      </w:rPr>
    </w:lvl>
    <w:lvl w:ilvl="1" w:tplc="042D0003" w:tentative="1">
      <w:start w:val="1"/>
      <w:numFmt w:val="bullet"/>
      <w:lvlText w:val="o"/>
      <w:lvlJc w:val="left"/>
      <w:pPr>
        <w:ind w:left="830" w:hanging="360"/>
      </w:pPr>
      <w:rPr>
        <w:rFonts w:ascii="Courier New" w:hAnsi="Courier New" w:cs="Courier New" w:hint="default"/>
      </w:rPr>
    </w:lvl>
    <w:lvl w:ilvl="2" w:tplc="042D0005" w:tentative="1">
      <w:start w:val="1"/>
      <w:numFmt w:val="bullet"/>
      <w:lvlText w:val=""/>
      <w:lvlJc w:val="left"/>
      <w:pPr>
        <w:ind w:left="1550" w:hanging="360"/>
      </w:pPr>
      <w:rPr>
        <w:rFonts w:ascii="Wingdings" w:hAnsi="Wingdings" w:hint="default"/>
      </w:rPr>
    </w:lvl>
    <w:lvl w:ilvl="3" w:tplc="042D0001" w:tentative="1">
      <w:start w:val="1"/>
      <w:numFmt w:val="bullet"/>
      <w:lvlText w:val=""/>
      <w:lvlJc w:val="left"/>
      <w:pPr>
        <w:ind w:left="2270" w:hanging="360"/>
      </w:pPr>
      <w:rPr>
        <w:rFonts w:ascii="Symbol" w:hAnsi="Symbol" w:hint="default"/>
      </w:rPr>
    </w:lvl>
    <w:lvl w:ilvl="4" w:tplc="042D0003" w:tentative="1">
      <w:start w:val="1"/>
      <w:numFmt w:val="bullet"/>
      <w:lvlText w:val="o"/>
      <w:lvlJc w:val="left"/>
      <w:pPr>
        <w:ind w:left="2990" w:hanging="360"/>
      </w:pPr>
      <w:rPr>
        <w:rFonts w:ascii="Courier New" w:hAnsi="Courier New" w:cs="Courier New" w:hint="default"/>
      </w:rPr>
    </w:lvl>
    <w:lvl w:ilvl="5" w:tplc="042D0005" w:tentative="1">
      <w:start w:val="1"/>
      <w:numFmt w:val="bullet"/>
      <w:lvlText w:val=""/>
      <w:lvlJc w:val="left"/>
      <w:pPr>
        <w:ind w:left="3710" w:hanging="360"/>
      </w:pPr>
      <w:rPr>
        <w:rFonts w:ascii="Wingdings" w:hAnsi="Wingdings" w:hint="default"/>
      </w:rPr>
    </w:lvl>
    <w:lvl w:ilvl="6" w:tplc="042D0001" w:tentative="1">
      <w:start w:val="1"/>
      <w:numFmt w:val="bullet"/>
      <w:lvlText w:val=""/>
      <w:lvlJc w:val="left"/>
      <w:pPr>
        <w:ind w:left="4430" w:hanging="360"/>
      </w:pPr>
      <w:rPr>
        <w:rFonts w:ascii="Symbol" w:hAnsi="Symbol" w:hint="default"/>
      </w:rPr>
    </w:lvl>
    <w:lvl w:ilvl="7" w:tplc="042D0003" w:tentative="1">
      <w:start w:val="1"/>
      <w:numFmt w:val="bullet"/>
      <w:lvlText w:val="o"/>
      <w:lvlJc w:val="left"/>
      <w:pPr>
        <w:ind w:left="5150" w:hanging="360"/>
      </w:pPr>
      <w:rPr>
        <w:rFonts w:ascii="Courier New" w:hAnsi="Courier New" w:cs="Courier New" w:hint="default"/>
      </w:rPr>
    </w:lvl>
    <w:lvl w:ilvl="8" w:tplc="042D0005" w:tentative="1">
      <w:start w:val="1"/>
      <w:numFmt w:val="bullet"/>
      <w:lvlText w:val=""/>
      <w:lvlJc w:val="left"/>
      <w:pPr>
        <w:ind w:left="5870" w:hanging="360"/>
      </w:pPr>
      <w:rPr>
        <w:rFonts w:ascii="Wingdings" w:hAnsi="Wingdings" w:hint="default"/>
      </w:rPr>
    </w:lvl>
  </w:abstractNum>
  <w:abstractNum w:abstractNumId="6" w15:restartNumberingAfterBreak="0">
    <w:nsid w:val="102D39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201872"/>
    <w:multiLevelType w:val="hybridMultilevel"/>
    <w:tmpl w:val="1FF42C04"/>
    <w:lvl w:ilvl="0" w:tplc="E00A9D96">
      <w:start w:val="1"/>
      <w:numFmt w:val="bullet"/>
      <w:lvlText w:val="-"/>
      <w:lvlJc w:val="left"/>
      <w:pPr>
        <w:ind w:left="360" w:hanging="360"/>
      </w:pPr>
      <w:rPr>
        <w:rFonts w:ascii="Arial" w:hAnsi="Arial" w:cs="Times New Roman"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1E264B9C"/>
    <w:multiLevelType w:val="hybridMultilevel"/>
    <w:tmpl w:val="C0CA7B4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9" w15:restartNumberingAfterBreak="0">
    <w:nsid w:val="23534D2A"/>
    <w:multiLevelType w:val="hybridMultilevel"/>
    <w:tmpl w:val="11BA81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9263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7B409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E5927C2"/>
    <w:multiLevelType w:val="hybridMultilevel"/>
    <w:tmpl w:val="7F3CA6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ED47D2F"/>
    <w:multiLevelType w:val="hybridMultilevel"/>
    <w:tmpl w:val="F056C2E8"/>
    <w:lvl w:ilvl="0" w:tplc="EEE2F81A">
      <w:start w:val="1"/>
      <w:numFmt w:val="bullet"/>
      <w:lvlText w:val=""/>
      <w:lvlJc w:val="left"/>
      <w:pPr>
        <w:tabs>
          <w:tab w:val="num" w:pos="958"/>
        </w:tabs>
        <w:ind w:left="958" w:hanging="360"/>
      </w:pPr>
      <w:rPr>
        <w:rFonts w:ascii="Symbol" w:hAnsi="Symbol" w:hint="default"/>
        <w:color w:val="auto"/>
      </w:rPr>
    </w:lvl>
    <w:lvl w:ilvl="1" w:tplc="0C0A0003" w:tentative="1">
      <w:start w:val="1"/>
      <w:numFmt w:val="bullet"/>
      <w:lvlText w:val="o"/>
      <w:lvlJc w:val="left"/>
      <w:pPr>
        <w:tabs>
          <w:tab w:val="num" w:pos="1330"/>
        </w:tabs>
        <w:ind w:left="1330" w:hanging="360"/>
      </w:pPr>
      <w:rPr>
        <w:rFonts w:ascii="Courier New" w:hAnsi="Courier New" w:cs="Courier New" w:hint="default"/>
      </w:rPr>
    </w:lvl>
    <w:lvl w:ilvl="2" w:tplc="0C0A0005" w:tentative="1">
      <w:start w:val="1"/>
      <w:numFmt w:val="bullet"/>
      <w:lvlText w:val=""/>
      <w:lvlJc w:val="left"/>
      <w:pPr>
        <w:tabs>
          <w:tab w:val="num" w:pos="2050"/>
        </w:tabs>
        <w:ind w:left="2050" w:hanging="360"/>
      </w:pPr>
      <w:rPr>
        <w:rFonts w:ascii="Wingdings" w:hAnsi="Wingdings" w:hint="default"/>
      </w:rPr>
    </w:lvl>
    <w:lvl w:ilvl="3" w:tplc="0C0A0001" w:tentative="1">
      <w:start w:val="1"/>
      <w:numFmt w:val="bullet"/>
      <w:lvlText w:val=""/>
      <w:lvlJc w:val="left"/>
      <w:pPr>
        <w:tabs>
          <w:tab w:val="num" w:pos="2770"/>
        </w:tabs>
        <w:ind w:left="2770" w:hanging="360"/>
      </w:pPr>
      <w:rPr>
        <w:rFonts w:ascii="Symbol" w:hAnsi="Symbol" w:hint="default"/>
      </w:rPr>
    </w:lvl>
    <w:lvl w:ilvl="4" w:tplc="0C0A0003" w:tentative="1">
      <w:start w:val="1"/>
      <w:numFmt w:val="bullet"/>
      <w:lvlText w:val="o"/>
      <w:lvlJc w:val="left"/>
      <w:pPr>
        <w:tabs>
          <w:tab w:val="num" w:pos="3490"/>
        </w:tabs>
        <w:ind w:left="3490" w:hanging="360"/>
      </w:pPr>
      <w:rPr>
        <w:rFonts w:ascii="Courier New" w:hAnsi="Courier New" w:cs="Courier New" w:hint="default"/>
      </w:rPr>
    </w:lvl>
    <w:lvl w:ilvl="5" w:tplc="0C0A0005" w:tentative="1">
      <w:start w:val="1"/>
      <w:numFmt w:val="bullet"/>
      <w:lvlText w:val=""/>
      <w:lvlJc w:val="left"/>
      <w:pPr>
        <w:tabs>
          <w:tab w:val="num" w:pos="4210"/>
        </w:tabs>
        <w:ind w:left="4210" w:hanging="360"/>
      </w:pPr>
      <w:rPr>
        <w:rFonts w:ascii="Wingdings" w:hAnsi="Wingdings" w:hint="default"/>
      </w:rPr>
    </w:lvl>
    <w:lvl w:ilvl="6" w:tplc="0C0A0001" w:tentative="1">
      <w:start w:val="1"/>
      <w:numFmt w:val="bullet"/>
      <w:lvlText w:val=""/>
      <w:lvlJc w:val="left"/>
      <w:pPr>
        <w:tabs>
          <w:tab w:val="num" w:pos="4930"/>
        </w:tabs>
        <w:ind w:left="4930" w:hanging="360"/>
      </w:pPr>
      <w:rPr>
        <w:rFonts w:ascii="Symbol" w:hAnsi="Symbol" w:hint="default"/>
      </w:rPr>
    </w:lvl>
    <w:lvl w:ilvl="7" w:tplc="0C0A0003" w:tentative="1">
      <w:start w:val="1"/>
      <w:numFmt w:val="bullet"/>
      <w:lvlText w:val="o"/>
      <w:lvlJc w:val="left"/>
      <w:pPr>
        <w:tabs>
          <w:tab w:val="num" w:pos="5650"/>
        </w:tabs>
        <w:ind w:left="5650" w:hanging="360"/>
      </w:pPr>
      <w:rPr>
        <w:rFonts w:ascii="Courier New" w:hAnsi="Courier New" w:cs="Courier New" w:hint="default"/>
      </w:rPr>
    </w:lvl>
    <w:lvl w:ilvl="8" w:tplc="0C0A0005" w:tentative="1">
      <w:start w:val="1"/>
      <w:numFmt w:val="bullet"/>
      <w:lvlText w:val=""/>
      <w:lvlJc w:val="left"/>
      <w:pPr>
        <w:tabs>
          <w:tab w:val="num" w:pos="6370"/>
        </w:tabs>
        <w:ind w:left="6370" w:hanging="360"/>
      </w:pPr>
      <w:rPr>
        <w:rFonts w:ascii="Wingdings" w:hAnsi="Wingdings" w:hint="default"/>
      </w:rPr>
    </w:lvl>
  </w:abstractNum>
  <w:abstractNum w:abstractNumId="14" w15:restartNumberingAfterBreak="0">
    <w:nsid w:val="40302984"/>
    <w:multiLevelType w:val="hybridMultilevel"/>
    <w:tmpl w:val="415A682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41021BE8"/>
    <w:multiLevelType w:val="hybridMultilevel"/>
    <w:tmpl w:val="B5C4A2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4003A"/>
    <w:multiLevelType w:val="hybridMultilevel"/>
    <w:tmpl w:val="56B4AC8A"/>
    <w:lvl w:ilvl="0" w:tplc="458A139A">
      <w:start w:val="27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CE669BF"/>
    <w:multiLevelType w:val="hybridMultilevel"/>
    <w:tmpl w:val="A446B754"/>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8" w15:restartNumberingAfterBreak="0">
    <w:nsid w:val="5A27586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B816E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B751C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F81EF0"/>
    <w:multiLevelType w:val="hybridMultilevel"/>
    <w:tmpl w:val="6876EA26"/>
    <w:lvl w:ilvl="0" w:tplc="1EB67EB6">
      <w:start w:val="772"/>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14B284D"/>
    <w:multiLevelType w:val="hybridMultilevel"/>
    <w:tmpl w:val="BBD4252E"/>
    <w:lvl w:ilvl="0" w:tplc="E9A0590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B2126"/>
    <w:multiLevelType w:val="hybridMultilevel"/>
    <w:tmpl w:val="1F682A5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19"/>
  </w:num>
  <w:num w:numId="4">
    <w:abstractNumId w:val="18"/>
  </w:num>
  <w:num w:numId="5">
    <w:abstractNumId w:val="6"/>
  </w:num>
  <w:num w:numId="6">
    <w:abstractNumId w:val="2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2"/>
  </w:num>
  <w:num w:numId="11">
    <w:abstractNumId w:val="14"/>
  </w:num>
  <w:num w:numId="12">
    <w:abstractNumId w:val="13"/>
  </w:num>
  <w:num w:numId="13">
    <w:abstractNumId w:val="1"/>
  </w:num>
  <w:num w:numId="14">
    <w:abstractNumId w:val="15"/>
  </w:num>
  <w:num w:numId="15">
    <w:abstractNumId w:val="2"/>
  </w:num>
  <w:num w:numId="16">
    <w:abstractNumId w:val="5"/>
  </w:num>
  <w:num w:numId="17">
    <w:abstractNumId w:val="7"/>
  </w:num>
  <w:num w:numId="18">
    <w:abstractNumId w:val="21"/>
  </w:num>
  <w:num w:numId="19">
    <w:abstractNumId w:val="16"/>
  </w:num>
  <w:num w:numId="20">
    <w:abstractNumId w:val="9"/>
  </w:num>
  <w:num w:numId="21">
    <w:abstractNumId w:val="8"/>
  </w:num>
  <w:num w:numId="22">
    <w:abstractNumId w:val="17"/>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evenAndOddHeaders/>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B5"/>
    <w:rsid w:val="00017E2D"/>
    <w:rsid w:val="00025407"/>
    <w:rsid w:val="00035E9D"/>
    <w:rsid w:val="000626A5"/>
    <w:rsid w:val="000948E3"/>
    <w:rsid w:val="000E1909"/>
    <w:rsid w:val="000F0836"/>
    <w:rsid w:val="00101CDC"/>
    <w:rsid w:val="00115F4A"/>
    <w:rsid w:val="00136110"/>
    <w:rsid w:val="001C0705"/>
    <w:rsid w:val="00212574"/>
    <w:rsid w:val="00280AFC"/>
    <w:rsid w:val="002F4B72"/>
    <w:rsid w:val="003517E7"/>
    <w:rsid w:val="003A712C"/>
    <w:rsid w:val="004247E0"/>
    <w:rsid w:val="00431C8C"/>
    <w:rsid w:val="00455640"/>
    <w:rsid w:val="00471D09"/>
    <w:rsid w:val="004E1EE3"/>
    <w:rsid w:val="005222AB"/>
    <w:rsid w:val="005355B9"/>
    <w:rsid w:val="00544F5F"/>
    <w:rsid w:val="005973DA"/>
    <w:rsid w:val="00635756"/>
    <w:rsid w:val="006D3AC0"/>
    <w:rsid w:val="00737D31"/>
    <w:rsid w:val="007575B2"/>
    <w:rsid w:val="007756E3"/>
    <w:rsid w:val="0081200D"/>
    <w:rsid w:val="00872071"/>
    <w:rsid w:val="008B6AE4"/>
    <w:rsid w:val="00904057"/>
    <w:rsid w:val="00915692"/>
    <w:rsid w:val="00956AB6"/>
    <w:rsid w:val="009618C6"/>
    <w:rsid w:val="009B66B5"/>
    <w:rsid w:val="009E1D05"/>
    <w:rsid w:val="009E4456"/>
    <w:rsid w:val="00A26F97"/>
    <w:rsid w:val="00AB5609"/>
    <w:rsid w:val="00AF5F9C"/>
    <w:rsid w:val="00BC3DE4"/>
    <w:rsid w:val="00BC3E9C"/>
    <w:rsid w:val="00BC59AB"/>
    <w:rsid w:val="00BF19AF"/>
    <w:rsid w:val="00C16C7C"/>
    <w:rsid w:val="00C23D66"/>
    <w:rsid w:val="00C2560C"/>
    <w:rsid w:val="00C70CAA"/>
    <w:rsid w:val="00C769EA"/>
    <w:rsid w:val="00C778CA"/>
    <w:rsid w:val="00CC549E"/>
    <w:rsid w:val="00CF3553"/>
    <w:rsid w:val="00CF6276"/>
    <w:rsid w:val="00D06CC9"/>
    <w:rsid w:val="00D609CC"/>
    <w:rsid w:val="00DA12F1"/>
    <w:rsid w:val="00DB1BC3"/>
    <w:rsid w:val="00DF676A"/>
    <w:rsid w:val="00E01BD6"/>
    <w:rsid w:val="00E0364B"/>
    <w:rsid w:val="00E0474D"/>
    <w:rsid w:val="00E05534"/>
    <w:rsid w:val="00E1127C"/>
    <w:rsid w:val="00E15A42"/>
    <w:rsid w:val="00E4763C"/>
    <w:rsid w:val="00E57FF1"/>
    <w:rsid w:val="00E6032B"/>
    <w:rsid w:val="00F34603"/>
    <w:rsid w:val="00F8736A"/>
    <w:rsid w:val="00FD26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97ED0-28CA-475B-8855-A719DBC3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B5"/>
  </w:style>
  <w:style w:type="paragraph" w:styleId="Ttulo1">
    <w:name w:val="heading 1"/>
    <w:basedOn w:val="Normal"/>
    <w:next w:val="Normal"/>
    <w:link w:val="Ttulo1Car"/>
    <w:qFormat/>
    <w:rsid w:val="00DA12F1"/>
    <w:pPr>
      <w:keepNext/>
      <w:tabs>
        <w:tab w:val="left" w:pos="-6840"/>
        <w:tab w:val="left" w:pos="-5400"/>
        <w:tab w:val="left" w:pos="-3960"/>
        <w:tab w:val="left" w:pos="-2520"/>
        <w:tab w:val="left" w:pos="-1080"/>
        <w:tab w:val="left" w:pos="360"/>
      </w:tabs>
      <w:spacing w:after="0" w:line="240" w:lineRule="auto"/>
      <w:jc w:val="center"/>
      <w:outlineLvl w:val="0"/>
    </w:pPr>
    <w:rPr>
      <w:rFonts w:ascii="Arial" w:eastAsia="Times New Roman" w:hAnsi="Arial" w:cs="Times New Roman"/>
      <w:spacing w:val="-1"/>
      <w:sz w:val="24"/>
      <w:szCs w:val="20"/>
      <w:u w:val="single"/>
      <w:lang w:val="eu-ES" w:eastAsia="es-ES"/>
    </w:rPr>
  </w:style>
  <w:style w:type="paragraph" w:styleId="Ttulo2">
    <w:name w:val="heading 2"/>
    <w:basedOn w:val="Normal"/>
    <w:next w:val="Normal"/>
    <w:link w:val="Ttulo2Car"/>
    <w:qFormat/>
    <w:rsid w:val="00DA12F1"/>
    <w:pPr>
      <w:keepNext/>
      <w:spacing w:after="0" w:line="240" w:lineRule="auto"/>
      <w:outlineLvl w:val="1"/>
    </w:pPr>
    <w:rPr>
      <w:rFonts w:ascii="Arial" w:eastAsia="Times New Roman" w:hAnsi="Arial" w:cs="Times New Roman"/>
      <w:b/>
      <w:sz w:val="24"/>
      <w:szCs w:val="20"/>
      <w:lang w:val="eu-ES" w:eastAsia="es-ES"/>
    </w:rPr>
  </w:style>
  <w:style w:type="paragraph" w:styleId="Ttulo3">
    <w:name w:val="heading 3"/>
    <w:basedOn w:val="Normal"/>
    <w:next w:val="Normal"/>
    <w:link w:val="Ttulo3Car"/>
    <w:qFormat/>
    <w:rsid w:val="00DA12F1"/>
    <w:pPr>
      <w:keepNext/>
      <w:spacing w:after="0" w:line="60" w:lineRule="atLeast"/>
      <w:jc w:val="center"/>
      <w:outlineLvl w:val="2"/>
    </w:pPr>
    <w:rPr>
      <w:rFonts w:ascii="Arial" w:eastAsia="Times New Roman" w:hAnsi="Arial" w:cs="Times New Roman"/>
      <w:b/>
      <w:sz w:val="24"/>
      <w:szCs w:val="20"/>
      <w:lang w:val="eu-ES" w:eastAsia="es-ES"/>
    </w:rPr>
  </w:style>
  <w:style w:type="paragraph" w:styleId="Ttulo4">
    <w:name w:val="heading 4"/>
    <w:basedOn w:val="Normal"/>
    <w:next w:val="Normal"/>
    <w:link w:val="Ttulo4Car"/>
    <w:qFormat/>
    <w:rsid w:val="00DA12F1"/>
    <w:pPr>
      <w:keepNext/>
      <w:spacing w:after="0" w:line="60" w:lineRule="atLeast"/>
      <w:jc w:val="center"/>
      <w:outlineLvl w:val="3"/>
    </w:pPr>
    <w:rPr>
      <w:rFonts w:ascii="Arial" w:eastAsia="Times New Roman" w:hAnsi="Arial" w:cs="Times New Roman"/>
      <w:b/>
      <w:sz w:val="18"/>
      <w:szCs w:val="20"/>
      <w:u w:val="single"/>
      <w:lang w:val="eu-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BC3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C3E9C"/>
    <w:rPr>
      <w:rFonts w:ascii="Segoe UI" w:hAnsi="Segoe UI" w:cs="Segoe UI"/>
      <w:sz w:val="18"/>
      <w:szCs w:val="18"/>
    </w:rPr>
  </w:style>
  <w:style w:type="character" w:customStyle="1" w:styleId="Ttulo1Car">
    <w:name w:val="Título 1 Car"/>
    <w:basedOn w:val="Fuentedeprrafopredeter"/>
    <w:link w:val="Ttulo1"/>
    <w:rsid w:val="00DA12F1"/>
    <w:rPr>
      <w:rFonts w:ascii="Arial" w:eastAsia="Times New Roman" w:hAnsi="Arial" w:cs="Times New Roman"/>
      <w:spacing w:val="-1"/>
      <w:sz w:val="24"/>
      <w:szCs w:val="20"/>
      <w:u w:val="single"/>
      <w:lang w:val="eu-ES" w:eastAsia="es-ES"/>
    </w:rPr>
  </w:style>
  <w:style w:type="character" w:customStyle="1" w:styleId="Ttulo2Car">
    <w:name w:val="Título 2 Car"/>
    <w:basedOn w:val="Fuentedeprrafopredeter"/>
    <w:link w:val="Ttulo2"/>
    <w:rsid w:val="00DA12F1"/>
    <w:rPr>
      <w:rFonts w:ascii="Arial" w:eastAsia="Times New Roman" w:hAnsi="Arial" w:cs="Times New Roman"/>
      <w:b/>
      <w:sz w:val="24"/>
      <w:szCs w:val="20"/>
      <w:lang w:val="eu-ES" w:eastAsia="es-ES"/>
    </w:rPr>
  </w:style>
  <w:style w:type="character" w:customStyle="1" w:styleId="Ttulo3Car">
    <w:name w:val="Título 3 Car"/>
    <w:basedOn w:val="Fuentedeprrafopredeter"/>
    <w:link w:val="Ttulo3"/>
    <w:rsid w:val="00DA12F1"/>
    <w:rPr>
      <w:rFonts w:ascii="Arial" w:eastAsia="Times New Roman" w:hAnsi="Arial" w:cs="Times New Roman"/>
      <w:b/>
      <w:sz w:val="24"/>
      <w:szCs w:val="20"/>
      <w:lang w:val="eu-ES" w:eastAsia="es-ES"/>
    </w:rPr>
  </w:style>
  <w:style w:type="character" w:customStyle="1" w:styleId="Ttulo4Car">
    <w:name w:val="Título 4 Car"/>
    <w:basedOn w:val="Fuentedeprrafopredeter"/>
    <w:link w:val="Ttulo4"/>
    <w:rsid w:val="00DA12F1"/>
    <w:rPr>
      <w:rFonts w:ascii="Arial" w:eastAsia="Times New Roman" w:hAnsi="Arial" w:cs="Times New Roman"/>
      <w:b/>
      <w:sz w:val="18"/>
      <w:szCs w:val="20"/>
      <w:u w:val="single"/>
      <w:lang w:val="eu-ES" w:eastAsia="es-ES"/>
    </w:rPr>
  </w:style>
  <w:style w:type="paragraph" w:styleId="Piedepgina">
    <w:name w:val="footer"/>
    <w:basedOn w:val="Normal"/>
    <w:link w:val="PiedepginaCar"/>
    <w:uiPriority w:val="99"/>
    <w:rsid w:val="00DA12F1"/>
    <w:pPr>
      <w:tabs>
        <w:tab w:val="center" w:pos="4252"/>
        <w:tab w:val="right" w:pos="8504"/>
      </w:tabs>
      <w:spacing w:after="0" w:line="240" w:lineRule="auto"/>
    </w:pPr>
    <w:rPr>
      <w:rFonts w:ascii="Arial" w:eastAsia="Times New Roman" w:hAnsi="Arial" w:cs="Times New Roman"/>
      <w:sz w:val="24"/>
      <w:szCs w:val="20"/>
      <w:lang w:val="eu-ES" w:eastAsia="es-ES"/>
    </w:rPr>
  </w:style>
  <w:style w:type="character" w:customStyle="1" w:styleId="PiedepginaCar">
    <w:name w:val="Pie de página Car"/>
    <w:basedOn w:val="Fuentedeprrafopredeter"/>
    <w:link w:val="Piedepgina"/>
    <w:uiPriority w:val="99"/>
    <w:rsid w:val="00DA12F1"/>
    <w:rPr>
      <w:rFonts w:ascii="Arial" w:eastAsia="Times New Roman" w:hAnsi="Arial" w:cs="Times New Roman"/>
      <w:sz w:val="24"/>
      <w:szCs w:val="20"/>
      <w:lang w:val="eu-ES" w:eastAsia="es-ES"/>
    </w:rPr>
  </w:style>
  <w:style w:type="paragraph" w:styleId="Textoindependiente2">
    <w:name w:val="Body Text 2"/>
    <w:basedOn w:val="Normal"/>
    <w:link w:val="Textoindependiente2Car"/>
    <w:rsid w:val="00DA12F1"/>
    <w:pPr>
      <w:spacing w:after="0" w:line="240" w:lineRule="auto"/>
    </w:pPr>
    <w:rPr>
      <w:rFonts w:ascii="Arial" w:eastAsia="Times New Roman" w:hAnsi="Arial" w:cs="Times New Roman"/>
      <w:b/>
      <w:sz w:val="24"/>
      <w:szCs w:val="20"/>
      <w:u w:val="single"/>
      <w:lang w:val="eu-ES" w:eastAsia="es-ES"/>
    </w:rPr>
  </w:style>
  <w:style w:type="character" w:customStyle="1" w:styleId="Textoindependiente2Car">
    <w:name w:val="Texto independiente 2 Car"/>
    <w:basedOn w:val="Fuentedeprrafopredeter"/>
    <w:link w:val="Textoindependiente2"/>
    <w:rsid w:val="00DA12F1"/>
    <w:rPr>
      <w:rFonts w:ascii="Arial" w:eastAsia="Times New Roman" w:hAnsi="Arial" w:cs="Times New Roman"/>
      <w:b/>
      <w:sz w:val="24"/>
      <w:szCs w:val="20"/>
      <w:u w:val="single"/>
      <w:lang w:val="eu-ES" w:eastAsia="es-ES"/>
    </w:rPr>
  </w:style>
  <w:style w:type="table" w:styleId="Tablaconcuadrcula">
    <w:name w:val="Table Grid"/>
    <w:basedOn w:val="Tablanormal"/>
    <w:rsid w:val="00DA12F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utoRedefine/>
    <w:rsid w:val="00DA12F1"/>
    <w:pPr>
      <w:tabs>
        <w:tab w:val="left" w:pos="2325"/>
        <w:tab w:val="left" w:pos="4650"/>
      </w:tabs>
      <w:spacing w:before="120" w:after="120" w:line="240" w:lineRule="auto"/>
    </w:pPr>
    <w:rPr>
      <w:rFonts w:ascii="Arial" w:eastAsia="Times New Roman" w:hAnsi="Arial" w:cs="Times New Roman"/>
      <w:noProof/>
      <w:sz w:val="16"/>
      <w:szCs w:val="20"/>
      <w:lang w:eastAsia="es-ES"/>
    </w:rPr>
  </w:style>
  <w:style w:type="paragraph" w:customStyle="1" w:styleId="Prembulo">
    <w:name w:val="Preámbulo"/>
    <w:basedOn w:val="Normal"/>
    <w:autoRedefine/>
    <w:rsid w:val="00DA12F1"/>
    <w:pPr>
      <w:spacing w:before="120" w:after="120" w:line="240" w:lineRule="auto"/>
    </w:pPr>
    <w:rPr>
      <w:rFonts w:ascii="Arial" w:eastAsia="Times New Roman" w:hAnsi="Arial" w:cs="Times New Roman"/>
      <w:sz w:val="16"/>
      <w:szCs w:val="20"/>
      <w:lang w:val="es-ES_tradnl" w:eastAsia="es-ES"/>
    </w:rPr>
  </w:style>
  <w:style w:type="character" w:styleId="Nmerodepgina">
    <w:name w:val="page number"/>
    <w:basedOn w:val="Fuentedeprrafopredeter"/>
    <w:rsid w:val="00DA12F1"/>
  </w:style>
  <w:style w:type="paragraph" w:customStyle="1" w:styleId="Default">
    <w:name w:val="Default"/>
    <w:rsid w:val="00DA12F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Normal1">
    <w:name w:val="Normal1"/>
    <w:next w:val="Normal"/>
    <w:rsid w:val="00DA12F1"/>
    <w:pPr>
      <w:spacing w:after="0" w:line="240" w:lineRule="auto"/>
      <w:jc w:val="both"/>
    </w:pPr>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DA12F1"/>
    <w:pPr>
      <w:spacing w:after="0" w:line="240" w:lineRule="auto"/>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DA12F1"/>
    <w:rPr>
      <w:rFonts w:ascii="Arial" w:eastAsia="Times New Roman" w:hAnsi="Arial" w:cs="Times New Roman"/>
      <w:b/>
      <w:sz w:val="24"/>
      <w:szCs w:val="20"/>
      <w:lang w:eastAsia="es-ES"/>
    </w:rPr>
  </w:style>
  <w:style w:type="character" w:styleId="Refdenotaalpie">
    <w:name w:val="footnote reference"/>
    <w:rsid w:val="00DA12F1"/>
    <w:rPr>
      <w:vertAlign w:val="superscript"/>
    </w:rPr>
  </w:style>
  <w:style w:type="character" w:styleId="Hipervnculo">
    <w:name w:val="Hyperlink"/>
    <w:unhideWhenUsed/>
    <w:rsid w:val="00DA12F1"/>
    <w:rPr>
      <w:color w:val="0000FF"/>
      <w:u w:val="single"/>
    </w:rPr>
  </w:style>
  <w:style w:type="paragraph" w:styleId="Sinespaciado">
    <w:name w:val="No Spacing"/>
    <w:uiPriority w:val="1"/>
    <w:qFormat/>
    <w:rsid w:val="00DA12F1"/>
    <w:pPr>
      <w:spacing w:after="0" w:line="240" w:lineRule="auto"/>
    </w:pPr>
    <w:rPr>
      <w:rFonts w:ascii="Arial" w:eastAsia="Times New Roman" w:hAnsi="Arial" w:cs="Times New Roman"/>
      <w:sz w:val="20"/>
      <w:szCs w:val="20"/>
      <w:lang w:eastAsia="es-ES"/>
    </w:rPr>
  </w:style>
  <w:style w:type="numbering" w:customStyle="1" w:styleId="Sinlista1">
    <w:name w:val="Sin lista1"/>
    <w:next w:val="Sinlista"/>
    <w:uiPriority w:val="99"/>
    <w:semiHidden/>
    <w:unhideWhenUsed/>
    <w:rsid w:val="00DA12F1"/>
  </w:style>
  <w:style w:type="paragraph" w:styleId="Textonotapie">
    <w:name w:val="footnote text"/>
    <w:basedOn w:val="Normal"/>
    <w:link w:val="TextonotapieCar"/>
    <w:rsid w:val="00DA12F1"/>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DA12F1"/>
    <w:rPr>
      <w:rFonts w:ascii="Arial" w:eastAsia="Times New Roman" w:hAnsi="Arial" w:cs="Times New Roman"/>
      <w:sz w:val="20"/>
      <w:szCs w:val="20"/>
      <w:lang w:eastAsia="es-ES"/>
    </w:rPr>
  </w:style>
  <w:style w:type="paragraph" w:styleId="Prrafodelista">
    <w:name w:val="List Paragraph"/>
    <w:basedOn w:val="Normal"/>
    <w:uiPriority w:val="34"/>
    <w:qFormat/>
    <w:rsid w:val="00DA12F1"/>
    <w:pPr>
      <w:spacing w:after="0" w:line="240" w:lineRule="auto"/>
      <w:ind w:left="720"/>
      <w:contextualSpacing/>
    </w:pPr>
    <w:rPr>
      <w:rFonts w:ascii="Arial" w:eastAsia="Times New Roman" w:hAnsi="Arial" w:cs="Times New Roman"/>
      <w:sz w:val="24"/>
      <w:szCs w:val="20"/>
      <w:lang w:eastAsia="es-ES"/>
    </w:rPr>
  </w:style>
  <w:style w:type="paragraph" w:customStyle="1" w:styleId="Testua">
    <w:name w:val="Testua"/>
    <w:basedOn w:val="Normal"/>
    <w:autoRedefine/>
    <w:rsid w:val="00DA12F1"/>
    <w:pPr>
      <w:tabs>
        <w:tab w:val="left" w:pos="2325"/>
        <w:tab w:val="left" w:pos="4650"/>
      </w:tabs>
      <w:spacing w:before="120" w:after="120" w:line="240" w:lineRule="auto"/>
    </w:pPr>
    <w:rPr>
      <w:rFonts w:ascii="Arial" w:eastAsia="Times New Roman" w:hAnsi="Arial" w:cs="Times New Roman"/>
      <w:sz w:val="16"/>
      <w:szCs w:val="20"/>
      <w:lang w:val="eu-ES" w:eastAsia="es-ES"/>
    </w:rPr>
  </w:style>
  <w:style w:type="paragraph" w:styleId="Encabezado">
    <w:name w:val="header"/>
    <w:basedOn w:val="Normal"/>
    <w:link w:val="EncabezadoCar"/>
    <w:rsid w:val="00DA12F1"/>
    <w:pPr>
      <w:tabs>
        <w:tab w:val="center" w:pos="4252"/>
        <w:tab w:val="right" w:pos="8504"/>
      </w:tabs>
      <w:spacing w:after="0" w:line="360" w:lineRule="auto"/>
      <w:jc w:val="both"/>
    </w:pPr>
    <w:rPr>
      <w:rFonts w:ascii="Arial" w:eastAsia="Times New Roman" w:hAnsi="Arial" w:cs="Times New Roman"/>
      <w:szCs w:val="20"/>
      <w:lang w:val="eu-ES" w:eastAsia="es-ES"/>
    </w:rPr>
  </w:style>
  <w:style w:type="character" w:customStyle="1" w:styleId="EncabezadoCar">
    <w:name w:val="Encabezado Car"/>
    <w:basedOn w:val="Fuentedeprrafopredeter"/>
    <w:link w:val="Encabezado"/>
    <w:rsid w:val="00DA12F1"/>
    <w:rPr>
      <w:rFonts w:ascii="Arial" w:eastAsia="Times New Roman" w:hAnsi="Arial" w:cs="Times New Roman"/>
      <w:szCs w:val="20"/>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4F23B5-5324-4935-95DF-05AD568D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7262ACC9.dotm</Template>
  <TotalTime>0</TotalTime>
  <Pages>36</Pages>
  <Words>11230</Words>
  <Characters>61767</Characters>
  <Application>Microsoft Office Word</Application>
  <DocSecurity>0</DocSecurity>
  <Lines>514</Lines>
  <Paragraphs>145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Hewlett-Packard Company</Company>
  <LinksUpToDate>false</LinksUpToDate>
  <CharactersWithSpaces>72852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Pepi Baratta</dc:creator>
  <cp:keywords/>
  <dc:description/>
  <cp:lastModifiedBy>Pepi Baratta</cp:lastModifiedBy>
  <cp:revision>2</cp:revision>
  <cp:lastPrinted>2018-10-16T13:54:00Z</cp:lastPrinted>
  <dcterms:created xsi:type="dcterms:W3CDTF">2018-10-16T13:58:00Z</dcterms:created>
  <dcterms:modified xsi:type="dcterms:W3CDTF">2018-10-16T13:58:00Z</dcterms:modified>
</cp:coreProperties>
</file>