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28" w:rsidRDefault="00CF4A90">
      <w:bookmarkStart w:id="0" w:name="_GoBack"/>
      <w:r w:rsidRPr="00CF4A90">
        <w:rPr>
          <w:noProof/>
          <w:lang w:eastAsia="es-ES"/>
        </w:rPr>
        <w:drawing>
          <wp:inline distT="0" distB="0" distL="0" distR="0">
            <wp:extent cx="4368165" cy="4368165"/>
            <wp:effectExtent l="0" t="0" r="0" b="0"/>
            <wp:docPr id="2" name="Imagen 2" descr="Y:\INGURUMENA\08 ABIARAZITAKO PROIEKTUAK\ELKARRIZKETAK WEB ORRIAN\FITXAK - Miren Bego Urru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GURUMENA\08 ABIARAZITAKO PROIEKTUAK\ELKARRIZKETAK WEB ORRIAN\FITXAK - Miren Bego Urruti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8165" cy="4368165"/>
                    </a:xfrm>
                    <a:prstGeom prst="rect">
                      <a:avLst/>
                    </a:prstGeom>
                    <a:noFill/>
                    <a:ln>
                      <a:noFill/>
                    </a:ln>
                  </pic:spPr>
                </pic:pic>
              </a:graphicData>
            </a:graphic>
          </wp:inline>
        </w:drawing>
      </w:r>
      <w:bookmarkEnd w:id="0"/>
      <w:r w:rsidR="00612E28">
        <w:rPr>
          <w:noProof/>
          <w:lang w:eastAsia="es-ES"/>
        </w:rPr>
        <mc:AlternateContent>
          <mc:Choice Requires="wps">
            <w:drawing>
              <wp:anchor distT="45720" distB="45720" distL="114300" distR="114300" simplePos="0" relativeHeight="251656192" behindDoc="0" locked="0" layoutInCell="1" allowOverlap="1" wp14:anchorId="1B6E7E39" wp14:editId="78ED1304">
                <wp:simplePos x="0" y="0"/>
                <wp:positionH relativeFrom="column">
                  <wp:posOffset>4747895</wp:posOffset>
                </wp:positionH>
                <wp:positionV relativeFrom="paragraph">
                  <wp:posOffset>186055</wp:posOffset>
                </wp:positionV>
                <wp:extent cx="4543425" cy="52959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295900"/>
                        </a:xfrm>
                        <a:prstGeom prst="rect">
                          <a:avLst/>
                        </a:prstGeom>
                        <a:solidFill>
                          <a:srgbClr val="FFFFFF"/>
                        </a:solidFill>
                        <a:ln w="9525">
                          <a:solidFill>
                            <a:schemeClr val="bg1"/>
                          </a:solidFill>
                          <a:miter lim="800000"/>
                          <a:headEnd/>
                          <a:tailEnd/>
                        </a:ln>
                      </wps:spPr>
                      <wps:txbx>
                        <w:txbxContent>
                          <w:p w:rsidR="00952141" w:rsidRPr="00F50486" w:rsidRDefault="00952141" w:rsidP="00952141">
                            <w:pPr>
                              <w:rPr>
                                <w:rFonts w:ascii="Swis721 Blk BT" w:hAnsi="Swis721 Blk BT"/>
                                <w:color w:val="385623" w:themeColor="accent6" w:themeShade="80"/>
                                <w:sz w:val="40"/>
                                <w:szCs w:val="40"/>
                              </w:rPr>
                            </w:pPr>
                            <w:r>
                              <w:rPr>
                                <w:rFonts w:ascii="Swis721 Blk BT" w:hAnsi="Swis721 Blk BT"/>
                                <w:color w:val="385623" w:themeColor="accent6" w:themeShade="80"/>
                                <w:sz w:val="40"/>
                                <w:szCs w:val="40"/>
                              </w:rPr>
                              <w:t>La adaptación de los animales durante 600 millones de años</w:t>
                            </w:r>
                          </w:p>
                          <w:p w:rsidR="00952141" w:rsidRPr="00F50486" w:rsidRDefault="00952141" w:rsidP="00952141">
                            <w:pPr>
                              <w:jc w:val="both"/>
                              <w:rPr>
                                <w:rFonts w:ascii="Swis721 Blk BT" w:hAnsi="Swis721 Blk BT"/>
                                <w:color w:val="BAE90D"/>
                                <w:sz w:val="32"/>
                                <w:szCs w:val="32"/>
                              </w:rPr>
                            </w:pPr>
                            <w:r>
                              <w:rPr>
                                <w:rFonts w:ascii="Swis721 Blk BT" w:hAnsi="Swis721 Blk BT"/>
                                <w:color w:val="BAE90D"/>
                                <w:sz w:val="32"/>
                                <w:szCs w:val="32"/>
                              </w:rPr>
                              <w:t>CONTENIDO</w:t>
                            </w:r>
                            <w:r w:rsidRPr="00F50486">
                              <w:rPr>
                                <w:rFonts w:ascii="Swis721 Blk BT" w:hAnsi="Swis721 Blk BT"/>
                                <w:color w:val="BAE90D"/>
                                <w:sz w:val="32"/>
                                <w:szCs w:val="32"/>
                              </w:rPr>
                              <w:t>:</w:t>
                            </w:r>
                          </w:p>
                          <w:p w:rsidR="00952141" w:rsidRPr="00CD0847" w:rsidRDefault="00952141" w:rsidP="00952141">
                            <w:pPr>
                              <w:jc w:val="both"/>
                              <w:rPr>
                                <w:rFonts w:ascii="Arial" w:hAnsi="Arial" w:cs="Arial"/>
                                <w:color w:val="000000" w:themeColor="text1"/>
                              </w:rPr>
                            </w:pPr>
                            <w:r w:rsidRPr="00CD0847">
                              <w:rPr>
                                <w:rFonts w:ascii="Arial" w:hAnsi="Arial" w:cs="Arial"/>
                                <w:color w:val="000000" w:themeColor="text1"/>
                              </w:rPr>
                              <w:t>En nuestro planeta, los animales fueron los últimos en aparecer entre los seres vivos hace unos 600 millones de años. Desde entonces, en el árbol de la vida, el grupo de animales ha ido comenzando, estirándose y ramificándose, han ido evolucionando. Conocemos animales muy diversos, los encontramos en casi todas partes del mundo, algunos saliendo adelante en condiciones extremadamente duras, encontramos una maravillosa diversidad entre los animales y hay todavía una partida para encontrarlos. ¿Cómo consiguen sobrevivir? ¿Cómo se arreglan para avanzar? Este éxito se basa en los mecan</w:t>
                            </w:r>
                            <w:r>
                              <w:rPr>
                                <w:rFonts w:ascii="Arial" w:hAnsi="Arial" w:cs="Arial"/>
                                <w:color w:val="000000" w:themeColor="text1"/>
                              </w:rPr>
                              <w:t xml:space="preserve">ismos de adaptación </w:t>
                            </w:r>
                            <w:r w:rsidRPr="00CD0847">
                              <w:rPr>
                                <w:rFonts w:ascii="Arial" w:hAnsi="Arial" w:cs="Arial"/>
                                <w:color w:val="000000" w:themeColor="text1"/>
                              </w:rPr>
                              <w:t>de los animales a las condiciones ambientales, que se han ido desarrollando a lo largo de los años, pero la combinación de las condiciones, las necesidades y las características de los grupos de animales nos ofrecen una amplia diversidad funcional. Veremos algunos ejemplos.</w:t>
                            </w:r>
                          </w:p>
                          <w:p w:rsidR="00952141" w:rsidRPr="00CD0847" w:rsidRDefault="00952141" w:rsidP="00952141">
                            <w:pPr>
                              <w:jc w:val="both"/>
                              <w:rPr>
                                <w:rFonts w:ascii="Arial" w:hAnsi="Arial" w:cs="Arial"/>
                                <w:color w:val="000000" w:themeColor="text1"/>
                              </w:rPr>
                            </w:pPr>
                          </w:p>
                          <w:p w:rsidR="00952141" w:rsidRDefault="00952141" w:rsidP="00952141">
                            <w:pPr>
                              <w:jc w:val="both"/>
                              <w:rPr>
                                <w:rFonts w:ascii="Arial" w:hAnsi="Arial" w:cs="Arial"/>
                                <w:color w:val="000000" w:themeColor="text1"/>
                                <w:sz w:val="28"/>
                                <w:szCs w:val="28"/>
                              </w:rPr>
                            </w:pPr>
                          </w:p>
                          <w:p w:rsidR="00952141" w:rsidRPr="00F50486" w:rsidRDefault="00952141" w:rsidP="00952141">
                            <w:pPr>
                              <w:jc w:val="both"/>
                              <w:rPr>
                                <w:rFonts w:ascii="Swis721 Blk BT" w:hAnsi="Swis721 Blk BT"/>
                                <w:color w:val="BAE90D"/>
                                <w:sz w:val="32"/>
                                <w:szCs w:val="32"/>
                              </w:rPr>
                            </w:pPr>
                            <w:r>
                              <w:rPr>
                                <w:rFonts w:ascii="Swis721 Blk BT" w:hAnsi="Swis721 Blk BT"/>
                                <w:color w:val="BAE90D"/>
                                <w:sz w:val="32"/>
                                <w:szCs w:val="32"/>
                              </w:rPr>
                              <w:t>MÁS INFORMACIÓN</w:t>
                            </w:r>
                            <w:r w:rsidRPr="00F50486">
                              <w:rPr>
                                <w:rFonts w:ascii="Swis721 Blk BT" w:hAnsi="Swis721 Blk BT"/>
                                <w:color w:val="BAE90D"/>
                                <w:sz w:val="32"/>
                                <w:szCs w:val="32"/>
                              </w:rPr>
                              <w:t>:</w:t>
                            </w:r>
                          </w:p>
                          <w:p w:rsidR="00952141" w:rsidRDefault="00952141" w:rsidP="00952141">
                            <w:proofErr w:type="spellStart"/>
                            <w:r>
                              <w:t>Animalien</w:t>
                            </w:r>
                            <w:proofErr w:type="spellEnd"/>
                            <w:r>
                              <w:t xml:space="preserve"> </w:t>
                            </w:r>
                            <w:proofErr w:type="spellStart"/>
                            <w:r>
                              <w:t>aferak</w:t>
                            </w:r>
                            <w:proofErr w:type="spellEnd"/>
                            <w:r>
                              <w:t xml:space="preserve"> </w:t>
                            </w:r>
                            <w:r>
                              <w:rPr>
                                <w:rStyle w:val="opcioncont"/>
                              </w:rPr>
                              <w:t>ISBN/ISSN: </w:t>
                            </w:r>
                            <w:r>
                              <w:t>978-84-9860-568-6</w:t>
                            </w:r>
                          </w:p>
                          <w:p w:rsidR="00952141" w:rsidRPr="008E64D4" w:rsidRDefault="00952141" w:rsidP="00952141">
                            <w:pPr>
                              <w:rPr>
                                <w:rFonts w:ascii="Times New Roman" w:eastAsia="Times New Roman" w:hAnsi="Times New Roman" w:cs="Times New Roman"/>
                                <w:sz w:val="24"/>
                                <w:szCs w:val="24"/>
                                <w:lang w:eastAsia="es-ES"/>
                              </w:rPr>
                            </w:pPr>
                            <w:r>
                              <w:t xml:space="preserve">Biodiversidad: el mosaico de la vida. </w:t>
                            </w:r>
                            <w:r>
                              <w:rPr>
                                <w:rStyle w:val="opcioncont"/>
                              </w:rPr>
                              <w:t>ISBN/ISSN</w:t>
                            </w:r>
                            <w:r w:rsidRPr="008E64D4">
                              <w:rPr>
                                <w:rFonts w:ascii="Times New Roman" w:eastAsia="Times New Roman" w:hAnsi="Times New Roman" w:cs="Times New Roman"/>
                                <w:sz w:val="24"/>
                                <w:szCs w:val="24"/>
                                <w:lang w:eastAsia="es-ES"/>
                              </w:rPr>
                              <w:t xml:space="preserve"> 470-11-010-3</w:t>
                            </w:r>
                          </w:p>
                          <w:p w:rsidR="00612E28" w:rsidRPr="00612E28" w:rsidRDefault="00612E28" w:rsidP="00612E28">
                            <w:pPr>
                              <w:jc w:val="both"/>
                              <w:rPr>
                                <w:rFonts w:ascii="Arial" w:hAnsi="Arial" w:cs="Arial"/>
                                <w:color w:val="000000" w:themeColor="text1"/>
                                <w:sz w:val="28"/>
                                <w:szCs w:val="28"/>
                              </w:rPr>
                            </w:pPr>
                          </w:p>
                          <w:p w:rsidR="00612E28" w:rsidRDefault="00612E28" w:rsidP="00612E28">
                            <w:pPr>
                              <w:jc w:val="both"/>
                              <w:rPr>
                                <w:rFonts w:ascii="Swis721 Blk BT" w:hAnsi="Swis721 Blk BT"/>
                                <w:sz w:val="28"/>
                                <w:szCs w:val="28"/>
                              </w:rPr>
                            </w:pPr>
                          </w:p>
                          <w:p w:rsidR="00612E28" w:rsidRPr="00612E28" w:rsidRDefault="00612E28" w:rsidP="00612E28">
                            <w:pPr>
                              <w:jc w:val="both"/>
                              <w:rPr>
                                <w:rFonts w:ascii="Swis721 Blk BT" w:hAnsi="Swis721 Blk BT"/>
                                <w:sz w:val="28"/>
                                <w:szCs w:val="28"/>
                              </w:rPr>
                            </w:pPr>
                          </w:p>
                          <w:p w:rsidR="00612E28" w:rsidRDefault="00612E28" w:rsidP="00612E28">
                            <w:pPr>
                              <w:jc w:val="both"/>
                              <w:rPr>
                                <w:rFonts w:ascii="Arial Narrow" w:hAnsi="Arial Narrow"/>
                                <w:sz w:val="28"/>
                                <w:szCs w:val="28"/>
                              </w:rPr>
                            </w:pPr>
                          </w:p>
                          <w:p w:rsidR="00612E28" w:rsidRPr="00612E28" w:rsidRDefault="00612E28" w:rsidP="00612E28">
                            <w:pPr>
                              <w:jc w:val="both"/>
                              <w:rPr>
                                <w:rFonts w:ascii="Arial Narrow" w:hAnsi="Arial Narrow"/>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E7E39" id="_x0000_t202" coordsize="21600,21600" o:spt="202" path="m,l,21600r21600,l21600,xe">
                <v:stroke joinstyle="miter"/>
                <v:path gradientshapeok="t" o:connecttype="rect"/>
              </v:shapetype>
              <v:shape id="Cuadro de texto 2" o:spid="_x0000_s1026" type="#_x0000_t202" style="position:absolute;margin-left:373.85pt;margin-top:14.65pt;width:357.75pt;height:41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" strokecolor="white [3212]">
                <v:textbox>
                  <w:txbxContent>
                    <w:p w:rsidR="00952141" w:rsidRPr="00F50486" w:rsidRDefault="00952141" w:rsidP="00952141">
                      <w:pPr>
                        <w:rPr>
                          <w:rFonts w:ascii="Swis721 Blk BT" w:hAnsi="Swis721 Blk BT"/>
                          <w:color w:val="385623" w:themeColor="accent6" w:themeShade="80"/>
                          <w:sz w:val="40"/>
                          <w:szCs w:val="40"/>
                        </w:rPr>
                      </w:pPr>
                      <w:r>
                        <w:rPr>
                          <w:rFonts w:ascii="Swis721 Blk BT" w:hAnsi="Swis721 Blk BT"/>
                          <w:color w:val="385623" w:themeColor="accent6" w:themeShade="80"/>
                          <w:sz w:val="40"/>
                          <w:szCs w:val="40"/>
                        </w:rPr>
                        <w:t>La adaptación de los animales durante 600 millones de años</w:t>
                      </w:r>
                    </w:p>
                    <w:p w:rsidR="00952141" w:rsidRPr="00F50486" w:rsidRDefault="00952141" w:rsidP="00952141">
                      <w:pPr>
                        <w:jc w:val="both"/>
                        <w:rPr>
                          <w:rFonts w:ascii="Swis721 Blk BT" w:hAnsi="Swis721 Blk BT"/>
                          <w:color w:val="BAE90D"/>
                          <w:sz w:val="32"/>
                          <w:szCs w:val="32"/>
                        </w:rPr>
                      </w:pPr>
                      <w:r>
                        <w:rPr>
                          <w:rFonts w:ascii="Swis721 Blk BT" w:hAnsi="Swis721 Blk BT"/>
                          <w:color w:val="BAE90D"/>
                          <w:sz w:val="32"/>
                          <w:szCs w:val="32"/>
                        </w:rPr>
                        <w:t>CONTENIDO</w:t>
                      </w:r>
                      <w:r w:rsidRPr="00F50486">
                        <w:rPr>
                          <w:rFonts w:ascii="Swis721 Blk BT" w:hAnsi="Swis721 Blk BT"/>
                          <w:color w:val="BAE90D"/>
                          <w:sz w:val="32"/>
                          <w:szCs w:val="32"/>
                        </w:rPr>
                        <w:t>:</w:t>
                      </w:r>
                    </w:p>
                    <w:p w:rsidR="00952141" w:rsidRPr="00CD0847" w:rsidRDefault="00952141" w:rsidP="00952141">
                      <w:pPr>
                        <w:jc w:val="both"/>
                        <w:rPr>
                          <w:rFonts w:ascii="Arial" w:hAnsi="Arial" w:cs="Arial"/>
                          <w:color w:val="000000" w:themeColor="text1"/>
                        </w:rPr>
                      </w:pPr>
                      <w:r w:rsidRPr="00CD0847">
                        <w:rPr>
                          <w:rFonts w:ascii="Arial" w:hAnsi="Arial" w:cs="Arial"/>
                          <w:color w:val="000000" w:themeColor="text1"/>
                        </w:rPr>
                        <w:t>En nuestro planeta, los animales fueron los últimos en aparecer entre los seres vivos hace unos 600 millones de años. Desde entonces, en el árbol de la vida, el grupo de animales ha ido comenzando, estirándose y ramificándose, han ido evolucionando. Conocemos animales muy diversos, los encontramos en casi todas partes del mundo, algunos saliendo adelante en condiciones extremadamente duras, encontramos una maravillosa diversidad entre los animales y hay todavía una partida para encontrarlos. ¿Cómo consiguen sobrevivir? ¿Cómo se arreglan para avanzar? Este éxito se basa en los mecan</w:t>
                      </w:r>
                      <w:r>
                        <w:rPr>
                          <w:rFonts w:ascii="Arial" w:hAnsi="Arial" w:cs="Arial"/>
                          <w:color w:val="000000" w:themeColor="text1"/>
                        </w:rPr>
                        <w:t xml:space="preserve">ismos de adaptación </w:t>
                      </w:r>
                      <w:r w:rsidRPr="00CD0847">
                        <w:rPr>
                          <w:rFonts w:ascii="Arial" w:hAnsi="Arial" w:cs="Arial"/>
                          <w:color w:val="000000" w:themeColor="text1"/>
                        </w:rPr>
                        <w:t>de los animales a las condiciones ambientales, que se han ido desarrollando a lo largo de los años, pero la combinación de las condiciones, las necesidades y las características de los grupos de animales nos ofrecen una amplia diversidad funcional. Veremos algunos ejemplos.</w:t>
                      </w:r>
                    </w:p>
                    <w:p w:rsidR="00952141" w:rsidRPr="00CD0847" w:rsidRDefault="00952141" w:rsidP="00952141">
                      <w:pPr>
                        <w:jc w:val="both"/>
                        <w:rPr>
                          <w:rFonts w:ascii="Arial" w:hAnsi="Arial" w:cs="Arial"/>
                          <w:color w:val="000000" w:themeColor="text1"/>
                        </w:rPr>
                      </w:pPr>
                    </w:p>
                    <w:p w:rsidR="00952141" w:rsidRDefault="00952141" w:rsidP="00952141">
                      <w:pPr>
                        <w:jc w:val="both"/>
                        <w:rPr>
                          <w:rFonts w:ascii="Arial" w:hAnsi="Arial" w:cs="Arial"/>
                          <w:color w:val="000000" w:themeColor="text1"/>
                          <w:sz w:val="28"/>
                          <w:szCs w:val="28"/>
                        </w:rPr>
                      </w:pPr>
                    </w:p>
                    <w:p w:rsidR="00952141" w:rsidRPr="00F50486" w:rsidRDefault="00952141" w:rsidP="00952141">
                      <w:pPr>
                        <w:jc w:val="both"/>
                        <w:rPr>
                          <w:rFonts w:ascii="Swis721 Blk BT" w:hAnsi="Swis721 Blk BT"/>
                          <w:color w:val="BAE90D"/>
                          <w:sz w:val="32"/>
                          <w:szCs w:val="32"/>
                        </w:rPr>
                      </w:pPr>
                      <w:r>
                        <w:rPr>
                          <w:rFonts w:ascii="Swis721 Blk BT" w:hAnsi="Swis721 Blk BT"/>
                          <w:color w:val="BAE90D"/>
                          <w:sz w:val="32"/>
                          <w:szCs w:val="32"/>
                        </w:rPr>
                        <w:t>MÁS INFORMACIÓN</w:t>
                      </w:r>
                      <w:r w:rsidRPr="00F50486">
                        <w:rPr>
                          <w:rFonts w:ascii="Swis721 Blk BT" w:hAnsi="Swis721 Blk BT"/>
                          <w:color w:val="BAE90D"/>
                          <w:sz w:val="32"/>
                          <w:szCs w:val="32"/>
                        </w:rPr>
                        <w:t>:</w:t>
                      </w:r>
                    </w:p>
                    <w:p w:rsidR="00952141" w:rsidRDefault="00952141" w:rsidP="00952141">
                      <w:proofErr w:type="spellStart"/>
                      <w:r>
                        <w:t>Animalien</w:t>
                      </w:r>
                      <w:proofErr w:type="spellEnd"/>
                      <w:r>
                        <w:t xml:space="preserve"> </w:t>
                      </w:r>
                      <w:proofErr w:type="spellStart"/>
                      <w:r>
                        <w:t>aferak</w:t>
                      </w:r>
                      <w:proofErr w:type="spellEnd"/>
                      <w:r>
                        <w:t xml:space="preserve"> </w:t>
                      </w:r>
                      <w:r>
                        <w:rPr>
                          <w:rStyle w:val="opcioncont"/>
                        </w:rPr>
                        <w:t>ISBN/ISSN: </w:t>
                      </w:r>
                      <w:r>
                        <w:t>978-84-9860-568-6</w:t>
                      </w:r>
                    </w:p>
                    <w:p w:rsidR="00952141" w:rsidRPr="008E64D4" w:rsidRDefault="00952141" w:rsidP="00952141">
                      <w:pPr>
                        <w:rPr>
                          <w:rFonts w:ascii="Times New Roman" w:eastAsia="Times New Roman" w:hAnsi="Times New Roman" w:cs="Times New Roman"/>
                          <w:sz w:val="24"/>
                          <w:szCs w:val="24"/>
                          <w:lang w:eastAsia="es-ES"/>
                        </w:rPr>
                      </w:pPr>
                      <w:r>
                        <w:t xml:space="preserve">Biodiversidad: el mosaico de la vida. </w:t>
                      </w:r>
                      <w:r>
                        <w:rPr>
                          <w:rStyle w:val="opcioncont"/>
                        </w:rPr>
                        <w:t>ISBN/ISSN</w:t>
                      </w:r>
                      <w:r w:rsidRPr="008E64D4">
                        <w:rPr>
                          <w:rFonts w:ascii="Times New Roman" w:eastAsia="Times New Roman" w:hAnsi="Times New Roman" w:cs="Times New Roman"/>
                          <w:sz w:val="24"/>
                          <w:szCs w:val="24"/>
                          <w:lang w:eastAsia="es-ES"/>
                        </w:rPr>
                        <w:t xml:space="preserve"> 470-11-010-3</w:t>
                      </w:r>
                    </w:p>
                    <w:p w:rsidR="00612E28" w:rsidRPr="00612E28" w:rsidRDefault="00612E28" w:rsidP="00612E28">
                      <w:pPr>
                        <w:jc w:val="both"/>
                        <w:rPr>
                          <w:rFonts w:ascii="Arial" w:hAnsi="Arial" w:cs="Arial"/>
                          <w:color w:val="000000" w:themeColor="text1"/>
                          <w:sz w:val="28"/>
                          <w:szCs w:val="28"/>
                        </w:rPr>
                      </w:pPr>
                    </w:p>
                    <w:p w:rsidR="00612E28" w:rsidRDefault="00612E28" w:rsidP="00612E28">
                      <w:pPr>
                        <w:jc w:val="both"/>
                        <w:rPr>
                          <w:rFonts w:ascii="Swis721 Blk BT" w:hAnsi="Swis721 Blk BT"/>
                          <w:sz w:val="28"/>
                          <w:szCs w:val="28"/>
                        </w:rPr>
                      </w:pPr>
                    </w:p>
                    <w:p w:rsidR="00612E28" w:rsidRPr="00612E28" w:rsidRDefault="00612E28" w:rsidP="00612E28">
                      <w:pPr>
                        <w:jc w:val="both"/>
                        <w:rPr>
                          <w:rFonts w:ascii="Swis721 Blk BT" w:hAnsi="Swis721 Blk BT"/>
                          <w:sz w:val="28"/>
                          <w:szCs w:val="28"/>
                        </w:rPr>
                      </w:pPr>
                    </w:p>
                    <w:p w:rsidR="00612E28" w:rsidRDefault="00612E28" w:rsidP="00612E28">
                      <w:pPr>
                        <w:jc w:val="both"/>
                        <w:rPr>
                          <w:rFonts w:ascii="Arial Narrow" w:hAnsi="Arial Narrow"/>
                          <w:sz w:val="28"/>
                          <w:szCs w:val="28"/>
                        </w:rPr>
                      </w:pPr>
                    </w:p>
                    <w:p w:rsidR="00612E28" w:rsidRPr="00612E28" w:rsidRDefault="00612E28" w:rsidP="00612E28">
                      <w:pPr>
                        <w:jc w:val="both"/>
                        <w:rPr>
                          <w:rFonts w:ascii="Arial Narrow" w:hAnsi="Arial Narrow"/>
                          <w:sz w:val="28"/>
                          <w:szCs w:val="28"/>
                        </w:rPr>
                      </w:pPr>
                    </w:p>
                  </w:txbxContent>
                </v:textbox>
                <w10:wrap type="square"/>
              </v:shape>
            </w:pict>
          </mc:Fallback>
        </mc:AlternateContent>
      </w:r>
    </w:p>
    <w:p w:rsidR="00612E28" w:rsidRDefault="00612E28">
      <w:pPr>
        <w:spacing w:line="259" w:lineRule="auto"/>
      </w:pPr>
    </w:p>
    <w:sectPr w:rsidR="00612E28" w:rsidSect="00612E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Light">
    <w:altName w:val="Arial Narrow"/>
    <w:panose1 w:val="00000000000000000000"/>
    <w:charset w:val="00"/>
    <w:family w:val="swiss"/>
    <w:notTrueType/>
    <w:pitch w:val="variable"/>
    <w:sig w:usb0="00000003" w:usb1="4000204A" w:usb2="00000000" w:usb3="00000000" w:csb0="00000001" w:csb1="00000000"/>
  </w:font>
  <w:font w:name="Helvetica LT Std Compressed">
    <w:altName w:val="Impact"/>
    <w:panose1 w:val="00000000000000000000"/>
    <w:charset w:val="00"/>
    <w:family w:val="swiss"/>
    <w:notTrueType/>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wis721 Blk BT">
    <w:altName w:val="Arial Black"/>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28"/>
    <w:rsid w:val="00021967"/>
    <w:rsid w:val="000862DE"/>
    <w:rsid w:val="001F7E08"/>
    <w:rsid w:val="002C7D11"/>
    <w:rsid w:val="003A393E"/>
    <w:rsid w:val="004F61C5"/>
    <w:rsid w:val="004F7ACD"/>
    <w:rsid w:val="0053093A"/>
    <w:rsid w:val="00612E28"/>
    <w:rsid w:val="00674A2E"/>
    <w:rsid w:val="00730E0E"/>
    <w:rsid w:val="008651C5"/>
    <w:rsid w:val="00952141"/>
    <w:rsid w:val="009664D7"/>
    <w:rsid w:val="009E2C0E"/>
    <w:rsid w:val="00A37AB5"/>
    <w:rsid w:val="00AF2CDE"/>
    <w:rsid w:val="00C01269"/>
    <w:rsid w:val="00C37008"/>
    <w:rsid w:val="00C43B64"/>
    <w:rsid w:val="00C815D9"/>
    <w:rsid w:val="00CA532D"/>
    <w:rsid w:val="00CD0847"/>
    <w:rsid w:val="00CF4A90"/>
    <w:rsid w:val="00DB793B"/>
    <w:rsid w:val="00F50486"/>
    <w:rsid w:val="00FB3D7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6420-87C0-4D19-AB0A-432F0A2C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3A"/>
    <w:pPr>
      <w:spacing w:line="240" w:lineRule="auto"/>
    </w:pPr>
    <w:rPr>
      <w:rFonts w:ascii="Helvetica LT Std Cond Light" w:hAnsi="Helvetica LT Std Cond Light"/>
      <w:lang w:val="es-ES"/>
    </w:rPr>
  </w:style>
  <w:style w:type="paragraph" w:styleId="Ttulo1">
    <w:name w:val="heading 1"/>
    <w:basedOn w:val="Normal"/>
    <w:next w:val="Normal"/>
    <w:link w:val="Ttulo1Car"/>
    <w:uiPriority w:val="9"/>
    <w:qFormat/>
    <w:rsid w:val="004F7ACD"/>
    <w:pPr>
      <w:keepNext/>
      <w:keepLines/>
      <w:spacing w:before="240" w:after="0"/>
      <w:outlineLvl w:val="0"/>
    </w:pPr>
    <w:rPr>
      <w:rFonts w:ascii="Helvetica LT Std Compressed" w:eastAsiaTheme="majorEastAsia" w:hAnsi="Helvetica LT Std Compressed" w:cstheme="majorBidi"/>
      <w:sz w:val="52"/>
      <w:szCs w:val="32"/>
    </w:rPr>
  </w:style>
  <w:style w:type="paragraph" w:styleId="Ttulo2">
    <w:name w:val="heading 2"/>
    <w:basedOn w:val="Normal"/>
    <w:next w:val="Normal"/>
    <w:link w:val="Ttulo2Car"/>
    <w:uiPriority w:val="9"/>
    <w:unhideWhenUsed/>
    <w:qFormat/>
    <w:rsid w:val="004F7ACD"/>
    <w:pPr>
      <w:keepNext/>
      <w:keepLines/>
      <w:spacing w:before="40" w:after="0" w:line="360" w:lineRule="auto"/>
      <w:outlineLvl w:val="1"/>
    </w:pPr>
    <w:rPr>
      <w:rFonts w:ascii="Helvetica LT Std Compressed" w:eastAsiaTheme="majorEastAsia" w:hAnsi="Helvetica LT Std Compressed" w:cstheme="majorBidi"/>
      <w:sz w:val="36"/>
      <w:szCs w:val="26"/>
    </w:rPr>
  </w:style>
  <w:style w:type="paragraph" w:styleId="Ttulo3">
    <w:name w:val="heading 3"/>
    <w:basedOn w:val="Normal"/>
    <w:next w:val="Normal"/>
    <w:link w:val="Ttulo3Car"/>
    <w:uiPriority w:val="9"/>
    <w:unhideWhenUsed/>
    <w:qFormat/>
    <w:rsid w:val="004F7ACD"/>
    <w:pPr>
      <w:keepNext/>
      <w:keepLines/>
      <w:spacing w:before="40" w:after="0" w:line="360" w:lineRule="auto"/>
      <w:outlineLvl w:val="2"/>
    </w:pPr>
    <w:rPr>
      <w:rFonts w:ascii="Helvetica LT Std Compressed" w:eastAsiaTheme="majorEastAsia" w:hAnsi="Helvetica LT Std Compressed"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IM">
    <w:name w:val="Estilo IM"/>
    <w:basedOn w:val="Normal"/>
    <w:link w:val="EstiloIMCar"/>
    <w:autoRedefine/>
    <w:qFormat/>
    <w:rsid w:val="00021967"/>
    <w:pPr>
      <w:autoSpaceDE w:val="0"/>
      <w:autoSpaceDN w:val="0"/>
      <w:adjustRightInd w:val="0"/>
      <w:spacing w:after="0"/>
      <w:jc w:val="both"/>
    </w:pPr>
    <w:rPr>
      <w:rFonts w:asciiTheme="minorHAnsi" w:hAnsiTheme="minorHAnsi" w:cs="Century Gothic"/>
      <w:color w:val="000000"/>
      <w:sz w:val="20"/>
      <w:szCs w:val="18"/>
    </w:rPr>
  </w:style>
  <w:style w:type="character" w:customStyle="1" w:styleId="EstiloIMCar">
    <w:name w:val="Estilo IM Car"/>
    <w:basedOn w:val="Fuentedeprrafopredeter"/>
    <w:link w:val="EstiloIM"/>
    <w:rsid w:val="00021967"/>
    <w:rPr>
      <w:rFonts w:cs="Century Gothic"/>
      <w:color w:val="000000"/>
      <w:sz w:val="20"/>
      <w:szCs w:val="18"/>
      <w:lang w:val="es-ES"/>
    </w:rPr>
  </w:style>
  <w:style w:type="character" w:customStyle="1" w:styleId="Ttulo3Car">
    <w:name w:val="Título 3 Car"/>
    <w:basedOn w:val="Fuentedeprrafopredeter"/>
    <w:link w:val="Ttulo3"/>
    <w:uiPriority w:val="9"/>
    <w:rsid w:val="004F7ACD"/>
    <w:rPr>
      <w:rFonts w:ascii="Helvetica LT Std Compressed" w:eastAsiaTheme="majorEastAsia" w:hAnsi="Helvetica LT Std Compressed" w:cstheme="majorBidi"/>
      <w:sz w:val="24"/>
      <w:szCs w:val="24"/>
    </w:rPr>
  </w:style>
  <w:style w:type="paragraph" w:styleId="Sinespaciado">
    <w:name w:val="No Spacing"/>
    <w:uiPriority w:val="1"/>
    <w:qFormat/>
    <w:rsid w:val="004F7ACD"/>
    <w:pPr>
      <w:spacing w:after="0" w:line="240" w:lineRule="auto"/>
      <w:jc w:val="both"/>
    </w:pPr>
    <w:rPr>
      <w:rFonts w:ascii="Helvetica LT Std Cond Light" w:hAnsi="Helvetica LT Std Cond Light"/>
      <w:sz w:val="20"/>
    </w:rPr>
  </w:style>
  <w:style w:type="character" w:customStyle="1" w:styleId="Ttulo1Car">
    <w:name w:val="Título 1 Car"/>
    <w:basedOn w:val="Fuentedeprrafopredeter"/>
    <w:link w:val="Ttulo1"/>
    <w:uiPriority w:val="9"/>
    <w:rsid w:val="004F7ACD"/>
    <w:rPr>
      <w:rFonts w:ascii="Helvetica LT Std Compressed" w:eastAsiaTheme="majorEastAsia" w:hAnsi="Helvetica LT Std Compressed" w:cstheme="majorBidi"/>
      <w:sz w:val="52"/>
      <w:szCs w:val="32"/>
    </w:rPr>
  </w:style>
  <w:style w:type="character" w:customStyle="1" w:styleId="Ttulo2Car">
    <w:name w:val="Título 2 Car"/>
    <w:basedOn w:val="Fuentedeprrafopredeter"/>
    <w:link w:val="Ttulo2"/>
    <w:uiPriority w:val="9"/>
    <w:rsid w:val="004F7ACD"/>
    <w:rPr>
      <w:rFonts w:ascii="Helvetica LT Std Compressed" w:eastAsiaTheme="majorEastAsia" w:hAnsi="Helvetica LT Std Compressed" w:cstheme="majorBidi"/>
      <w:sz w:val="36"/>
      <w:szCs w:val="26"/>
    </w:rPr>
  </w:style>
  <w:style w:type="character" w:customStyle="1" w:styleId="opcioncont">
    <w:name w:val="opcioncont"/>
    <w:basedOn w:val="Fuentedeprrafopredeter"/>
    <w:rsid w:val="00CD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5217E1CE</Template>
  <TotalTime>27</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Idurre Iriondo</dc:creator>
  <cp:keywords/>
  <dc:description/>
  <cp:lastModifiedBy>Aner Elorza</cp:lastModifiedBy>
  <cp:revision>8</cp:revision>
  <dcterms:created xsi:type="dcterms:W3CDTF">2020-06-05T09:19:00Z</dcterms:created>
  <dcterms:modified xsi:type="dcterms:W3CDTF">2020-06-22T08:17:00Z</dcterms:modified>
</cp:coreProperties>
</file>